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CC548" w14:textId="77777777" w:rsidR="00B57882" w:rsidRDefault="00B57882">
      <w:pPr>
        <w:pStyle w:val="a4"/>
        <w:rPr>
          <w:rFonts w:ascii="Times New Roman" w:hAnsi="Times New Roman" w:cs="Times New Roman"/>
          <w:sz w:val="32"/>
          <w:szCs w:val="32"/>
        </w:rPr>
      </w:pPr>
    </w:p>
    <w:p w14:paraId="1D7952D2" w14:textId="77777777" w:rsidR="00B57882" w:rsidRDefault="00E705AE">
      <w:pPr>
        <w:rPr>
          <w:rFonts w:ascii="Times New Roman" w:hAnsi="Times New Roman"/>
        </w:rPr>
      </w:pPr>
      <w:r>
        <w:rPr>
          <w:rFonts w:ascii="Times New Roman" w:hAnsi="Times New Roman"/>
          <w:noProof/>
          <w:sz w:val="32"/>
        </w:rPr>
        <mc:AlternateContent>
          <mc:Choice Requires="wps">
            <w:drawing>
              <wp:anchor distT="0" distB="0" distL="114300" distR="114300" simplePos="0" relativeHeight="251663360" behindDoc="0" locked="0" layoutInCell="1" allowOverlap="1" wp14:anchorId="62DC59E3" wp14:editId="3A713C5F">
                <wp:simplePos x="0" y="0"/>
                <wp:positionH relativeFrom="column">
                  <wp:posOffset>-1021715</wp:posOffset>
                </wp:positionH>
                <wp:positionV relativeFrom="paragraph">
                  <wp:posOffset>388620</wp:posOffset>
                </wp:positionV>
                <wp:extent cx="8172450" cy="2009140"/>
                <wp:effectExtent l="0" t="0" r="0" b="10160"/>
                <wp:wrapNone/>
                <wp:docPr id="27" name="矩形 27"/>
                <wp:cNvGraphicFramePr/>
                <a:graphic xmlns:a="http://schemas.openxmlformats.org/drawingml/2006/main">
                  <a:graphicData uri="http://schemas.microsoft.com/office/word/2010/wordprocessingShape">
                    <wps:wsp>
                      <wps:cNvSpPr/>
                      <wps:spPr>
                        <a:xfrm>
                          <a:off x="312420" y="2590800"/>
                          <a:ext cx="8172450" cy="200914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7EBB2E1" id="矩形 27" o:spid="_x0000_s1026" style="position:absolute;left:0;text-align:left;margin-left:-80.45pt;margin-top:30.6pt;width:643.5pt;height:158.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" fillcolor="#d8d8d8 [2732]" stroked="f" strokeweight="2pt"/>
            </w:pict>
          </mc:Fallback>
        </mc:AlternateContent>
      </w:r>
      <w:r>
        <w:rPr>
          <w:rFonts w:ascii="Times New Roman" w:hAnsi="Times New Roman"/>
          <w:noProof/>
        </w:rPr>
        <w:drawing>
          <wp:anchor distT="0" distB="0" distL="114300" distR="114300" simplePos="0" relativeHeight="251666432" behindDoc="0" locked="0" layoutInCell="1" allowOverlap="1" wp14:anchorId="2525D95C" wp14:editId="381077E3">
            <wp:simplePos x="0" y="0"/>
            <wp:positionH relativeFrom="column">
              <wp:posOffset>1904365</wp:posOffset>
            </wp:positionH>
            <wp:positionV relativeFrom="paragraph">
              <wp:posOffset>3048635</wp:posOffset>
            </wp:positionV>
            <wp:extent cx="2567305" cy="3086100"/>
            <wp:effectExtent l="0" t="0" r="4445" b="0"/>
            <wp:wrapSquare wrapText="bothSides"/>
            <wp:docPr id="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pic:cNvPicPr>
                      <a:picLocks noChangeAspect="1"/>
                    </pic:cNvPicPr>
                  </pic:nvPicPr>
                  <pic:blipFill>
                    <a:blip r:embed="rId9"/>
                    <a:stretch>
                      <a:fillRect/>
                    </a:stretch>
                  </pic:blipFill>
                  <pic:spPr>
                    <a:xfrm>
                      <a:off x="0" y="0"/>
                      <a:ext cx="2567305" cy="3086100"/>
                    </a:xfrm>
                    <a:prstGeom prst="rect">
                      <a:avLst/>
                    </a:prstGeom>
                    <a:noFill/>
                    <a:ln>
                      <a:noFill/>
                    </a:ln>
                  </pic:spPr>
                </pic:pic>
              </a:graphicData>
            </a:graphic>
          </wp:anchor>
        </w:drawing>
      </w:r>
      <w:r>
        <w:rPr>
          <w:rFonts w:ascii="Times New Roman" w:hAnsi="Times New Roman"/>
          <w:noProof/>
        </w:rPr>
        <mc:AlternateContent>
          <mc:Choice Requires="wps">
            <w:drawing>
              <wp:anchor distT="0" distB="0" distL="114300" distR="114300" simplePos="0" relativeHeight="251665408" behindDoc="0" locked="0" layoutInCell="1" allowOverlap="1" wp14:anchorId="6AD414A8" wp14:editId="65295F06">
                <wp:simplePos x="0" y="0"/>
                <wp:positionH relativeFrom="column">
                  <wp:posOffset>4891405</wp:posOffset>
                </wp:positionH>
                <wp:positionV relativeFrom="paragraph">
                  <wp:posOffset>1886585</wp:posOffset>
                </wp:positionV>
                <wp:extent cx="2320290" cy="527685"/>
                <wp:effectExtent l="0" t="0" r="0" b="0"/>
                <wp:wrapNone/>
                <wp:docPr id="45" name="文本框 45"/>
                <wp:cNvGraphicFramePr/>
                <a:graphic xmlns:a="http://schemas.openxmlformats.org/drawingml/2006/main">
                  <a:graphicData uri="http://schemas.microsoft.com/office/word/2010/wordprocessingShape">
                    <wps:wsp>
                      <wps:cNvSpPr txBox="1"/>
                      <wps:spPr>
                        <a:xfrm>
                          <a:off x="4174490" y="5067300"/>
                          <a:ext cx="2320290" cy="5276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E7EBF" w14:textId="77777777" w:rsidR="00B57882" w:rsidRDefault="00E705AE">
                            <w:pPr>
                              <w:widowControl/>
                              <w:ind w:firstLineChars="200" w:firstLine="480"/>
                              <w:jc w:val="left"/>
                              <w:rPr>
                                <w:rFonts w:ascii="微软雅黑" w:eastAsia="微软雅黑" w:hAnsi="微软雅黑" w:cs="微软雅黑"/>
                                <w:szCs w:val="24"/>
                              </w:rPr>
                            </w:pPr>
                            <w:r>
                              <w:rPr>
                                <w:rFonts w:ascii="微软雅黑" w:eastAsia="微软雅黑" w:hAnsi="微软雅黑" w:cs="微软雅黑" w:hint="eastAsia"/>
                                <w:color w:val="332C2B"/>
                                <w:kern w:val="0"/>
                                <w:szCs w:val="24"/>
                                <w:lang w:bidi="ar"/>
                              </w:rPr>
                              <w:t>操作手册</w:t>
                            </w:r>
                          </w:p>
                          <w:p w14:paraId="0B314898" w14:textId="77777777" w:rsidR="00B57882" w:rsidRDefault="00B5788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6AD414A8" id="_x0000_t202" coordsize="21600,21600" o:spt="202" path="m,l,21600r21600,l21600,xe">
                <v:stroke joinstyle="miter"/>
                <v:path gradientshapeok="t" o:connecttype="rect"/>
              </v:shapetype>
              <v:shape id="文本框 45" o:spid="_x0000_s1026" type="#_x0000_t202" style="position:absolute;left:0;text-align:left;margin-left:385.15pt;margin-top:148.55pt;width:182.7pt;height:41.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" filled="f" stroked="f" strokeweight=".5pt">
                <v:textbox>
                  <w:txbxContent>
                    <w:p w14:paraId="735E7EBF" w14:textId="77777777" w:rsidR="00B57882" w:rsidRDefault="00E705AE">
                      <w:pPr>
                        <w:widowControl/>
                        <w:ind w:firstLineChars="200" w:firstLine="480"/>
                        <w:jc w:val="left"/>
                        <w:rPr>
                          <w:rFonts w:ascii="微软雅黑" w:eastAsia="微软雅黑" w:hAnsi="微软雅黑" w:cs="微软雅黑"/>
                          <w:szCs w:val="24"/>
                        </w:rPr>
                      </w:pPr>
                      <w:r>
                        <w:rPr>
                          <w:rFonts w:ascii="微软雅黑" w:eastAsia="微软雅黑" w:hAnsi="微软雅黑" w:cs="微软雅黑" w:hint="eastAsia"/>
                          <w:color w:val="332C2B"/>
                          <w:kern w:val="0"/>
                          <w:szCs w:val="24"/>
                          <w:lang w:bidi="ar"/>
                        </w:rPr>
                        <w:t>操作手册</w:t>
                      </w:r>
                    </w:p>
                    <w:p w14:paraId="0B314898" w14:textId="77777777" w:rsidR="00B57882" w:rsidRDefault="00B57882"/>
                  </w:txbxContent>
                </v:textbox>
              </v:shape>
            </w:pict>
          </mc:Fallback>
        </mc:AlternateContent>
      </w:r>
      <w:r>
        <w:rPr>
          <w:rFonts w:ascii="Times New Roman" w:hAnsi="Times New Roman"/>
          <w:noProof/>
        </w:rPr>
        <mc:AlternateContent>
          <mc:Choice Requires="wps">
            <w:drawing>
              <wp:anchor distT="0" distB="0" distL="114300" distR="114300" simplePos="0" relativeHeight="251664384" behindDoc="0" locked="0" layoutInCell="1" allowOverlap="1" wp14:anchorId="7F2F5BE4" wp14:editId="56E53D8D">
                <wp:simplePos x="0" y="0"/>
                <wp:positionH relativeFrom="column">
                  <wp:posOffset>483870</wp:posOffset>
                </wp:positionH>
                <wp:positionV relativeFrom="paragraph">
                  <wp:posOffset>951865</wp:posOffset>
                </wp:positionV>
                <wp:extent cx="5498465" cy="1367790"/>
                <wp:effectExtent l="0" t="0" r="0" b="0"/>
                <wp:wrapNone/>
                <wp:docPr id="31" name="文本框 31"/>
                <wp:cNvGraphicFramePr/>
                <a:graphic xmlns:a="http://schemas.openxmlformats.org/drawingml/2006/main">
                  <a:graphicData uri="http://schemas.microsoft.com/office/word/2010/wordprocessingShape">
                    <wps:wsp>
                      <wps:cNvSpPr txBox="1"/>
                      <wps:spPr>
                        <a:xfrm>
                          <a:off x="1152525" y="2885440"/>
                          <a:ext cx="5498465" cy="1367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D4B7BF" w14:textId="77777777" w:rsidR="00B57882" w:rsidRDefault="00E705AE">
                            <w:pPr>
                              <w:widowControl/>
                              <w:ind w:firstLineChars="200" w:firstLine="1040"/>
                              <w:jc w:val="left"/>
                              <w:rPr>
                                <w:rFonts w:ascii="微软雅黑" w:eastAsia="微软雅黑" w:hAnsi="微软雅黑" w:cs="微软雅黑"/>
                              </w:rPr>
                            </w:pPr>
                            <w:r>
                              <w:rPr>
                                <w:rFonts w:ascii="微软雅黑" w:eastAsia="微软雅黑" w:hAnsi="微软雅黑" w:cs="微软雅黑" w:hint="eastAsia"/>
                                <w:color w:val="000000"/>
                                <w:kern w:val="0"/>
                                <w:sz w:val="52"/>
                                <w:szCs w:val="52"/>
                                <w:lang w:bidi="ar"/>
                              </w:rPr>
                              <w:t>80GHz</w:t>
                            </w:r>
                            <w:r>
                              <w:rPr>
                                <w:rFonts w:ascii="微软雅黑" w:eastAsia="微软雅黑" w:hAnsi="微软雅黑" w:cs="微软雅黑" w:hint="eastAsia"/>
                                <w:color w:val="000000"/>
                                <w:kern w:val="0"/>
                                <w:sz w:val="52"/>
                                <w:szCs w:val="52"/>
                                <w:lang w:bidi="ar"/>
                              </w:rPr>
                              <w:t>调频雷达物位计</w:t>
                            </w:r>
                          </w:p>
                          <w:p w14:paraId="7899F13A" w14:textId="77777777" w:rsidR="00B57882" w:rsidRDefault="00B57882">
                            <w:pPr>
                              <w:ind w:left="2463" w:right="1714"/>
                              <w:jc w:val="center"/>
                              <w:rPr>
                                <w:rFonts w:ascii="微软雅黑" w:eastAsia="微软雅黑"/>
                                <w:sz w:val="52"/>
                              </w:rPr>
                            </w:pPr>
                          </w:p>
                          <w:p w14:paraId="44C82BEA" w14:textId="77777777" w:rsidR="00B57882" w:rsidRDefault="00B5788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F2F5BE4" id="文本框 31" o:spid="_x0000_s1027" type="#_x0000_t202" style="position:absolute;left:0;text-align:left;margin-left:38.1pt;margin-top:74.95pt;width:432.95pt;height:107.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" filled="f" stroked="f" strokeweight=".5pt">
                <v:textbox>
                  <w:txbxContent>
                    <w:p w14:paraId="21D4B7BF" w14:textId="77777777" w:rsidR="00B57882" w:rsidRDefault="00E705AE">
                      <w:pPr>
                        <w:widowControl/>
                        <w:ind w:firstLineChars="200" w:firstLine="1040"/>
                        <w:jc w:val="left"/>
                        <w:rPr>
                          <w:rFonts w:ascii="微软雅黑" w:eastAsia="微软雅黑" w:hAnsi="微软雅黑" w:cs="微软雅黑"/>
                        </w:rPr>
                      </w:pPr>
                      <w:r>
                        <w:rPr>
                          <w:rFonts w:ascii="微软雅黑" w:eastAsia="微软雅黑" w:hAnsi="微软雅黑" w:cs="微软雅黑" w:hint="eastAsia"/>
                          <w:color w:val="000000"/>
                          <w:kern w:val="0"/>
                          <w:sz w:val="52"/>
                          <w:szCs w:val="52"/>
                          <w:lang w:bidi="ar"/>
                        </w:rPr>
                        <w:t>80GHz</w:t>
                      </w:r>
                      <w:r>
                        <w:rPr>
                          <w:rFonts w:ascii="微软雅黑" w:eastAsia="微软雅黑" w:hAnsi="微软雅黑" w:cs="微软雅黑" w:hint="eastAsia"/>
                          <w:color w:val="000000"/>
                          <w:kern w:val="0"/>
                          <w:sz w:val="52"/>
                          <w:szCs w:val="52"/>
                          <w:lang w:bidi="ar"/>
                        </w:rPr>
                        <w:t>调频雷达物位计</w:t>
                      </w:r>
                    </w:p>
                    <w:p w14:paraId="7899F13A" w14:textId="77777777" w:rsidR="00B57882" w:rsidRDefault="00B57882">
                      <w:pPr>
                        <w:ind w:left="2463" w:right="1714"/>
                        <w:jc w:val="center"/>
                        <w:rPr>
                          <w:rFonts w:ascii="微软雅黑" w:eastAsia="微软雅黑"/>
                          <w:sz w:val="52"/>
                        </w:rPr>
                      </w:pPr>
                    </w:p>
                    <w:p w14:paraId="44C82BEA" w14:textId="77777777" w:rsidR="00B57882" w:rsidRDefault="00B57882"/>
                  </w:txbxContent>
                </v:textbox>
              </v:shape>
            </w:pict>
          </mc:Fallback>
        </mc:AlternateContent>
      </w:r>
    </w:p>
    <w:p w14:paraId="526AF8E9" w14:textId="77777777" w:rsidR="00B57882" w:rsidRDefault="00B57882"/>
    <w:p w14:paraId="6CDBEC71" w14:textId="77777777" w:rsidR="00B57882" w:rsidRDefault="00B57882"/>
    <w:p w14:paraId="4C0A972C" w14:textId="77777777" w:rsidR="00B57882" w:rsidRDefault="00B57882"/>
    <w:p w14:paraId="4D565105" w14:textId="77777777" w:rsidR="00B57882" w:rsidRDefault="00B57882"/>
    <w:p w14:paraId="036F0516" w14:textId="77777777" w:rsidR="00B57882" w:rsidRDefault="00B57882"/>
    <w:p w14:paraId="5522CF6B" w14:textId="77777777" w:rsidR="00B57882" w:rsidRDefault="00B57882"/>
    <w:p w14:paraId="337C1F14" w14:textId="77777777" w:rsidR="00B57882" w:rsidRDefault="00B57882"/>
    <w:p w14:paraId="3BC108A0" w14:textId="77777777" w:rsidR="00B57882" w:rsidRDefault="00B57882"/>
    <w:p w14:paraId="7774AB1A" w14:textId="77777777" w:rsidR="00B57882" w:rsidRDefault="00B57882"/>
    <w:p w14:paraId="51D50180" w14:textId="77777777" w:rsidR="00B57882" w:rsidRDefault="00B57882"/>
    <w:p w14:paraId="73A76B7B" w14:textId="77777777" w:rsidR="00B57882" w:rsidRDefault="00B57882"/>
    <w:p w14:paraId="78D341AB" w14:textId="77777777" w:rsidR="00B57882" w:rsidRDefault="00B57882"/>
    <w:p w14:paraId="5B8B4437" w14:textId="77777777" w:rsidR="00B57882" w:rsidRDefault="00B57882"/>
    <w:p w14:paraId="08C4DF01" w14:textId="77777777" w:rsidR="00B57882" w:rsidRDefault="00B57882"/>
    <w:p w14:paraId="03ABE7DC" w14:textId="77777777" w:rsidR="00B57882" w:rsidRDefault="00B57882"/>
    <w:p w14:paraId="74EA82C3" w14:textId="77777777" w:rsidR="00B57882" w:rsidRDefault="00B57882"/>
    <w:p w14:paraId="63A77A9C" w14:textId="77777777" w:rsidR="00B57882" w:rsidRDefault="00B57882"/>
    <w:p w14:paraId="2B17919C" w14:textId="77777777" w:rsidR="00B57882" w:rsidRDefault="00B57882"/>
    <w:p w14:paraId="4239C678" w14:textId="77777777" w:rsidR="00B57882" w:rsidRDefault="00B57882"/>
    <w:p w14:paraId="3D7FB74B" w14:textId="77777777" w:rsidR="00B57882" w:rsidRDefault="00B57882"/>
    <w:p w14:paraId="67A79FF2" w14:textId="77777777" w:rsidR="00B57882" w:rsidRDefault="00B57882"/>
    <w:p w14:paraId="24AFEFBE" w14:textId="77777777" w:rsidR="00B57882" w:rsidRDefault="00B57882"/>
    <w:p w14:paraId="0C8D03EC" w14:textId="77777777" w:rsidR="00B57882" w:rsidRDefault="00B57882"/>
    <w:p w14:paraId="18DC3B8B" w14:textId="77777777" w:rsidR="00B57882" w:rsidRDefault="00B57882"/>
    <w:p w14:paraId="53E50FEC" w14:textId="77777777" w:rsidR="00B57882" w:rsidRDefault="00B57882"/>
    <w:p w14:paraId="15A0B511" w14:textId="77777777" w:rsidR="00B57882" w:rsidRDefault="00B57882"/>
    <w:p w14:paraId="514F08F8" w14:textId="77777777" w:rsidR="00B57882" w:rsidRDefault="00B57882"/>
    <w:p w14:paraId="6017E9FC" w14:textId="77777777" w:rsidR="00B57882" w:rsidRDefault="00B57882"/>
    <w:p w14:paraId="107844DD" w14:textId="77777777" w:rsidR="00B57882" w:rsidRDefault="00B57882"/>
    <w:p w14:paraId="70F67D5E" w14:textId="77777777" w:rsidR="00B57882" w:rsidRDefault="00B57882"/>
    <w:p w14:paraId="3B3469FF" w14:textId="77777777" w:rsidR="00B57882" w:rsidRDefault="00B57882"/>
    <w:p w14:paraId="64D3365F" w14:textId="77777777" w:rsidR="00B57882" w:rsidRDefault="00B57882"/>
    <w:p w14:paraId="15D9D971" w14:textId="77777777" w:rsidR="00B57882" w:rsidRDefault="00B57882"/>
    <w:p w14:paraId="61779259" w14:textId="77777777" w:rsidR="00B57882" w:rsidRDefault="00B57882"/>
    <w:p w14:paraId="4336596B" w14:textId="77777777" w:rsidR="00B57882" w:rsidRDefault="00E705AE">
      <w:pPr>
        <w:tabs>
          <w:tab w:val="left" w:pos="2361"/>
        </w:tabs>
        <w:ind w:firstLineChars="1200" w:firstLine="2891"/>
        <w:jc w:val="left"/>
        <w:rPr>
          <w:b/>
          <w:bCs/>
        </w:rPr>
      </w:pPr>
      <w:r>
        <w:rPr>
          <w:rFonts w:hint="eastAsia"/>
          <w:b/>
          <w:bCs/>
        </w:rPr>
        <w:t>潍</w:t>
      </w:r>
      <w:r>
        <w:rPr>
          <w:rFonts w:hint="eastAsia"/>
          <w:b/>
          <w:bCs/>
        </w:rPr>
        <w:t xml:space="preserve"> </w:t>
      </w:r>
      <w:r>
        <w:rPr>
          <w:rFonts w:hint="eastAsia"/>
          <w:b/>
          <w:bCs/>
        </w:rPr>
        <w:t>坊</w:t>
      </w:r>
      <w:r>
        <w:rPr>
          <w:rFonts w:hint="eastAsia"/>
          <w:b/>
          <w:bCs/>
        </w:rPr>
        <w:t xml:space="preserve"> </w:t>
      </w:r>
      <w:r>
        <w:rPr>
          <w:rFonts w:hint="eastAsia"/>
          <w:b/>
          <w:bCs/>
        </w:rPr>
        <w:t>三</w:t>
      </w:r>
      <w:r>
        <w:rPr>
          <w:rFonts w:hint="eastAsia"/>
          <w:b/>
          <w:bCs/>
        </w:rPr>
        <w:t xml:space="preserve"> </w:t>
      </w:r>
      <w:r>
        <w:rPr>
          <w:rFonts w:hint="eastAsia"/>
          <w:b/>
          <w:bCs/>
        </w:rPr>
        <w:t>鸿</w:t>
      </w:r>
      <w:r>
        <w:rPr>
          <w:rFonts w:hint="eastAsia"/>
          <w:b/>
          <w:bCs/>
        </w:rPr>
        <w:t xml:space="preserve"> </w:t>
      </w:r>
      <w:r>
        <w:rPr>
          <w:rFonts w:hint="eastAsia"/>
          <w:b/>
          <w:bCs/>
        </w:rPr>
        <w:t>电</w:t>
      </w:r>
      <w:r>
        <w:rPr>
          <w:rFonts w:hint="eastAsia"/>
          <w:b/>
          <w:bCs/>
        </w:rPr>
        <w:t xml:space="preserve"> </w:t>
      </w:r>
      <w:r>
        <w:rPr>
          <w:rFonts w:hint="eastAsia"/>
          <w:b/>
          <w:bCs/>
        </w:rPr>
        <w:t>气</w:t>
      </w:r>
      <w:r>
        <w:rPr>
          <w:rFonts w:hint="eastAsia"/>
          <w:b/>
          <w:bCs/>
        </w:rPr>
        <w:t xml:space="preserve"> </w:t>
      </w:r>
      <w:r>
        <w:rPr>
          <w:rFonts w:hint="eastAsia"/>
          <w:b/>
          <w:bCs/>
        </w:rPr>
        <w:t>有</w:t>
      </w:r>
      <w:r>
        <w:rPr>
          <w:rFonts w:hint="eastAsia"/>
          <w:b/>
          <w:bCs/>
        </w:rPr>
        <w:t xml:space="preserve"> </w:t>
      </w:r>
      <w:r>
        <w:rPr>
          <w:rFonts w:hint="eastAsia"/>
          <w:b/>
          <w:bCs/>
        </w:rPr>
        <w:t>限</w:t>
      </w:r>
      <w:r>
        <w:rPr>
          <w:rFonts w:hint="eastAsia"/>
          <w:b/>
          <w:bCs/>
        </w:rPr>
        <w:t xml:space="preserve"> </w:t>
      </w:r>
      <w:r>
        <w:rPr>
          <w:rFonts w:hint="eastAsia"/>
          <w:b/>
          <w:bCs/>
        </w:rPr>
        <w:t>公</w:t>
      </w:r>
      <w:r>
        <w:rPr>
          <w:rFonts w:hint="eastAsia"/>
          <w:b/>
          <w:bCs/>
        </w:rPr>
        <w:t xml:space="preserve"> </w:t>
      </w:r>
      <w:r>
        <w:rPr>
          <w:rFonts w:hint="eastAsia"/>
          <w:b/>
          <w:bCs/>
        </w:rPr>
        <w:t>司</w:t>
      </w:r>
    </w:p>
    <w:p w14:paraId="171125BB" w14:textId="77777777" w:rsidR="00B57882" w:rsidRDefault="00B57882">
      <w:pPr>
        <w:tabs>
          <w:tab w:val="left" w:pos="2361"/>
        </w:tabs>
        <w:jc w:val="left"/>
        <w:rPr>
          <w:b/>
          <w:bCs/>
        </w:rPr>
      </w:pPr>
    </w:p>
    <w:p w14:paraId="07E131D5" w14:textId="77777777" w:rsidR="00B57882" w:rsidRDefault="00E705AE">
      <w:pPr>
        <w:tabs>
          <w:tab w:val="left" w:pos="2361"/>
        </w:tabs>
        <w:ind w:firstLineChars="1200" w:firstLine="2891"/>
        <w:jc w:val="left"/>
        <w:rPr>
          <w:b/>
          <w:bCs/>
        </w:rPr>
      </w:pPr>
      <w:r>
        <w:rPr>
          <w:rFonts w:hint="eastAsia"/>
          <w:b/>
          <w:bCs/>
        </w:rPr>
        <w:t>地址：潍坊市潍城区泰祥西街于河工业园</w:t>
      </w:r>
    </w:p>
    <w:p w14:paraId="65416303" w14:textId="77777777" w:rsidR="00B57882" w:rsidRDefault="00B57882">
      <w:pPr>
        <w:tabs>
          <w:tab w:val="left" w:pos="2361"/>
        </w:tabs>
        <w:jc w:val="left"/>
        <w:rPr>
          <w:b/>
          <w:bCs/>
        </w:rPr>
      </w:pPr>
    </w:p>
    <w:p w14:paraId="1880517E" w14:textId="77777777" w:rsidR="00B57882" w:rsidRDefault="00E705AE">
      <w:pPr>
        <w:tabs>
          <w:tab w:val="left" w:pos="2361"/>
        </w:tabs>
        <w:ind w:firstLineChars="1200" w:firstLine="2891"/>
        <w:jc w:val="left"/>
        <w:rPr>
          <w:b/>
          <w:bCs/>
        </w:rPr>
      </w:pPr>
      <w:r>
        <w:rPr>
          <w:rFonts w:hint="eastAsia"/>
          <w:b/>
          <w:bCs/>
        </w:rPr>
        <w:t>电话：</w:t>
      </w:r>
      <w:r>
        <w:rPr>
          <w:rFonts w:hint="eastAsia"/>
          <w:b/>
          <w:bCs/>
        </w:rPr>
        <w:t>13006568691 0536-8951080</w:t>
      </w:r>
    </w:p>
    <w:p w14:paraId="0DC31BBA" w14:textId="77777777" w:rsidR="00B57882" w:rsidRDefault="00B57882">
      <w:pPr>
        <w:tabs>
          <w:tab w:val="left" w:pos="2361"/>
        </w:tabs>
        <w:jc w:val="left"/>
        <w:rPr>
          <w:b/>
          <w:bCs/>
        </w:rPr>
      </w:pPr>
    </w:p>
    <w:p w14:paraId="110B76F4" w14:textId="77777777" w:rsidR="00B57882" w:rsidRDefault="00E705AE">
      <w:pPr>
        <w:tabs>
          <w:tab w:val="left" w:pos="2361"/>
        </w:tabs>
        <w:jc w:val="left"/>
        <w:rPr>
          <w:b/>
          <w:bCs/>
        </w:rPr>
        <w:sectPr w:rsidR="00B57882">
          <w:headerReference w:type="default" r:id="rId10"/>
          <w:pgSz w:w="11906" w:h="16838"/>
          <w:pgMar w:top="1440" w:right="1080" w:bottom="1440" w:left="1080" w:header="851" w:footer="992" w:gutter="0"/>
          <w:cols w:space="425"/>
          <w:docGrid w:type="lines" w:linePitch="312"/>
        </w:sectPr>
      </w:pPr>
      <w:r>
        <w:rPr>
          <w:rFonts w:hint="eastAsia"/>
          <w:b/>
          <w:bCs/>
        </w:rPr>
        <w:t xml:space="preserve">                        </w:t>
      </w:r>
      <w:r>
        <w:rPr>
          <w:rFonts w:hint="eastAsia"/>
          <w:b/>
          <w:bCs/>
        </w:rPr>
        <w:t>网址：</w:t>
      </w:r>
      <w:r>
        <w:rPr>
          <w:rFonts w:hint="eastAsia"/>
          <w:b/>
          <w:bCs/>
        </w:rPr>
        <w:t>http://www.WFsanhong.com</w:t>
      </w:r>
    </w:p>
    <w:sdt>
      <w:sdtPr>
        <w:rPr>
          <w:rFonts w:ascii="Times New Roman" w:hAnsi="Times New Roman"/>
          <w:sz w:val="30"/>
          <w:szCs w:val="30"/>
        </w:rPr>
        <w:id w:val="147474233"/>
        <w:docPartObj>
          <w:docPartGallery w:val="Table of Contents"/>
          <w:docPartUnique/>
        </w:docPartObj>
      </w:sdtPr>
      <w:sdtEndPr>
        <w:rPr>
          <w:sz w:val="21"/>
        </w:rPr>
      </w:sdtEndPr>
      <w:sdtContent>
        <w:p w14:paraId="7FDF33F2" w14:textId="77777777" w:rsidR="00B57882" w:rsidRDefault="00E705AE">
          <w:pPr>
            <w:jc w:val="center"/>
            <w:rPr>
              <w:rFonts w:ascii="Times New Roman" w:hAnsi="Times New Roman"/>
              <w:sz w:val="30"/>
              <w:szCs w:val="30"/>
            </w:rPr>
          </w:pPr>
          <w:r>
            <w:rPr>
              <w:rFonts w:ascii="Times New Roman" w:hAnsi="Times New Roman"/>
              <w:sz w:val="30"/>
              <w:szCs w:val="30"/>
            </w:rPr>
            <w:t>目录</w:t>
          </w:r>
        </w:p>
        <w:p w14:paraId="30D8CBCB" w14:textId="77777777" w:rsidR="00B57882" w:rsidRDefault="00B57882">
          <w:pPr>
            <w:rPr>
              <w:rFonts w:ascii="Times New Roman" w:hAnsi="Times New Roman"/>
              <w:sz w:val="30"/>
              <w:szCs w:val="30"/>
            </w:rPr>
          </w:pPr>
        </w:p>
        <w:p w14:paraId="080EEE69" w14:textId="77777777" w:rsidR="00B57882" w:rsidRDefault="00E705AE">
          <w:pPr>
            <w:pStyle w:val="TOC1"/>
            <w:tabs>
              <w:tab w:val="right" w:leader="dot" w:pos="9746"/>
            </w:tabs>
            <w:rPr>
              <w:rFonts w:ascii="Times New Roman" w:hAnsi="Times New Roman"/>
            </w:rPr>
          </w:pPr>
          <w:r>
            <w:rPr>
              <w:rFonts w:ascii="Times New Roman" w:hAnsi="Times New Roman"/>
            </w:rPr>
            <w:fldChar w:fldCharType="begin"/>
          </w:r>
          <w:r>
            <w:rPr>
              <w:rFonts w:ascii="Times New Roman" w:hAnsi="Times New Roman"/>
            </w:rPr>
            <w:instrText xml:space="preserve"> TOC \o "1-4" \h \z \u </w:instrText>
          </w:r>
          <w:r>
            <w:rPr>
              <w:rFonts w:ascii="Times New Roman" w:hAnsi="Times New Roman"/>
            </w:rPr>
            <w:fldChar w:fldCharType="separate"/>
          </w:r>
          <w:hyperlink w:anchor="_Toc1601" w:history="1">
            <w:r>
              <w:rPr>
                <w:rFonts w:ascii="Times New Roman" w:hAnsi="Times New Roman"/>
              </w:rPr>
              <w:t xml:space="preserve">1. </w:t>
            </w:r>
            <w:r>
              <w:rPr>
                <w:rFonts w:ascii="Times New Roman" w:hAnsi="Times New Roman"/>
              </w:rPr>
              <w:t>产品介绍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_Toc1601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hyperlink>
        </w:p>
        <w:p w14:paraId="3FDCE672" w14:textId="77777777" w:rsidR="00B57882" w:rsidRDefault="00E705AE">
          <w:pPr>
            <w:pStyle w:val="TOC2"/>
            <w:tabs>
              <w:tab w:val="right" w:leader="dot" w:pos="9746"/>
            </w:tabs>
            <w:ind w:left="480"/>
            <w:rPr>
              <w:rFonts w:ascii="Times New Roman" w:hAnsi="Times New Roman"/>
            </w:rPr>
          </w:pPr>
          <w:hyperlink w:anchor="_Toc19410" w:history="1">
            <w:r>
              <w:rPr>
                <w:rFonts w:ascii="Times New Roman" w:hAnsi="Times New Roman" w:cs="宋体"/>
              </w:rPr>
              <w:t xml:space="preserve">1.1 </w:t>
            </w:r>
            <w:r>
              <w:rPr>
                <w:rFonts w:ascii="Times New Roman" w:hAnsi="Times New Roman" w:cs="Times New Roman" w:hint="eastAsia"/>
              </w:rPr>
              <w:t>特点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_Toc19410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hyperlink>
        </w:p>
        <w:p w14:paraId="18817504" w14:textId="77777777" w:rsidR="00B57882" w:rsidRDefault="00E705AE">
          <w:pPr>
            <w:pStyle w:val="TOC1"/>
            <w:tabs>
              <w:tab w:val="right" w:leader="dot" w:pos="9746"/>
            </w:tabs>
            <w:rPr>
              <w:rFonts w:ascii="Times New Roman" w:hAnsi="Times New Roman"/>
            </w:rPr>
          </w:pPr>
          <w:hyperlink w:anchor="_Toc10135" w:history="1">
            <w:r>
              <w:rPr>
                <w:rFonts w:ascii="Times New Roman" w:hAnsi="Times New Roman"/>
              </w:rPr>
              <w:t xml:space="preserve">2. </w:t>
            </w:r>
            <w:r>
              <w:rPr>
                <w:rFonts w:ascii="Times New Roman" w:hAnsi="Times New Roman"/>
              </w:rPr>
              <w:t>技术规格</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_Toc10135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hyperlink>
        </w:p>
        <w:p w14:paraId="3972C683" w14:textId="77777777" w:rsidR="00B57882" w:rsidRDefault="00E705AE">
          <w:pPr>
            <w:pStyle w:val="TOC1"/>
            <w:tabs>
              <w:tab w:val="right" w:leader="dot" w:pos="9746"/>
            </w:tabs>
            <w:rPr>
              <w:rFonts w:ascii="Times New Roman" w:hAnsi="Times New Roman"/>
            </w:rPr>
          </w:pPr>
          <w:hyperlink w:anchor="_Toc32443" w:history="1">
            <w:r>
              <w:rPr>
                <w:rFonts w:ascii="Times New Roman" w:hAnsi="Times New Roman"/>
              </w:rPr>
              <w:t xml:space="preserve">3. </w:t>
            </w:r>
            <w:r>
              <w:rPr>
                <w:rFonts w:ascii="Times New Roman" w:hAnsi="Times New Roman"/>
              </w:rPr>
              <w:t>结构尺寸</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_Toc32443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hyperlink>
        </w:p>
        <w:p w14:paraId="033661F1" w14:textId="77777777" w:rsidR="00B57882" w:rsidRDefault="00E705AE">
          <w:pPr>
            <w:pStyle w:val="TOC1"/>
            <w:tabs>
              <w:tab w:val="right" w:leader="dot" w:pos="9746"/>
            </w:tabs>
            <w:rPr>
              <w:rFonts w:ascii="Times New Roman" w:hAnsi="Times New Roman"/>
            </w:rPr>
          </w:pPr>
          <w:hyperlink w:anchor="_Toc180" w:history="1">
            <w:r>
              <w:rPr>
                <w:rFonts w:ascii="Times New Roman" w:hAnsi="Times New Roman"/>
              </w:rPr>
              <w:t xml:space="preserve">4. </w:t>
            </w:r>
            <w:r>
              <w:rPr>
                <w:rFonts w:ascii="Times New Roman" w:hAnsi="Times New Roman"/>
              </w:rPr>
              <w:t>安装</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_Toc180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hyperlink>
        </w:p>
        <w:p w14:paraId="5857FF90" w14:textId="77777777" w:rsidR="00B57882" w:rsidRDefault="00E705AE">
          <w:pPr>
            <w:pStyle w:val="TOC1"/>
            <w:tabs>
              <w:tab w:val="right" w:leader="dot" w:pos="9746"/>
            </w:tabs>
            <w:rPr>
              <w:rFonts w:ascii="Times New Roman" w:hAnsi="Times New Roman"/>
            </w:rPr>
          </w:pPr>
          <w:hyperlink w:anchor="_Toc21836" w:history="1">
            <w:r>
              <w:rPr>
                <w:rFonts w:ascii="Times New Roman" w:hAnsi="Times New Roman"/>
              </w:rPr>
              <w:t xml:space="preserve">5. </w:t>
            </w:r>
            <w:r>
              <w:rPr>
                <w:rFonts w:ascii="Times New Roman" w:hAnsi="Times New Roman"/>
              </w:rPr>
              <w:t>连接</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_Toc21836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hyperlink>
        </w:p>
        <w:p w14:paraId="42F42D2D" w14:textId="77777777" w:rsidR="00B57882" w:rsidRDefault="00E705AE">
          <w:pPr>
            <w:pStyle w:val="TOC2"/>
            <w:tabs>
              <w:tab w:val="right" w:leader="dot" w:pos="9746"/>
            </w:tabs>
            <w:ind w:left="480"/>
            <w:rPr>
              <w:rFonts w:ascii="Times New Roman" w:hAnsi="Times New Roman"/>
            </w:rPr>
          </w:pPr>
          <w:hyperlink w:anchor="_Toc13804" w:history="1">
            <w:r>
              <w:rPr>
                <w:rFonts w:ascii="Times New Roman" w:hAnsi="Times New Roman" w:cs="宋体"/>
              </w:rPr>
              <w:t xml:space="preserve">5.1 </w:t>
            </w:r>
            <w:r>
              <w:rPr>
                <w:rFonts w:ascii="Times New Roman" w:hAnsi="Times New Roman"/>
              </w:rPr>
              <w:t>单腔外壳</w:t>
            </w:r>
            <w:r>
              <w:rPr>
                <w:rFonts w:ascii="Times New Roman" w:hAnsi="Times New Roman"/>
              </w:rPr>
              <w:t>24VDC</w:t>
            </w:r>
            <w:r>
              <w:rPr>
                <w:rFonts w:ascii="Times New Roman" w:hAnsi="Times New Roman" w:hint="eastAsia"/>
              </w:rPr>
              <w:t>供电四线制</w:t>
            </w:r>
            <w:r>
              <w:rPr>
                <w:rFonts w:ascii="Times New Roman" w:hAnsi="Times New Roman"/>
              </w:rPr>
              <w:t>产品接线图</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_Toc13804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hyperlink>
        </w:p>
        <w:p w14:paraId="2C75FD7A" w14:textId="77777777" w:rsidR="00B57882" w:rsidRDefault="00E705AE">
          <w:pPr>
            <w:pStyle w:val="TOC2"/>
            <w:tabs>
              <w:tab w:val="right" w:leader="dot" w:pos="9746"/>
            </w:tabs>
            <w:ind w:left="480"/>
            <w:rPr>
              <w:rFonts w:ascii="Times New Roman" w:hAnsi="Times New Roman"/>
            </w:rPr>
          </w:pPr>
          <w:hyperlink w:anchor="_Toc28421" w:history="1">
            <w:r>
              <w:rPr>
                <w:rFonts w:ascii="Times New Roman" w:hAnsi="Times New Roman" w:cs="宋体"/>
              </w:rPr>
              <w:t xml:space="preserve">5.2 </w:t>
            </w:r>
            <w:r>
              <w:rPr>
                <w:rFonts w:ascii="Times New Roman" w:hAnsi="Times New Roman"/>
              </w:rPr>
              <w:t>单腔外壳</w:t>
            </w:r>
            <w:r>
              <w:rPr>
                <w:rFonts w:ascii="Times New Roman" w:hAnsi="Times New Roman"/>
              </w:rPr>
              <w:t>24VDC</w:t>
            </w:r>
            <w:r>
              <w:rPr>
                <w:rFonts w:ascii="Times New Roman" w:hAnsi="Times New Roman" w:hint="eastAsia"/>
              </w:rPr>
              <w:t>供电两线制产品接线图</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_Toc28421 </w:instrText>
            </w:r>
            <w:r>
              <w:rPr>
                <w:rFonts w:ascii="Times New Roman" w:hAnsi="Times New Roman"/>
              </w:rPr>
              <w:fldChar w:fldCharType="separate"/>
            </w:r>
            <w:r>
              <w:rPr>
                <w:rFonts w:ascii="Times New Roman" w:hAnsi="Times New Roman"/>
              </w:rPr>
              <w:t>1</w:t>
            </w:r>
            <w:r>
              <w:rPr>
                <w:rFonts w:ascii="Times New Roman" w:hAnsi="Times New Roman"/>
              </w:rPr>
              <w:t>2</w:t>
            </w:r>
            <w:r>
              <w:rPr>
                <w:rFonts w:ascii="Times New Roman" w:hAnsi="Times New Roman"/>
              </w:rPr>
              <w:fldChar w:fldCharType="end"/>
            </w:r>
          </w:hyperlink>
        </w:p>
        <w:p w14:paraId="4589FAE6" w14:textId="77777777" w:rsidR="00B57882" w:rsidRDefault="00E705AE">
          <w:pPr>
            <w:pStyle w:val="TOC1"/>
            <w:tabs>
              <w:tab w:val="right" w:leader="dot" w:pos="9746"/>
            </w:tabs>
            <w:rPr>
              <w:rFonts w:ascii="Times New Roman" w:hAnsi="Times New Roman"/>
            </w:rPr>
          </w:pPr>
          <w:hyperlink w:anchor="_Toc4160" w:history="1">
            <w:r>
              <w:rPr>
                <w:rFonts w:ascii="Times New Roman" w:hAnsi="Times New Roman"/>
              </w:rPr>
              <w:t xml:space="preserve">6. </w:t>
            </w:r>
            <w:r>
              <w:rPr>
                <w:rFonts w:ascii="Times New Roman" w:hAnsi="Times New Roman"/>
              </w:rPr>
              <w:t>仪表操作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_Toc4160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hyperlink>
        </w:p>
        <w:p w14:paraId="596B31A1" w14:textId="77777777" w:rsidR="00B57882" w:rsidRDefault="00E705AE">
          <w:pPr>
            <w:pStyle w:val="TOC2"/>
            <w:tabs>
              <w:tab w:val="right" w:leader="dot" w:pos="9746"/>
            </w:tabs>
            <w:ind w:left="480"/>
            <w:rPr>
              <w:rFonts w:ascii="Times New Roman" w:hAnsi="Times New Roman"/>
            </w:rPr>
          </w:pPr>
          <w:hyperlink w:anchor="_Toc28333" w:history="1">
            <w:r>
              <w:rPr>
                <w:rFonts w:ascii="Times New Roman" w:hAnsi="Times New Roman" w:cs="宋体"/>
              </w:rPr>
              <w:t xml:space="preserve">6.1 </w:t>
            </w:r>
            <w:r>
              <w:rPr>
                <w:rFonts w:ascii="Times New Roman" w:hAnsi="Times New Roman"/>
              </w:rPr>
              <w:t>按键说明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_Toc28333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hyperlink>
        </w:p>
        <w:p w14:paraId="005BD2CC" w14:textId="77777777" w:rsidR="00B57882" w:rsidRDefault="00E705AE">
          <w:pPr>
            <w:pStyle w:val="TOC2"/>
            <w:tabs>
              <w:tab w:val="right" w:leader="dot" w:pos="9746"/>
            </w:tabs>
            <w:ind w:left="480"/>
            <w:rPr>
              <w:rFonts w:ascii="Times New Roman" w:hAnsi="Times New Roman"/>
            </w:rPr>
          </w:pPr>
          <w:hyperlink w:anchor="_Toc22012" w:history="1">
            <w:r>
              <w:rPr>
                <w:rFonts w:ascii="Times New Roman" w:hAnsi="Times New Roman" w:cs="宋体"/>
              </w:rPr>
              <w:t xml:space="preserve">6.2 </w:t>
            </w:r>
            <w:r>
              <w:rPr>
                <w:rFonts w:ascii="Times New Roman" w:hAnsi="Times New Roman"/>
              </w:rPr>
              <w:t>测量界面说明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_Toc22012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hyperlink>
        </w:p>
        <w:p w14:paraId="5DB27F66" w14:textId="77777777" w:rsidR="00B57882" w:rsidRDefault="00E705AE">
          <w:pPr>
            <w:pStyle w:val="TOC2"/>
            <w:tabs>
              <w:tab w:val="right" w:leader="dot" w:pos="9746"/>
            </w:tabs>
            <w:ind w:left="480"/>
            <w:rPr>
              <w:rFonts w:ascii="Times New Roman" w:hAnsi="Times New Roman"/>
            </w:rPr>
          </w:pPr>
          <w:hyperlink w:anchor="_Toc32122" w:history="1">
            <w:r>
              <w:rPr>
                <w:rFonts w:ascii="Times New Roman" w:hAnsi="Times New Roman" w:cs="宋体"/>
              </w:rPr>
              <w:t xml:space="preserve">6.3 </w:t>
            </w:r>
            <w:r>
              <w:rPr>
                <w:rFonts w:ascii="Times New Roman" w:hAnsi="Times New Roman"/>
              </w:rPr>
              <w:t>回波界面说明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_Toc32122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hyperlink>
        </w:p>
        <w:p w14:paraId="23CE5B1A" w14:textId="77777777" w:rsidR="00B57882" w:rsidRDefault="00E705AE">
          <w:pPr>
            <w:pStyle w:val="TOC2"/>
            <w:tabs>
              <w:tab w:val="right" w:leader="dot" w:pos="9746"/>
            </w:tabs>
            <w:ind w:left="480"/>
            <w:rPr>
              <w:rFonts w:ascii="Times New Roman" w:hAnsi="Times New Roman"/>
            </w:rPr>
          </w:pPr>
          <w:hyperlink w:anchor="_Toc32562" w:history="1">
            <w:r>
              <w:rPr>
                <w:rFonts w:ascii="Times New Roman" w:hAnsi="Times New Roman" w:cs="宋体"/>
              </w:rPr>
              <w:t xml:space="preserve">6.4 </w:t>
            </w:r>
            <w:r>
              <w:rPr>
                <w:rFonts w:ascii="Times New Roman" w:hAnsi="Times New Roman"/>
              </w:rPr>
              <w:t>设置界面说明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_Toc32562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hyperlink>
        </w:p>
        <w:p w14:paraId="3E89BDA7" w14:textId="77777777" w:rsidR="00B57882" w:rsidRDefault="00E705AE">
          <w:pPr>
            <w:pStyle w:val="TOC4"/>
            <w:tabs>
              <w:tab w:val="right" w:leader="dot" w:pos="9746"/>
            </w:tabs>
            <w:ind w:left="1440"/>
            <w:rPr>
              <w:rFonts w:ascii="Times New Roman" w:hAnsi="Times New Roman"/>
            </w:rPr>
          </w:pPr>
          <w:hyperlink w:anchor="_Toc8223" w:history="1">
            <w:r>
              <w:rPr>
                <w:rFonts w:ascii="Times New Roman" w:hAnsi="Times New Roman" w:cs="Times New Roman" w:hint="eastAsia"/>
              </w:rPr>
              <w:t xml:space="preserve">6.4.1 </w:t>
            </w:r>
            <w:r>
              <w:rPr>
                <w:rFonts w:ascii="Times New Roman" w:hAnsi="Times New Roman" w:cs="Times New Roman"/>
              </w:rPr>
              <w:t>【基本设置】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_Toc8223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hyperlink>
        </w:p>
        <w:p w14:paraId="453D74E7" w14:textId="77777777" w:rsidR="00B57882" w:rsidRDefault="00E705AE">
          <w:pPr>
            <w:pStyle w:val="TOC4"/>
            <w:tabs>
              <w:tab w:val="right" w:leader="dot" w:pos="9746"/>
            </w:tabs>
            <w:ind w:left="1440"/>
            <w:rPr>
              <w:rFonts w:ascii="Times New Roman" w:hAnsi="Times New Roman"/>
            </w:rPr>
          </w:pPr>
          <w:hyperlink w:anchor="_Toc24330" w:history="1">
            <w:r>
              <w:rPr>
                <w:rFonts w:ascii="Times New Roman" w:hAnsi="Times New Roman" w:cs="Times New Roman" w:hint="eastAsia"/>
              </w:rPr>
              <w:t>6.4.2</w:t>
            </w:r>
            <w:r>
              <w:rPr>
                <w:rFonts w:ascii="Times New Roman" w:hAnsi="Times New Roman" w:cs="Times New Roman" w:hint="eastAsia"/>
              </w:rPr>
              <w:t xml:space="preserve"> </w:t>
            </w:r>
            <w:r>
              <w:rPr>
                <w:rFonts w:ascii="Times New Roman" w:hAnsi="Times New Roman" w:cs="Times New Roman"/>
              </w:rPr>
              <w:t>【专业设置】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_Toc24330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hyperlink>
        </w:p>
        <w:p w14:paraId="61BA9576" w14:textId="77777777" w:rsidR="00B57882" w:rsidRDefault="00E705AE">
          <w:pPr>
            <w:pStyle w:val="TOC4"/>
            <w:tabs>
              <w:tab w:val="right" w:leader="dot" w:pos="9746"/>
            </w:tabs>
            <w:ind w:left="1440"/>
            <w:rPr>
              <w:rFonts w:ascii="Times New Roman" w:hAnsi="Times New Roman"/>
            </w:rPr>
          </w:pPr>
          <w:hyperlink w:anchor="_Toc16735" w:history="1">
            <w:r>
              <w:rPr>
                <w:rFonts w:ascii="Times New Roman" w:hAnsi="Times New Roman" w:cs="Times New Roman" w:hint="eastAsia"/>
              </w:rPr>
              <w:t xml:space="preserve">6.4.3 </w:t>
            </w:r>
            <w:r>
              <w:rPr>
                <w:rFonts w:ascii="Times New Roman" w:hAnsi="Times New Roman" w:cs="Times New Roman"/>
              </w:rPr>
              <w:t>【诊断】</w:t>
            </w:r>
            <w:r>
              <w:rPr>
                <w:rFonts w:ascii="Times New Roman" w:hAnsi="Times New Roman"/>
              </w:rPr>
              <w:tab/>
            </w:r>
            <w:r>
              <w:rPr>
                <w:rFonts w:ascii="Times New Roman" w:hAnsi="Times New Roman"/>
              </w:rPr>
              <w:fldChar w:fldCharType="begin"/>
            </w:r>
            <w:r>
              <w:rPr>
                <w:rFonts w:ascii="Times New Roman" w:hAnsi="Times New Roman"/>
              </w:rPr>
              <w:instrText xml:space="preserve"> P</w:instrText>
            </w:r>
            <w:r>
              <w:rPr>
                <w:rFonts w:ascii="Times New Roman" w:hAnsi="Times New Roman"/>
              </w:rPr>
              <w:instrText xml:space="preserve">AGEREF _Toc16735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hyperlink>
        </w:p>
        <w:p w14:paraId="4E04BE03" w14:textId="77777777" w:rsidR="00B57882" w:rsidRDefault="00E705AE">
          <w:pPr>
            <w:pStyle w:val="TOC4"/>
            <w:tabs>
              <w:tab w:val="right" w:leader="dot" w:pos="9746"/>
            </w:tabs>
            <w:ind w:left="1440"/>
            <w:rPr>
              <w:rFonts w:ascii="Times New Roman" w:hAnsi="Times New Roman"/>
            </w:rPr>
          </w:pPr>
          <w:hyperlink w:anchor="_Toc28815" w:history="1">
            <w:r>
              <w:rPr>
                <w:rFonts w:ascii="Times New Roman" w:hAnsi="Times New Roman" w:cs="Times New Roman" w:hint="eastAsia"/>
              </w:rPr>
              <w:t>6.4.</w:t>
            </w:r>
            <w:r>
              <w:rPr>
                <w:rFonts w:ascii="Times New Roman" w:hAnsi="Times New Roman" w:cs="Times New Roman" w:hint="eastAsia"/>
              </w:rPr>
              <w:t>4</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显示</w:t>
            </w:r>
            <w:r>
              <w:rPr>
                <w:rFonts w:ascii="Times New Roman" w:hAnsi="Times New Roman" w:cs="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_Toc28815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hyperlink>
        </w:p>
        <w:p w14:paraId="26FA5361" w14:textId="77777777" w:rsidR="00B57882" w:rsidRDefault="00E705AE">
          <w:pPr>
            <w:pStyle w:val="TOC4"/>
            <w:tabs>
              <w:tab w:val="right" w:leader="dot" w:pos="9746"/>
            </w:tabs>
            <w:ind w:left="1440"/>
            <w:rPr>
              <w:rFonts w:ascii="Times New Roman" w:hAnsi="Times New Roman"/>
            </w:rPr>
          </w:pPr>
          <w:hyperlink w:anchor="_Toc1573" w:history="1">
            <w:r>
              <w:rPr>
                <w:rFonts w:ascii="Times New Roman" w:hAnsi="Times New Roman" w:cs="Times New Roman" w:hint="eastAsia"/>
              </w:rPr>
              <w:t xml:space="preserve">6.4.5 </w:t>
            </w:r>
            <w:r>
              <w:rPr>
                <w:rFonts w:ascii="Times New Roman" w:hAnsi="Times New Roman" w:cs="Times New Roman"/>
              </w:rPr>
              <w:t>【信息】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_Toc1573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hyperlink>
        </w:p>
        <w:p w14:paraId="6C5D855B" w14:textId="77777777" w:rsidR="00B57882" w:rsidRDefault="00E705AE">
          <w:pPr>
            <w:pStyle w:val="TOC2"/>
            <w:tabs>
              <w:tab w:val="right" w:leader="dot" w:pos="9746"/>
            </w:tabs>
            <w:ind w:left="480"/>
            <w:rPr>
              <w:rFonts w:ascii="Times New Roman" w:hAnsi="Times New Roman"/>
            </w:rPr>
          </w:pPr>
          <w:hyperlink w:anchor="_Toc10974" w:history="1">
            <w:r>
              <w:rPr>
                <w:rFonts w:ascii="Times New Roman" w:hAnsi="Times New Roman" w:cs="宋体"/>
              </w:rPr>
              <w:t xml:space="preserve">6.5 </w:t>
            </w:r>
            <w:r>
              <w:rPr>
                <w:rFonts w:ascii="Times New Roman" w:hAnsi="Times New Roman" w:hint="eastAsia"/>
              </w:rPr>
              <w:t>菜单选项操作说明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_Toc10974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5AD1DB15" w14:textId="77777777" w:rsidR="00B57882" w:rsidRDefault="00E705AE">
          <w:pPr>
            <w:pStyle w:val="TOC3"/>
            <w:tabs>
              <w:tab w:val="right" w:leader="dot" w:pos="9746"/>
            </w:tabs>
            <w:ind w:left="960"/>
            <w:rPr>
              <w:rFonts w:ascii="Times New Roman" w:hAnsi="Times New Roman"/>
            </w:rPr>
          </w:pPr>
          <w:hyperlink w:anchor="_Toc24435" w:history="1">
            <w:r>
              <w:rPr>
                <w:rFonts w:ascii="Times New Roman" w:hAnsi="Times New Roman" w:cs="宋体"/>
              </w:rPr>
              <w:t xml:space="preserve">6.5.1 </w:t>
            </w:r>
            <w:r>
              <w:rPr>
                <w:rFonts w:ascii="Times New Roman" w:hAnsi="Times New Roman"/>
              </w:rPr>
              <w:t>基本设置菜单</w:t>
            </w:r>
            <w:r>
              <w:rPr>
                <w:rFonts w:ascii="Times New Roman" w:hAnsi="Times New Roman" w:hint="eastAsia"/>
              </w:rPr>
              <w:t>说明</w:t>
            </w:r>
            <w:r>
              <w:rPr>
                <w:rFonts w:ascii="Times New Roman" w:hAnsi="Times New Roman"/>
              </w:rPr>
              <w:tab/>
            </w:r>
            <w:r>
              <w:rPr>
                <w:rFonts w:ascii="Times New Roman" w:hAnsi="Times New Roman"/>
              </w:rPr>
              <w:fldChar w:fldCharType="begin"/>
            </w:r>
            <w:r>
              <w:rPr>
                <w:rFonts w:ascii="Times New Roman" w:hAnsi="Times New Roman"/>
              </w:rPr>
              <w:instrText xml:space="preserve"> P</w:instrText>
            </w:r>
            <w:r>
              <w:rPr>
                <w:rFonts w:ascii="Times New Roman" w:hAnsi="Times New Roman"/>
              </w:rPr>
              <w:instrText xml:space="preserve">AGEREF _Toc24435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3FCEAB8A" w14:textId="77777777" w:rsidR="00B57882" w:rsidRDefault="00E705AE">
          <w:pPr>
            <w:pStyle w:val="TOC4"/>
            <w:tabs>
              <w:tab w:val="right" w:leader="dot" w:pos="9746"/>
            </w:tabs>
            <w:ind w:left="1440"/>
            <w:rPr>
              <w:rFonts w:ascii="Times New Roman" w:hAnsi="Times New Roman"/>
            </w:rPr>
          </w:pPr>
          <w:hyperlink w:anchor="_Toc8167" w:history="1">
            <w:r>
              <w:rPr>
                <w:rFonts w:ascii="Times New Roman" w:hAnsi="Times New Roman"/>
              </w:rPr>
              <w:t xml:space="preserve">6.5.1.1. </w:t>
            </w:r>
            <w:r>
              <w:rPr>
                <w:rFonts w:ascii="Times New Roman" w:hAnsi="Times New Roman"/>
              </w:rPr>
              <w:t>【</w:t>
            </w:r>
            <w:r>
              <w:rPr>
                <w:rFonts w:ascii="Times New Roman" w:hAnsi="Times New Roman" w:hint="eastAsia"/>
              </w:rPr>
              <w:t>应用类型</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_Toc8167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7697B116" w14:textId="77777777" w:rsidR="00B57882" w:rsidRDefault="00E705AE">
          <w:pPr>
            <w:pStyle w:val="TOC4"/>
            <w:tabs>
              <w:tab w:val="right" w:leader="dot" w:pos="9746"/>
            </w:tabs>
            <w:ind w:left="1440"/>
            <w:rPr>
              <w:rFonts w:ascii="Times New Roman" w:hAnsi="Times New Roman"/>
            </w:rPr>
          </w:pPr>
          <w:hyperlink w:anchor="_Toc12450" w:history="1">
            <w:r>
              <w:rPr>
                <w:rFonts w:ascii="Times New Roman" w:hAnsi="Times New Roman"/>
              </w:rPr>
              <w:t xml:space="preserve">6.5.1.2. </w:t>
            </w:r>
            <w:r>
              <w:rPr>
                <w:rFonts w:ascii="Times New Roman" w:hAnsi="Times New Roman"/>
              </w:rPr>
              <w:t>【</w:t>
            </w:r>
            <w:r>
              <w:rPr>
                <w:rFonts w:ascii="Times New Roman" w:hAnsi="Times New Roman" w:hint="eastAsia"/>
              </w:rPr>
              <w:t>容器类型</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_Toc12450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34717EAC" w14:textId="77777777" w:rsidR="00B57882" w:rsidRDefault="00E705AE">
          <w:pPr>
            <w:pStyle w:val="TOC4"/>
            <w:tabs>
              <w:tab w:val="right" w:leader="dot" w:pos="9746"/>
            </w:tabs>
            <w:ind w:left="1440"/>
            <w:rPr>
              <w:rFonts w:ascii="Times New Roman" w:hAnsi="Times New Roman"/>
            </w:rPr>
          </w:pPr>
          <w:hyperlink w:anchor="_Toc544" w:history="1">
            <w:r>
              <w:rPr>
                <w:rFonts w:ascii="Times New Roman" w:hAnsi="Times New Roman"/>
              </w:rPr>
              <w:t xml:space="preserve">6.5.1.3. </w:t>
            </w:r>
            <w:r>
              <w:rPr>
                <w:rFonts w:ascii="Times New Roman" w:hAnsi="Times New Roman"/>
              </w:rPr>
              <w:t>【</w:t>
            </w:r>
            <w:r>
              <w:rPr>
                <w:rFonts w:ascii="Times New Roman" w:hAnsi="Times New Roman" w:hint="eastAsia"/>
              </w:rPr>
              <w:t>介质类型</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_Toc544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hyperlink>
        </w:p>
        <w:p w14:paraId="011552B2" w14:textId="77777777" w:rsidR="00B57882" w:rsidRDefault="00E705AE">
          <w:pPr>
            <w:pStyle w:val="TOC4"/>
            <w:tabs>
              <w:tab w:val="right" w:leader="dot" w:pos="9746"/>
            </w:tabs>
            <w:ind w:left="1440"/>
            <w:rPr>
              <w:rFonts w:ascii="Times New Roman" w:hAnsi="Times New Roman"/>
            </w:rPr>
          </w:pPr>
          <w:hyperlink w:anchor="_Toc21703" w:history="1">
            <w:r>
              <w:rPr>
                <w:rFonts w:ascii="Times New Roman" w:hAnsi="Times New Roman"/>
              </w:rPr>
              <w:t xml:space="preserve">6.5.1.4. </w:t>
            </w:r>
            <w:r>
              <w:rPr>
                <w:rFonts w:ascii="Times New Roman" w:hAnsi="Times New Roman"/>
              </w:rPr>
              <w:t>【</w:t>
            </w:r>
            <w:r>
              <w:rPr>
                <w:rFonts w:ascii="Times New Roman" w:hAnsi="Times New Roman" w:hint="eastAsia"/>
              </w:rPr>
              <w:t>高</w:t>
            </w:r>
            <w:r>
              <w:rPr>
                <w:rFonts w:ascii="Times New Roman" w:hAnsi="Times New Roman"/>
              </w:rPr>
              <w:t>低位调整】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_Toc21703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hyperlink>
        </w:p>
        <w:p w14:paraId="2A1231B6" w14:textId="77777777" w:rsidR="00B57882" w:rsidRDefault="00E705AE">
          <w:pPr>
            <w:pStyle w:val="TOC4"/>
            <w:tabs>
              <w:tab w:val="right" w:leader="dot" w:pos="9746"/>
            </w:tabs>
            <w:ind w:left="1440"/>
            <w:rPr>
              <w:rFonts w:ascii="Times New Roman" w:hAnsi="Times New Roman"/>
            </w:rPr>
          </w:pPr>
          <w:hyperlink w:anchor="_Toc20695" w:history="1">
            <w:r>
              <w:rPr>
                <w:rFonts w:ascii="Times New Roman" w:hAnsi="Times New Roman"/>
              </w:rPr>
              <w:t xml:space="preserve">6.5.1.5. </w:t>
            </w:r>
            <w:r>
              <w:rPr>
                <w:rFonts w:ascii="Times New Roman" w:hAnsi="Times New Roman"/>
              </w:rPr>
              <w:t>【盲区设定】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_Toc20695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hyperlink>
        </w:p>
        <w:p w14:paraId="1709CBB1" w14:textId="77777777" w:rsidR="00B57882" w:rsidRDefault="00E705AE">
          <w:pPr>
            <w:pStyle w:val="TOC4"/>
            <w:tabs>
              <w:tab w:val="right" w:leader="dot" w:pos="9746"/>
            </w:tabs>
            <w:ind w:left="1440"/>
            <w:rPr>
              <w:rFonts w:ascii="Times New Roman" w:hAnsi="Times New Roman"/>
            </w:rPr>
          </w:pPr>
          <w:hyperlink w:anchor="_Toc25672" w:history="1">
            <w:r>
              <w:rPr>
                <w:rFonts w:ascii="Times New Roman" w:hAnsi="Times New Roman"/>
              </w:rPr>
              <w:t xml:space="preserve">6.5.1.6. </w:t>
            </w:r>
            <w:r>
              <w:rPr>
                <w:rFonts w:ascii="Times New Roman" w:hAnsi="Times New Roman"/>
              </w:rPr>
              <w:t>【量程设定】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_Toc25672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hyperlink>
        </w:p>
        <w:p w14:paraId="6DD80998" w14:textId="77777777" w:rsidR="00B57882" w:rsidRDefault="00E705AE">
          <w:pPr>
            <w:pStyle w:val="TOC4"/>
            <w:tabs>
              <w:tab w:val="right" w:leader="dot" w:pos="9746"/>
            </w:tabs>
            <w:ind w:left="1440"/>
            <w:rPr>
              <w:rFonts w:ascii="Times New Roman" w:hAnsi="Times New Roman"/>
            </w:rPr>
          </w:pPr>
          <w:hyperlink w:anchor="_Toc10246" w:history="1">
            <w:r>
              <w:rPr>
                <w:rFonts w:ascii="Times New Roman" w:hAnsi="Times New Roman"/>
              </w:rPr>
              <w:t xml:space="preserve">6.5.1.7. </w:t>
            </w:r>
            <w:r>
              <w:rPr>
                <w:rFonts w:ascii="Times New Roman" w:hAnsi="Times New Roman"/>
              </w:rPr>
              <w:t>【阻尼时间】</w:t>
            </w:r>
            <w:r>
              <w:rPr>
                <w:rFonts w:ascii="Times New Roman" w:hAnsi="Times New Roman"/>
              </w:rPr>
              <w:tab/>
            </w:r>
            <w:r>
              <w:rPr>
                <w:rFonts w:ascii="Times New Roman" w:hAnsi="Times New Roman"/>
              </w:rPr>
              <w:fldChar w:fldCharType="begin"/>
            </w:r>
            <w:r>
              <w:rPr>
                <w:rFonts w:ascii="Times New Roman" w:hAnsi="Times New Roman"/>
              </w:rPr>
              <w:instrText xml:space="preserve"> PAGEREF _T</w:instrText>
            </w:r>
            <w:r>
              <w:rPr>
                <w:rFonts w:ascii="Times New Roman" w:hAnsi="Times New Roman"/>
              </w:rPr>
              <w:instrText xml:space="preserve">oc10246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hyperlink>
        </w:p>
        <w:p w14:paraId="13F50EEF" w14:textId="77777777" w:rsidR="00B57882" w:rsidRDefault="00E705AE">
          <w:pPr>
            <w:pStyle w:val="TOC4"/>
            <w:tabs>
              <w:tab w:val="right" w:leader="dot" w:pos="9746"/>
            </w:tabs>
            <w:ind w:left="1440"/>
            <w:rPr>
              <w:rFonts w:ascii="Times New Roman" w:hAnsi="Times New Roman"/>
            </w:rPr>
          </w:pPr>
          <w:hyperlink w:anchor="_Toc25552" w:history="1">
            <w:r>
              <w:rPr>
                <w:rFonts w:ascii="Times New Roman" w:hAnsi="Times New Roman"/>
              </w:rPr>
              <w:t xml:space="preserve">6.5.1.8. </w:t>
            </w:r>
            <w:r>
              <w:rPr>
                <w:rFonts w:ascii="Times New Roman" w:hAnsi="Times New Roman"/>
              </w:rPr>
              <w:t>【传感器模式】</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_Toc25552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hyperlink>
        </w:p>
        <w:p w14:paraId="3B4AA8B0" w14:textId="77777777" w:rsidR="00B57882" w:rsidRDefault="00E705AE">
          <w:pPr>
            <w:pStyle w:val="TOC3"/>
            <w:tabs>
              <w:tab w:val="right" w:leader="dot" w:pos="9746"/>
            </w:tabs>
            <w:ind w:left="960"/>
            <w:rPr>
              <w:rFonts w:ascii="Times New Roman" w:hAnsi="Times New Roman"/>
            </w:rPr>
          </w:pPr>
          <w:hyperlink w:anchor="_Toc22483" w:history="1">
            <w:r>
              <w:rPr>
                <w:rFonts w:ascii="Times New Roman" w:hAnsi="Times New Roman" w:cs="宋体"/>
              </w:rPr>
              <w:t xml:space="preserve">6.5.2 </w:t>
            </w:r>
            <w:r>
              <w:rPr>
                <w:rFonts w:ascii="Times New Roman" w:hAnsi="Times New Roman"/>
              </w:rPr>
              <w:t>专业设置菜单操作</w:t>
            </w:r>
            <w:r>
              <w:rPr>
                <w:rFonts w:ascii="Times New Roman" w:hAnsi="Times New Roman" w:hint="eastAsia"/>
              </w:rPr>
              <w:t>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_Toc22483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hyperlink>
        </w:p>
        <w:p w14:paraId="3A3634D1" w14:textId="77777777" w:rsidR="00B57882" w:rsidRDefault="00E705AE">
          <w:pPr>
            <w:pStyle w:val="TOC4"/>
            <w:tabs>
              <w:tab w:val="right" w:leader="dot" w:pos="9746"/>
            </w:tabs>
            <w:ind w:left="1440"/>
            <w:rPr>
              <w:rFonts w:ascii="Times New Roman" w:hAnsi="Times New Roman"/>
            </w:rPr>
          </w:pPr>
          <w:hyperlink w:anchor="_Toc4178" w:history="1">
            <w:r>
              <w:rPr>
                <w:rFonts w:ascii="Times New Roman" w:hAnsi="Times New Roman"/>
              </w:rPr>
              <w:t xml:space="preserve">6.5.2.1. </w:t>
            </w:r>
            <w:r>
              <w:rPr>
                <w:rFonts w:ascii="Times New Roman" w:hAnsi="Times New Roman"/>
              </w:rPr>
              <w:t>【虚假回波学习】</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_Toc4178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hyperlink>
        </w:p>
        <w:p w14:paraId="4C94F756" w14:textId="77777777" w:rsidR="00B57882" w:rsidRDefault="00E705AE">
          <w:pPr>
            <w:pStyle w:val="TOC4"/>
            <w:tabs>
              <w:tab w:val="right" w:leader="dot" w:pos="9746"/>
            </w:tabs>
            <w:ind w:left="1440"/>
            <w:rPr>
              <w:rFonts w:ascii="Times New Roman" w:hAnsi="Times New Roman"/>
            </w:rPr>
          </w:pPr>
          <w:hyperlink w:anchor="_Toc18735" w:history="1">
            <w:r>
              <w:rPr>
                <w:rFonts w:ascii="Times New Roman" w:hAnsi="Times New Roman"/>
              </w:rPr>
              <w:t xml:space="preserve">6.5.2.2. </w:t>
            </w:r>
            <w:r>
              <w:rPr>
                <w:rFonts w:ascii="Times New Roman" w:hAnsi="Times New Roman"/>
              </w:rPr>
              <w:t>【</w:t>
            </w:r>
            <w:r>
              <w:rPr>
                <w:rFonts w:ascii="Times New Roman" w:hAnsi="Times New Roman" w:hint="eastAsia"/>
              </w:rPr>
              <w:t>恢复出厂</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_Toc18735 </w:instrText>
            </w:r>
            <w:r>
              <w:rPr>
                <w:rFonts w:ascii="Times New Roman" w:hAnsi="Times New Roman"/>
              </w:rPr>
              <w:fldChar w:fldCharType="separate"/>
            </w:r>
            <w:r>
              <w:rPr>
                <w:rFonts w:ascii="Times New Roman" w:hAnsi="Times New Roman"/>
              </w:rPr>
              <w:t>22</w:t>
            </w:r>
            <w:r>
              <w:rPr>
                <w:rFonts w:ascii="Times New Roman" w:hAnsi="Times New Roman"/>
              </w:rPr>
              <w:fldChar w:fldCharType="end"/>
            </w:r>
          </w:hyperlink>
        </w:p>
        <w:p w14:paraId="09E18E0A" w14:textId="77777777" w:rsidR="00B57882" w:rsidRDefault="00E705AE">
          <w:pPr>
            <w:pStyle w:val="TOC4"/>
            <w:tabs>
              <w:tab w:val="right" w:leader="dot" w:pos="9746"/>
            </w:tabs>
            <w:ind w:left="1440"/>
            <w:rPr>
              <w:rFonts w:ascii="Times New Roman" w:hAnsi="Times New Roman"/>
            </w:rPr>
          </w:pPr>
          <w:hyperlink w:anchor="_Toc22459" w:history="1">
            <w:r>
              <w:rPr>
                <w:rFonts w:ascii="Times New Roman" w:hAnsi="Times New Roman"/>
              </w:rPr>
              <w:t xml:space="preserve">6.5.2.3. </w:t>
            </w:r>
            <w:r>
              <w:rPr>
                <w:rFonts w:ascii="Times New Roman" w:hAnsi="Times New Roman"/>
              </w:rPr>
              <w:t>【进</w:t>
            </w:r>
            <w:r>
              <w:rPr>
                <w:rFonts w:ascii="Times New Roman" w:hAnsi="Times New Roman" w:hint="eastAsia"/>
              </w:rPr>
              <w:t>出</w:t>
            </w:r>
            <w:r>
              <w:rPr>
                <w:rFonts w:ascii="Times New Roman" w:hAnsi="Times New Roman"/>
              </w:rPr>
              <w:t>料速率】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_Toc22459 </w:instrText>
            </w:r>
            <w:r>
              <w:rPr>
                <w:rFonts w:ascii="Times New Roman" w:hAnsi="Times New Roman"/>
              </w:rPr>
              <w:fldChar w:fldCharType="separate"/>
            </w:r>
            <w:r>
              <w:rPr>
                <w:rFonts w:ascii="Times New Roman" w:hAnsi="Times New Roman"/>
              </w:rPr>
              <w:t>22</w:t>
            </w:r>
            <w:r>
              <w:rPr>
                <w:rFonts w:ascii="Times New Roman" w:hAnsi="Times New Roman"/>
              </w:rPr>
              <w:fldChar w:fldCharType="end"/>
            </w:r>
          </w:hyperlink>
        </w:p>
        <w:p w14:paraId="2D12C969" w14:textId="77777777" w:rsidR="00B57882" w:rsidRDefault="00E705AE">
          <w:pPr>
            <w:pStyle w:val="TOC4"/>
            <w:tabs>
              <w:tab w:val="right" w:leader="dot" w:pos="9746"/>
            </w:tabs>
            <w:ind w:left="1440"/>
            <w:rPr>
              <w:rFonts w:ascii="Times New Roman" w:hAnsi="Times New Roman"/>
            </w:rPr>
          </w:pPr>
          <w:hyperlink w:anchor="_Toc8226" w:history="1">
            <w:r>
              <w:rPr>
                <w:rFonts w:ascii="Times New Roman" w:hAnsi="Times New Roman"/>
              </w:rPr>
              <w:t xml:space="preserve">6.5.2.4. </w:t>
            </w:r>
            <w:r>
              <w:rPr>
                <w:rFonts w:ascii="Times New Roman" w:hAnsi="Times New Roman"/>
              </w:rPr>
              <w:t>【</w:t>
            </w:r>
            <w:r>
              <w:rPr>
                <w:rFonts w:ascii="Times New Roman" w:hAnsi="Times New Roman" w:hint="eastAsia"/>
              </w:rPr>
              <w:t>电流仿真</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_Toc8226 </w:instrText>
            </w:r>
            <w:r>
              <w:rPr>
                <w:rFonts w:ascii="Times New Roman" w:hAnsi="Times New Roman"/>
              </w:rPr>
              <w:fldChar w:fldCharType="separate"/>
            </w:r>
            <w:r>
              <w:rPr>
                <w:rFonts w:ascii="Times New Roman" w:hAnsi="Times New Roman"/>
              </w:rPr>
              <w:t>23</w:t>
            </w:r>
            <w:r>
              <w:rPr>
                <w:rFonts w:ascii="Times New Roman" w:hAnsi="Times New Roman"/>
              </w:rPr>
              <w:fldChar w:fldCharType="end"/>
            </w:r>
          </w:hyperlink>
        </w:p>
        <w:p w14:paraId="44C58854" w14:textId="77777777" w:rsidR="00B57882" w:rsidRDefault="00E705AE">
          <w:pPr>
            <w:pStyle w:val="TOC4"/>
            <w:tabs>
              <w:tab w:val="right" w:leader="dot" w:pos="9746"/>
            </w:tabs>
            <w:ind w:left="1440"/>
            <w:rPr>
              <w:rFonts w:ascii="Times New Roman" w:hAnsi="Times New Roman"/>
            </w:rPr>
          </w:pPr>
          <w:hyperlink w:anchor="_Toc19574" w:history="1">
            <w:r>
              <w:rPr>
                <w:rFonts w:ascii="Times New Roman" w:hAnsi="Times New Roman"/>
              </w:rPr>
              <w:t xml:space="preserve">6.5.2.5. </w:t>
            </w:r>
            <w:r>
              <w:rPr>
                <w:rFonts w:ascii="Times New Roman" w:hAnsi="Times New Roman"/>
              </w:rPr>
              <w:t>【</w:t>
            </w:r>
            <w:r>
              <w:rPr>
                <w:rFonts w:ascii="Times New Roman" w:hAnsi="Times New Roman" w:hint="eastAsia"/>
              </w:rPr>
              <w:t>4mA</w:t>
            </w:r>
            <w:r>
              <w:rPr>
                <w:rFonts w:ascii="Times New Roman" w:hAnsi="Times New Roman" w:hint="eastAsia"/>
              </w:rPr>
              <w:t>/20mA</w:t>
            </w:r>
            <w:r>
              <w:rPr>
                <w:rFonts w:ascii="Times New Roman" w:hAnsi="Times New Roman"/>
              </w:rPr>
              <w:t>位置】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_Toc19574 </w:instrText>
            </w:r>
            <w:r>
              <w:rPr>
                <w:rFonts w:ascii="Times New Roman" w:hAnsi="Times New Roman"/>
              </w:rPr>
              <w:fldChar w:fldCharType="separate"/>
            </w:r>
            <w:r>
              <w:rPr>
                <w:rFonts w:ascii="Times New Roman" w:hAnsi="Times New Roman"/>
              </w:rPr>
              <w:t>23</w:t>
            </w:r>
            <w:r>
              <w:rPr>
                <w:rFonts w:ascii="Times New Roman" w:hAnsi="Times New Roman"/>
              </w:rPr>
              <w:fldChar w:fldCharType="end"/>
            </w:r>
          </w:hyperlink>
        </w:p>
        <w:p w14:paraId="690BC76B" w14:textId="77777777" w:rsidR="00B57882" w:rsidRDefault="00E705AE">
          <w:pPr>
            <w:pStyle w:val="TOC4"/>
            <w:tabs>
              <w:tab w:val="right" w:leader="dot" w:pos="9746"/>
            </w:tabs>
            <w:ind w:left="1440"/>
            <w:rPr>
              <w:rFonts w:ascii="Times New Roman" w:hAnsi="Times New Roman"/>
            </w:rPr>
          </w:pPr>
          <w:hyperlink w:anchor="_Toc20942" w:history="1">
            <w:r>
              <w:rPr>
                <w:rFonts w:ascii="Times New Roman" w:hAnsi="Times New Roman"/>
              </w:rPr>
              <w:t xml:space="preserve">6.5.2.6. </w:t>
            </w:r>
            <w:r>
              <w:rPr>
                <w:rFonts w:ascii="Times New Roman" w:hAnsi="Times New Roman"/>
              </w:rPr>
              <w:t>【电流</w:t>
            </w:r>
            <w:r>
              <w:rPr>
                <w:rFonts w:ascii="Times New Roman" w:hAnsi="Times New Roman" w:hint="eastAsia"/>
              </w:rPr>
              <w:t>输出函数</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_Toc20942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hyperlink>
        </w:p>
        <w:p w14:paraId="03EE49F6" w14:textId="77777777" w:rsidR="00B57882" w:rsidRDefault="00E705AE">
          <w:pPr>
            <w:pStyle w:val="TOC4"/>
            <w:tabs>
              <w:tab w:val="right" w:leader="dot" w:pos="9746"/>
            </w:tabs>
            <w:ind w:left="1440"/>
            <w:rPr>
              <w:rFonts w:ascii="Times New Roman" w:hAnsi="Times New Roman"/>
            </w:rPr>
          </w:pPr>
          <w:hyperlink w:anchor="_Toc4608" w:history="1">
            <w:r>
              <w:rPr>
                <w:rFonts w:ascii="Times New Roman" w:hAnsi="Times New Roman"/>
              </w:rPr>
              <w:t xml:space="preserve">6.5.2.7. </w:t>
            </w:r>
            <w:r>
              <w:rPr>
                <w:rFonts w:ascii="Times New Roman" w:hAnsi="Times New Roman"/>
              </w:rPr>
              <w:t>【总线地址】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_Toc4608 </w:instrText>
            </w:r>
            <w:r>
              <w:rPr>
                <w:rFonts w:ascii="Times New Roman" w:hAnsi="Times New Roman"/>
              </w:rPr>
              <w:fldChar w:fldCharType="separate"/>
            </w:r>
            <w:r>
              <w:rPr>
                <w:rFonts w:ascii="Times New Roman" w:hAnsi="Times New Roman"/>
              </w:rPr>
              <w:t>25</w:t>
            </w:r>
            <w:r>
              <w:rPr>
                <w:rFonts w:ascii="Times New Roman" w:hAnsi="Times New Roman"/>
              </w:rPr>
              <w:fldChar w:fldCharType="end"/>
            </w:r>
          </w:hyperlink>
        </w:p>
        <w:p w14:paraId="67982008" w14:textId="77777777" w:rsidR="00B57882" w:rsidRDefault="00E705AE">
          <w:pPr>
            <w:pStyle w:val="TOC4"/>
            <w:tabs>
              <w:tab w:val="right" w:leader="dot" w:pos="9746"/>
            </w:tabs>
            <w:ind w:left="1440"/>
            <w:rPr>
              <w:rFonts w:ascii="Times New Roman" w:hAnsi="Times New Roman"/>
            </w:rPr>
          </w:pPr>
          <w:hyperlink w:anchor="_Toc21290" w:history="1">
            <w:r>
              <w:rPr>
                <w:rFonts w:ascii="Times New Roman" w:hAnsi="Times New Roman"/>
              </w:rPr>
              <w:t xml:space="preserve">6.5.2.8. </w:t>
            </w:r>
            <w:r>
              <w:rPr>
                <w:rFonts w:ascii="Times New Roman" w:hAnsi="Times New Roman"/>
              </w:rPr>
              <w:t>【距离偏移】</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_Toc21290 </w:instrText>
            </w:r>
            <w:r>
              <w:rPr>
                <w:rFonts w:ascii="Times New Roman" w:hAnsi="Times New Roman"/>
              </w:rPr>
              <w:fldChar w:fldCharType="separate"/>
            </w:r>
            <w:r>
              <w:rPr>
                <w:rFonts w:ascii="Times New Roman" w:hAnsi="Times New Roman"/>
              </w:rPr>
              <w:t>25</w:t>
            </w:r>
            <w:r>
              <w:rPr>
                <w:rFonts w:ascii="Times New Roman" w:hAnsi="Times New Roman"/>
              </w:rPr>
              <w:fldChar w:fldCharType="end"/>
            </w:r>
          </w:hyperlink>
        </w:p>
        <w:p w14:paraId="5211BF8D" w14:textId="77777777" w:rsidR="00B57882" w:rsidRDefault="00E705AE">
          <w:pPr>
            <w:pStyle w:val="TOC4"/>
            <w:tabs>
              <w:tab w:val="right" w:leader="dot" w:pos="9746"/>
            </w:tabs>
            <w:ind w:left="1440"/>
            <w:rPr>
              <w:rFonts w:ascii="Times New Roman" w:hAnsi="Times New Roman"/>
            </w:rPr>
          </w:pPr>
          <w:hyperlink w:anchor="_Toc29461" w:history="1">
            <w:r>
              <w:rPr>
                <w:rFonts w:ascii="Times New Roman" w:hAnsi="Times New Roman"/>
              </w:rPr>
              <w:t xml:space="preserve">6.5.2.9. </w:t>
            </w:r>
            <w:r>
              <w:rPr>
                <w:rFonts w:ascii="Times New Roman" w:hAnsi="Times New Roman"/>
              </w:rPr>
              <w:t>【故障</w:t>
            </w:r>
            <w:r>
              <w:rPr>
                <w:rFonts w:ascii="Times New Roman" w:hAnsi="Times New Roman" w:hint="eastAsia"/>
              </w:rPr>
              <w:t>输出电流</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_Toc29461 </w:instrText>
            </w:r>
            <w:r>
              <w:rPr>
                <w:rFonts w:ascii="Times New Roman" w:hAnsi="Times New Roman"/>
              </w:rPr>
              <w:fldChar w:fldCharType="separate"/>
            </w:r>
            <w:r>
              <w:rPr>
                <w:rFonts w:ascii="Times New Roman" w:hAnsi="Times New Roman"/>
              </w:rPr>
              <w:t>26</w:t>
            </w:r>
            <w:r>
              <w:rPr>
                <w:rFonts w:ascii="Times New Roman" w:hAnsi="Times New Roman"/>
              </w:rPr>
              <w:fldChar w:fldCharType="end"/>
            </w:r>
          </w:hyperlink>
        </w:p>
        <w:p w14:paraId="0DEE6C9A" w14:textId="77777777" w:rsidR="00B57882" w:rsidRDefault="00E705AE">
          <w:pPr>
            <w:pStyle w:val="TOC4"/>
            <w:tabs>
              <w:tab w:val="right" w:leader="dot" w:pos="9746"/>
            </w:tabs>
            <w:ind w:left="1440"/>
            <w:rPr>
              <w:rFonts w:ascii="Times New Roman" w:hAnsi="Times New Roman"/>
            </w:rPr>
          </w:pPr>
          <w:hyperlink w:anchor="_Toc28426" w:history="1">
            <w:r>
              <w:rPr>
                <w:rFonts w:ascii="Times New Roman" w:hAnsi="Times New Roman"/>
              </w:rPr>
              <w:t xml:space="preserve">6.5.2.10. </w:t>
            </w:r>
            <w:r>
              <w:rPr>
                <w:rFonts w:ascii="Times New Roman" w:hAnsi="Times New Roman"/>
              </w:rPr>
              <w:t>【</w:t>
            </w:r>
            <w:r>
              <w:rPr>
                <w:rFonts w:ascii="Times New Roman" w:hAnsi="Times New Roman" w:hint="eastAsia"/>
              </w:rPr>
              <w:t>故障定时器</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_Toc28426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0EC90466" w14:textId="77777777" w:rsidR="00B57882" w:rsidRDefault="00E705AE">
          <w:pPr>
            <w:pStyle w:val="TOC4"/>
            <w:tabs>
              <w:tab w:val="right" w:leader="dot" w:pos="9746"/>
            </w:tabs>
            <w:ind w:left="1440"/>
            <w:rPr>
              <w:rFonts w:ascii="Times New Roman" w:hAnsi="Times New Roman"/>
            </w:rPr>
          </w:pPr>
          <w:hyperlink w:anchor="_Toc5690" w:history="1">
            <w:r>
              <w:rPr>
                <w:rFonts w:ascii="Times New Roman" w:hAnsi="Times New Roman"/>
              </w:rPr>
              <w:t xml:space="preserve">6.5.2.11. </w:t>
            </w:r>
            <w:r>
              <w:rPr>
                <w:rFonts w:ascii="Times New Roman" w:hAnsi="Times New Roman"/>
              </w:rPr>
              <w:t>【</w:t>
            </w:r>
            <w:r>
              <w:rPr>
                <w:rFonts w:ascii="Times New Roman" w:hAnsi="Times New Roman" w:hint="eastAsia"/>
              </w:rPr>
              <w:t>参数备份</w:t>
            </w:r>
            <w:r>
              <w:rPr>
                <w:rFonts w:ascii="Times New Roman" w:hAnsi="Times New Roman"/>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_Toc5690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50BA7639" w14:textId="77777777" w:rsidR="00B57882" w:rsidRDefault="00E705AE">
          <w:pPr>
            <w:pStyle w:val="TOC3"/>
            <w:tabs>
              <w:tab w:val="right" w:leader="dot" w:pos="9746"/>
            </w:tabs>
            <w:ind w:left="960"/>
            <w:rPr>
              <w:rFonts w:ascii="Times New Roman" w:hAnsi="Times New Roman"/>
            </w:rPr>
          </w:pPr>
          <w:hyperlink w:anchor="_Toc1262" w:history="1">
            <w:r>
              <w:rPr>
                <w:rFonts w:ascii="Times New Roman" w:hAnsi="Times New Roman" w:cs="宋体"/>
              </w:rPr>
              <w:t xml:space="preserve">6.5.3 </w:t>
            </w:r>
            <w:r>
              <w:rPr>
                <w:rFonts w:ascii="Times New Roman" w:hAnsi="Times New Roman"/>
              </w:rPr>
              <w:t>诊断菜单操作</w:t>
            </w:r>
            <w:r>
              <w:rPr>
                <w:rFonts w:ascii="Times New Roman" w:hAnsi="Times New Roman" w:hint="eastAsia"/>
              </w:rPr>
              <w:t>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_Toc1262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1C565940" w14:textId="77777777" w:rsidR="00B57882" w:rsidRDefault="00E705AE">
          <w:pPr>
            <w:pStyle w:val="TOC4"/>
            <w:tabs>
              <w:tab w:val="right" w:leader="dot" w:pos="9746"/>
            </w:tabs>
            <w:ind w:left="1440"/>
            <w:rPr>
              <w:rFonts w:ascii="Times New Roman" w:hAnsi="Times New Roman"/>
            </w:rPr>
          </w:pPr>
          <w:hyperlink w:anchor="_Toc11190" w:history="1">
            <w:r>
              <w:rPr>
                <w:rFonts w:ascii="Times New Roman" w:hAnsi="Times New Roman"/>
              </w:rPr>
              <w:t>6.</w:t>
            </w:r>
            <w:r>
              <w:rPr>
                <w:rFonts w:ascii="Times New Roman" w:hAnsi="Times New Roman"/>
              </w:rPr>
              <w:t xml:space="preserve">5.3.1. </w:t>
            </w:r>
            <w:r>
              <w:rPr>
                <w:rFonts w:ascii="Times New Roman" w:hAnsi="Times New Roman"/>
              </w:rPr>
              <w:t>【回波曲线】</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_Toc11190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37AABF59" w14:textId="77777777" w:rsidR="00B57882" w:rsidRDefault="00E705AE">
          <w:pPr>
            <w:pStyle w:val="TOC4"/>
            <w:tabs>
              <w:tab w:val="right" w:leader="dot" w:pos="9746"/>
            </w:tabs>
            <w:ind w:left="1440"/>
            <w:rPr>
              <w:rFonts w:ascii="Times New Roman" w:hAnsi="Times New Roman"/>
            </w:rPr>
          </w:pPr>
          <w:hyperlink w:anchor="_Toc16293" w:history="1">
            <w:r>
              <w:rPr>
                <w:rFonts w:ascii="Times New Roman" w:hAnsi="Times New Roman"/>
              </w:rPr>
              <w:t xml:space="preserve">6.5.3.2. </w:t>
            </w:r>
            <w:r>
              <w:rPr>
                <w:rFonts w:ascii="Times New Roman" w:hAnsi="Times New Roman"/>
              </w:rPr>
              <w:t>【</w:t>
            </w:r>
            <w:r>
              <w:rPr>
                <w:rFonts w:ascii="Times New Roman" w:hAnsi="Times New Roman" w:hint="eastAsia"/>
              </w:rPr>
              <w:t>虚假</w:t>
            </w:r>
            <w:r>
              <w:rPr>
                <w:rFonts w:ascii="Times New Roman" w:hAnsi="Times New Roman"/>
              </w:rPr>
              <w:t>回波曲线】</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_Toc16293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2C7B7DAB" w14:textId="77777777" w:rsidR="00B57882" w:rsidRDefault="00E705AE">
          <w:pPr>
            <w:pStyle w:val="TOC4"/>
            <w:tabs>
              <w:tab w:val="right" w:leader="dot" w:pos="9746"/>
            </w:tabs>
            <w:ind w:left="1440"/>
            <w:rPr>
              <w:rFonts w:ascii="Times New Roman" w:hAnsi="Times New Roman"/>
            </w:rPr>
          </w:pPr>
          <w:hyperlink w:anchor="_Toc2102" w:history="1">
            <w:r>
              <w:rPr>
                <w:rFonts w:ascii="Times New Roman" w:hAnsi="Times New Roman"/>
              </w:rPr>
              <w:t xml:space="preserve">6.5.3.3. </w:t>
            </w:r>
            <w:r>
              <w:rPr>
                <w:rFonts w:ascii="Times New Roman" w:hAnsi="Times New Roman"/>
              </w:rPr>
              <w:t>【历史曲线】</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_Toc2102 </w:instrText>
            </w:r>
            <w:r>
              <w:rPr>
                <w:rFonts w:ascii="Times New Roman" w:hAnsi="Times New Roman"/>
              </w:rPr>
              <w:fldChar w:fldCharType="separate"/>
            </w:r>
            <w:r>
              <w:rPr>
                <w:rFonts w:ascii="Times New Roman" w:hAnsi="Times New Roman"/>
              </w:rPr>
              <w:t>27</w:t>
            </w:r>
            <w:r>
              <w:rPr>
                <w:rFonts w:ascii="Times New Roman" w:hAnsi="Times New Roman"/>
              </w:rPr>
              <w:fldChar w:fldCharType="end"/>
            </w:r>
          </w:hyperlink>
        </w:p>
        <w:p w14:paraId="1890D5C7" w14:textId="77777777" w:rsidR="00B57882" w:rsidRDefault="00E705AE">
          <w:pPr>
            <w:pStyle w:val="TOC4"/>
            <w:tabs>
              <w:tab w:val="right" w:leader="dot" w:pos="9746"/>
            </w:tabs>
            <w:ind w:left="1440"/>
            <w:rPr>
              <w:rFonts w:ascii="Times New Roman" w:hAnsi="Times New Roman"/>
            </w:rPr>
          </w:pPr>
          <w:hyperlink w:anchor="_Toc2517" w:history="1">
            <w:r>
              <w:rPr>
                <w:rFonts w:ascii="Times New Roman" w:hAnsi="Times New Roman"/>
              </w:rPr>
              <w:t xml:space="preserve">6.5.3.4. </w:t>
            </w:r>
            <w:r>
              <w:rPr>
                <w:rFonts w:ascii="Times New Roman" w:hAnsi="Times New Roman"/>
              </w:rPr>
              <w:t>【历史时间】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_Toc2517 </w:instrText>
            </w:r>
            <w:r>
              <w:rPr>
                <w:rFonts w:ascii="Times New Roman" w:hAnsi="Times New Roman"/>
              </w:rPr>
              <w:fldChar w:fldCharType="separate"/>
            </w:r>
            <w:r>
              <w:rPr>
                <w:rFonts w:ascii="Times New Roman" w:hAnsi="Times New Roman"/>
              </w:rPr>
              <w:t>28</w:t>
            </w:r>
            <w:r>
              <w:rPr>
                <w:rFonts w:ascii="Times New Roman" w:hAnsi="Times New Roman"/>
              </w:rPr>
              <w:fldChar w:fldCharType="end"/>
            </w:r>
          </w:hyperlink>
        </w:p>
        <w:p w14:paraId="0765DFCE" w14:textId="77777777" w:rsidR="00B57882" w:rsidRDefault="00E705AE">
          <w:pPr>
            <w:pStyle w:val="TOC4"/>
            <w:tabs>
              <w:tab w:val="right" w:leader="dot" w:pos="9746"/>
            </w:tabs>
            <w:ind w:left="1440"/>
            <w:rPr>
              <w:rFonts w:ascii="Times New Roman" w:hAnsi="Times New Roman"/>
            </w:rPr>
          </w:pPr>
          <w:hyperlink w:anchor="_Toc31154" w:history="1">
            <w:r>
              <w:rPr>
                <w:rFonts w:ascii="Times New Roman" w:hAnsi="Times New Roman"/>
              </w:rPr>
              <w:t xml:space="preserve">6.5.3.5. </w:t>
            </w:r>
            <w:r>
              <w:rPr>
                <w:rFonts w:ascii="Times New Roman" w:hAnsi="Times New Roman"/>
              </w:rPr>
              <w:t>【</w:t>
            </w:r>
            <w:r>
              <w:rPr>
                <w:rFonts w:ascii="Times New Roman" w:hAnsi="Times New Roman" w:hint="eastAsia"/>
              </w:rPr>
              <w:t>历史</w:t>
            </w:r>
            <w:r>
              <w:rPr>
                <w:rFonts w:ascii="Times New Roman" w:hAnsi="Times New Roman"/>
              </w:rPr>
              <w:t>测量峰值】</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_Toc31154 </w:instrText>
            </w:r>
            <w:r>
              <w:rPr>
                <w:rFonts w:ascii="Times New Roman" w:hAnsi="Times New Roman"/>
              </w:rPr>
              <w:fldChar w:fldCharType="separate"/>
            </w:r>
            <w:r>
              <w:rPr>
                <w:rFonts w:ascii="Times New Roman" w:hAnsi="Times New Roman"/>
              </w:rPr>
              <w:t>28</w:t>
            </w:r>
            <w:r>
              <w:rPr>
                <w:rFonts w:ascii="Times New Roman" w:hAnsi="Times New Roman"/>
              </w:rPr>
              <w:fldChar w:fldCharType="end"/>
            </w:r>
          </w:hyperlink>
        </w:p>
        <w:p w14:paraId="6A479143" w14:textId="77777777" w:rsidR="00B57882" w:rsidRDefault="00E705AE">
          <w:pPr>
            <w:pStyle w:val="TOC4"/>
            <w:tabs>
              <w:tab w:val="right" w:leader="dot" w:pos="9746"/>
            </w:tabs>
            <w:ind w:left="1440"/>
            <w:rPr>
              <w:rFonts w:ascii="Times New Roman" w:hAnsi="Times New Roman"/>
            </w:rPr>
          </w:pPr>
          <w:hyperlink w:anchor="_Toc30684" w:history="1">
            <w:r>
              <w:rPr>
                <w:rFonts w:ascii="Times New Roman" w:hAnsi="Times New Roman"/>
              </w:rPr>
              <w:t xml:space="preserve">6.5.3.6. </w:t>
            </w:r>
            <w:r>
              <w:rPr>
                <w:rFonts w:ascii="Times New Roman" w:hAnsi="Times New Roman"/>
              </w:rPr>
              <w:t>【</w:t>
            </w:r>
            <w:r>
              <w:rPr>
                <w:rFonts w:ascii="Times New Roman" w:hAnsi="Times New Roman" w:hint="eastAsia"/>
              </w:rPr>
              <w:t>历史</w:t>
            </w:r>
            <w:r>
              <w:rPr>
                <w:rFonts w:ascii="Times New Roman" w:hAnsi="Times New Roman"/>
              </w:rPr>
              <w:t>温度峰值】</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_Toc30684 </w:instrText>
            </w:r>
            <w:r>
              <w:rPr>
                <w:rFonts w:ascii="Times New Roman" w:hAnsi="Times New Roman"/>
              </w:rPr>
              <w:fldChar w:fldCharType="separate"/>
            </w:r>
            <w:r>
              <w:rPr>
                <w:rFonts w:ascii="Times New Roman" w:hAnsi="Times New Roman"/>
              </w:rPr>
              <w:t>28</w:t>
            </w:r>
            <w:r>
              <w:rPr>
                <w:rFonts w:ascii="Times New Roman" w:hAnsi="Times New Roman"/>
              </w:rPr>
              <w:fldChar w:fldCharType="end"/>
            </w:r>
          </w:hyperlink>
        </w:p>
        <w:p w14:paraId="569CB6B8" w14:textId="77777777" w:rsidR="00B57882" w:rsidRDefault="00E705AE">
          <w:pPr>
            <w:pStyle w:val="TOC4"/>
            <w:tabs>
              <w:tab w:val="right" w:leader="dot" w:pos="9746"/>
            </w:tabs>
            <w:ind w:left="1440"/>
            <w:rPr>
              <w:rFonts w:ascii="Times New Roman" w:hAnsi="Times New Roman"/>
            </w:rPr>
          </w:pPr>
          <w:hyperlink w:anchor="_Toc20554" w:history="1">
            <w:r>
              <w:rPr>
                <w:rFonts w:ascii="Times New Roman" w:hAnsi="Times New Roman" w:cs="Times New Roman"/>
              </w:rPr>
              <w:t xml:space="preserve">6.5.3.7. </w:t>
            </w: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进料速率】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_Toc20554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hyperlink>
        </w:p>
        <w:p w14:paraId="551A8297" w14:textId="77777777" w:rsidR="00B57882" w:rsidRDefault="00E705AE">
          <w:pPr>
            <w:pStyle w:val="TOC4"/>
            <w:tabs>
              <w:tab w:val="right" w:leader="dot" w:pos="9746"/>
            </w:tabs>
            <w:ind w:left="1440"/>
            <w:rPr>
              <w:rFonts w:ascii="Times New Roman" w:hAnsi="Times New Roman"/>
            </w:rPr>
          </w:pPr>
          <w:hyperlink w:anchor="_Toc22957" w:history="1">
            <w:r>
              <w:rPr>
                <w:rFonts w:ascii="Times New Roman" w:hAnsi="Times New Roman"/>
              </w:rPr>
              <w:t xml:space="preserve">6.5.3.8. </w:t>
            </w:r>
            <w:r>
              <w:rPr>
                <w:rFonts w:ascii="Times New Roman" w:hAnsi="Times New Roman"/>
              </w:rPr>
              <w:t>【</w:t>
            </w:r>
            <w:r>
              <w:rPr>
                <w:rFonts w:ascii="Times New Roman" w:hAnsi="Times New Roman" w:hint="eastAsia"/>
              </w:rPr>
              <w:t>历史</w:t>
            </w:r>
            <w:r>
              <w:rPr>
                <w:rFonts w:ascii="Times New Roman" w:hAnsi="Times New Roman"/>
              </w:rPr>
              <w:t>出料速率】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_Toc22957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hyperlink>
        </w:p>
        <w:p w14:paraId="7510BB36" w14:textId="77777777" w:rsidR="00B57882" w:rsidRDefault="00E705AE">
          <w:pPr>
            <w:pStyle w:val="TOC3"/>
            <w:tabs>
              <w:tab w:val="right" w:leader="dot" w:pos="9746"/>
            </w:tabs>
            <w:ind w:left="960"/>
            <w:rPr>
              <w:rFonts w:ascii="Times New Roman" w:hAnsi="Times New Roman"/>
            </w:rPr>
          </w:pPr>
          <w:hyperlink w:anchor="_Toc9008" w:history="1">
            <w:r>
              <w:rPr>
                <w:rFonts w:ascii="Times New Roman" w:hAnsi="Times New Roman" w:cs="宋体"/>
              </w:rPr>
              <w:t xml:space="preserve">6.5.4 </w:t>
            </w:r>
            <w:r>
              <w:rPr>
                <w:rFonts w:ascii="Times New Roman" w:hAnsi="Times New Roman"/>
              </w:rPr>
              <w:t>显示菜单操作</w:t>
            </w:r>
            <w:r>
              <w:rPr>
                <w:rFonts w:ascii="Times New Roman" w:hAnsi="Times New Roman" w:hint="eastAsia"/>
              </w:rPr>
              <w:t>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_Toc9008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hyperlink>
        </w:p>
        <w:p w14:paraId="1DEAF716" w14:textId="77777777" w:rsidR="00B57882" w:rsidRDefault="00E705AE">
          <w:pPr>
            <w:pStyle w:val="TOC4"/>
            <w:tabs>
              <w:tab w:val="right" w:leader="dot" w:pos="9746"/>
            </w:tabs>
            <w:ind w:left="1440"/>
            <w:rPr>
              <w:rFonts w:ascii="Times New Roman" w:hAnsi="Times New Roman"/>
            </w:rPr>
          </w:pPr>
          <w:hyperlink w:anchor="_Toc31887" w:history="1">
            <w:r>
              <w:rPr>
                <w:rFonts w:ascii="Times New Roman" w:hAnsi="Times New Roman"/>
              </w:rPr>
              <w:t xml:space="preserve">6.5.4.1. </w:t>
            </w:r>
            <w:r>
              <w:rPr>
                <w:rFonts w:ascii="Times New Roman" w:hAnsi="Times New Roman"/>
              </w:rPr>
              <w:t>【距离单位】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_Toc31887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hyperlink>
        </w:p>
        <w:p w14:paraId="5A15D331" w14:textId="77777777" w:rsidR="00B57882" w:rsidRDefault="00E705AE">
          <w:pPr>
            <w:pStyle w:val="TOC4"/>
            <w:tabs>
              <w:tab w:val="right" w:leader="dot" w:pos="9746"/>
            </w:tabs>
            <w:ind w:left="1440"/>
            <w:rPr>
              <w:rFonts w:ascii="Times New Roman" w:hAnsi="Times New Roman"/>
            </w:rPr>
          </w:pPr>
          <w:hyperlink w:anchor="_Toc23016" w:history="1">
            <w:r>
              <w:rPr>
                <w:rFonts w:ascii="Times New Roman" w:hAnsi="Times New Roman"/>
              </w:rPr>
              <w:t xml:space="preserve">6.5.4.2. </w:t>
            </w:r>
            <w:r>
              <w:rPr>
                <w:rFonts w:ascii="Times New Roman" w:hAnsi="Times New Roman"/>
              </w:rPr>
              <w:t>【温度单位】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_Toc23016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hyperlink>
        </w:p>
        <w:p w14:paraId="1253F497" w14:textId="77777777" w:rsidR="00B57882" w:rsidRDefault="00E705AE">
          <w:pPr>
            <w:pStyle w:val="TOC4"/>
            <w:tabs>
              <w:tab w:val="right" w:leader="dot" w:pos="9746"/>
            </w:tabs>
            <w:ind w:left="1440"/>
            <w:rPr>
              <w:rFonts w:ascii="Times New Roman" w:hAnsi="Times New Roman"/>
            </w:rPr>
          </w:pPr>
          <w:hyperlink w:anchor="_Toc9199" w:history="1">
            <w:r>
              <w:rPr>
                <w:rFonts w:ascii="Times New Roman" w:hAnsi="Times New Roman"/>
              </w:rPr>
              <w:t>6.5.</w:t>
            </w:r>
            <w:r>
              <w:rPr>
                <w:rFonts w:ascii="Times New Roman" w:hAnsi="Times New Roman"/>
              </w:rPr>
              <w:t xml:space="preserve">4.3. </w:t>
            </w:r>
            <w:r>
              <w:rPr>
                <w:rFonts w:ascii="Times New Roman" w:hAnsi="Times New Roman"/>
              </w:rPr>
              <w:t>【显示语言】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_Toc9199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hyperlink>
        </w:p>
        <w:p w14:paraId="39DB0D03" w14:textId="77777777" w:rsidR="00B57882" w:rsidRDefault="00E705AE">
          <w:pPr>
            <w:pStyle w:val="TOC3"/>
            <w:tabs>
              <w:tab w:val="right" w:leader="dot" w:pos="9746"/>
            </w:tabs>
            <w:ind w:left="960"/>
            <w:rPr>
              <w:rFonts w:ascii="Times New Roman" w:hAnsi="Times New Roman"/>
            </w:rPr>
          </w:pPr>
          <w:hyperlink w:anchor="_Toc1108" w:history="1">
            <w:r>
              <w:rPr>
                <w:rFonts w:ascii="Times New Roman" w:hAnsi="Times New Roman" w:cs="宋体"/>
              </w:rPr>
              <w:t xml:space="preserve">6.5.5 </w:t>
            </w:r>
            <w:r>
              <w:rPr>
                <w:rFonts w:ascii="Times New Roman" w:hAnsi="Times New Roman" w:cs="Times New Roman"/>
                <w:bCs/>
              </w:rPr>
              <w:t>信息</w:t>
            </w:r>
            <w:r>
              <w:rPr>
                <w:rFonts w:ascii="Times New Roman" w:hAnsi="Times New Roman" w:cs="Times New Roman"/>
              </w:rPr>
              <w:t>菜单操作</w:t>
            </w:r>
            <w:r>
              <w:rPr>
                <w:rFonts w:ascii="Times New Roman" w:hAnsi="Times New Roman" w:cs="Times New Roman" w:hint="eastAsia"/>
              </w:rPr>
              <w:t>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_Toc1108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hyperlink>
        </w:p>
        <w:p w14:paraId="238F02DC" w14:textId="77777777" w:rsidR="00B57882" w:rsidRDefault="00E705AE">
          <w:pPr>
            <w:pStyle w:val="TOC4"/>
            <w:tabs>
              <w:tab w:val="right" w:leader="dot" w:pos="9746"/>
            </w:tabs>
            <w:ind w:left="1440"/>
            <w:rPr>
              <w:rFonts w:ascii="Times New Roman" w:hAnsi="Times New Roman"/>
            </w:rPr>
          </w:pPr>
          <w:hyperlink w:anchor="_Toc14754" w:history="1">
            <w:r>
              <w:rPr>
                <w:rFonts w:ascii="Times New Roman" w:hAnsi="Times New Roman"/>
              </w:rPr>
              <w:t xml:space="preserve">6.5.5.1. </w:t>
            </w:r>
            <w:r>
              <w:rPr>
                <w:rFonts w:ascii="Times New Roman" w:hAnsi="Times New Roman" w:hint="eastAsia"/>
              </w:rPr>
              <w:t>【</w:t>
            </w:r>
            <w:r>
              <w:rPr>
                <w:rFonts w:ascii="Times New Roman" w:hAnsi="Times New Roman"/>
              </w:rPr>
              <w:t>传感器型号</w:t>
            </w:r>
            <w:r>
              <w:rPr>
                <w:rFonts w:ascii="Times New Roman" w:hAnsi="Times New Roman" w:hint="eastAsia"/>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_Toc14754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hyperlink>
        </w:p>
        <w:p w14:paraId="406D726F" w14:textId="77777777" w:rsidR="00B57882" w:rsidRDefault="00E705AE">
          <w:pPr>
            <w:pStyle w:val="TOC4"/>
            <w:tabs>
              <w:tab w:val="right" w:leader="dot" w:pos="9746"/>
            </w:tabs>
            <w:ind w:left="1440"/>
            <w:rPr>
              <w:rFonts w:ascii="Times New Roman" w:hAnsi="Times New Roman"/>
            </w:rPr>
          </w:pPr>
          <w:hyperlink w:anchor="_Toc8306" w:history="1">
            <w:r>
              <w:rPr>
                <w:rFonts w:ascii="Times New Roman" w:hAnsi="Times New Roman"/>
              </w:rPr>
              <w:t xml:space="preserve">6.5.5.2. </w:t>
            </w:r>
            <w:r>
              <w:rPr>
                <w:rFonts w:ascii="Times New Roman" w:hAnsi="Times New Roman" w:hint="eastAsia"/>
              </w:rPr>
              <w:t>【</w:t>
            </w:r>
            <w:r>
              <w:rPr>
                <w:rFonts w:ascii="Times New Roman" w:hAnsi="Times New Roman"/>
              </w:rPr>
              <w:t>序列号</w:t>
            </w:r>
            <w:r>
              <w:rPr>
                <w:rFonts w:ascii="Times New Roman" w:hAnsi="Times New Roman" w:hint="eastAsia"/>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_Toc8306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hyperlink>
        </w:p>
        <w:p w14:paraId="41CBF539" w14:textId="77777777" w:rsidR="00B57882" w:rsidRDefault="00E705AE">
          <w:pPr>
            <w:pStyle w:val="TOC4"/>
            <w:tabs>
              <w:tab w:val="right" w:leader="dot" w:pos="9746"/>
            </w:tabs>
            <w:ind w:left="1440"/>
            <w:rPr>
              <w:rFonts w:ascii="Times New Roman" w:hAnsi="Times New Roman"/>
            </w:rPr>
          </w:pPr>
          <w:hyperlink w:anchor="_Toc31045" w:history="1">
            <w:r>
              <w:rPr>
                <w:rFonts w:ascii="Times New Roman" w:hAnsi="Times New Roman"/>
              </w:rPr>
              <w:t xml:space="preserve">6.5.5.3. </w:t>
            </w:r>
            <w:r>
              <w:rPr>
                <w:rFonts w:ascii="Times New Roman" w:hAnsi="Times New Roman" w:hint="eastAsia"/>
              </w:rPr>
              <w:t>【</w:t>
            </w:r>
            <w:r>
              <w:rPr>
                <w:rFonts w:ascii="Times New Roman" w:hAnsi="Times New Roman"/>
              </w:rPr>
              <w:t>传感器标签</w:t>
            </w:r>
            <w:r>
              <w:rPr>
                <w:rFonts w:ascii="Times New Roman" w:hAnsi="Times New Roman" w:hint="eastAsia"/>
              </w:rPr>
              <w:t>】</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_Toc31045 </w:instrText>
            </w:r>
            <w:r>
              <w:rPr>
                <w:rFonts w:ascii="Times New Roman" w:hAnsi="Times New Roman"/>
              </w:rPr>
              <w:fldChar w:fldCharType="separate"/>
            </w:r>
            <w:r>
              <w:rPr>
                <w:rFonts w:ascii="Times New Roman" w:hAnsi="Times New Roman"/>
              </w:rPr>
              <w:t>32</w:t>
            </w:r>
            <w:r>
              <w:rPr>
                <w:rFonts w:ascii="Times New Roman" w:hAnsi="Times New Roman"/>
              </w:rPr>
              <w:fldChar w:fldCharType="end"/>
            </w:r>
          </w:hyperlink>
        </w:p>
        <w:p w14:paraId="488B70EF" w14:textId="77777777" w:rsidR="00B57882" w:rsidRDefault="00E705AE">
          <w:pPr>
            <w:pStyle w:val="TOC2"/>
            <w:tabs>
              <w:tab w:val="right" w:leader="dot" w:pos="9746"/>
            </w:tabs>
            <w:ind w:left="480"/>
            <w:rPr>
              <w:rFonts w:ascii="Times New Roman" w:hAnsi="Times New Roman"/>
            </w:rPr>
          </w:pPr>
          <w:hyperlink w:anchor="_Toc8884" w:history="1">
            <w:r>
              <w:rPr>
                <w:rFonts w:ascii="Times New Roman" w:hAnsi="Times New Roman" w:cs="宋体"/>
              </w:rPr>
              <w:t xml:space="preserve">6.6 </w:t>
            </w:r>
            <w:r>
              <w:rPr>
                <w:rFonts w:ascii="Times New Roman" w:hAnsi="Times New Roman" w:hint="eastAsia"/>
              </w:rPr>
              <w:t>键盘</w:t>
            </w:r>
            <w:r>
              <w:rPr>
                <w:rFonts w:ascii="Times New Roman" w:hAnsi="Times New Roman"/>
              </w:rPr>
              <w:t>菜单</w:t>
            </w:r>
            <w:r>
              <w:rPr>
                <w:rFonts w:ascii="Times New Roman" w:hAnsi="Times New Roman" w:hint="eastAsia"/>
              </w:rPr>
              <w:t>编辑</w:t>
            </w:r>
            <w:r>
              <w:rPr>
                <w:rFonts w:ascii="Times New Roman" w:hAnsi="Times New Roman"/>
              </w:rPr>
              <w:t>操作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_Toc8884 </w:instrText>
            </w:r>
            <w:r>
              <w:rPr>
                <w:rFonts w:ascii="Times New Roman" w:hAnsi="Times New Roman"/>
              </w:rPr>
              <w:fldChar w:fldCharType="separate"/>
            </w:r>
            <w:r>
              <w:rPr>
                <w:rFonts w:ascii="Times New Roman" w:hAnsi="Times New Roman"/>
              </w:rPr>
              <w:t>32</w:t>
            </w:r>
            <w:r>
              <w:rPr>
                <w:rFonts w:ascii="Times New Roman" w:hAnsi="Times New Roman"/>
              </w:rPr>
              <w:fldChar w:fldCharType="end"/>
            </w:r>
          </w:hyperlink>
        </w:p>
        <w:p w14:paraId="287869E0" w14:textId="77777777" w:rsidR="00B57882" w:rsidRDefault="00E705AE">
          <w:pPr>
            <w:pStyle w:val="TOC1"/>
            <w:tabs>
              <w:tab w:val="right" w:leader="dot" w:pos="9746"/>
            </w:tabs>
            <w:rPr>
              <w:rFonts w:ascii="Times New Roman" w:hAnsi="Times New Roman"/>
            </w:rPr>
          </w:pPr>
          <w:hyperlink w:anchor="_Toc14243" w:history="1">
            <w:r>
              <w:rPr>
                <w:rFonts w:ascii="Times New Roman" w:hAnsi="Times New Roman"/>
              </w:rPr>
              <w:t xml:space="preserve">7. </w:t>
            </w:r>
            <w:r>
              <w:rPr>
                <w:rFonts w:ascii="Times New Roman" w:hAnsi="Times New Roman"/>
              </w:rPr>
              <w:t>菜单树</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_Toc14243 </w:instrText>
            </w:r>
            <w:r>
              <w:rPr>
                <w:rFonts w:ascii="Times New Roman" w:hAnsi="Times New Roman"/>
              </w:rPr>
              <w:fldChar w:fldCharType="separate"/>
            </w:r>
            <w:r>
              <w:rPr>
                <w:rFonts w:ascii="Times New Roman" w:hAnsi="Times New Roman"/>
              </w:rPr>
              <w:t>34</w:t>
            </w:r>
            <w:r>
              <w:rPr>
                <w:rFonts w:ascii="Times New Roman" w:hAnsi="Times New Roman"/>
              </w:rPr>
              <w:fldChar w:fldCharType="end"/>
            </w:r>
          </w:hyperlink>
        </w:p>
        <w:p w14:paraId="2E82832E" w14:textId="77777777" w:rsidR="00B57882" w:rsidRDefault="00E705AE">
          <w:pPr>
            <w:pStyle w:val="TOC2"/>
            <w:tabs>
              <w:tab w:val="right" w:leader="dot" w:pos="9746"/>
            </w:tabs>
            <w:ind w:left="480"/>
            <w:rPr>
              <w:rFonts w:ascii="Times New Roman" w:hAnsi="Times New Roman"/>
            </w:rPr>
          </w:pPr>
          <w:hyperlink w:anchor="_Toc32336" w:history="1">
            <w:r>
              <w:rPr>
                <w:rFonts w:ascii="Times New Roman" w:hAnsi="Times New Roman" w:cs="宋体"/>
              </w:rPr>
              <w:t xml:space="preserve">7.1 </w:t>
            </w:r>
            <w:r>
              <w:rPr>
                <w:rFonts w:ascii="Times New Roman" w:hAnsi="Times New Roman" w:hint="eastAsia"/>
              </w:rPr>
              <w:t>一级菜单树</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_Toc32336 </w:instrText>
            </w:r>
            <w:r>
              <w:rPr>
                <w:rFonts w:ascii="Times New Roman" w:hAnsi="Times New Roman"/>
              </w:rPr>
              <w:fldChar w:fldCharType="separate"/>
            </w:r>
            <w:r>
              <w:rPr>
                <w:rFonts w:ascii="Times New Roman" w:hAnsi="Times New Roman"/>
              </w:rPr>
              <w:t>34</w:t>
            </w:r>
            <w:r>
              <w:rPr>
                <w:rFonts w:ascii="Times New Roman" w:hAnsi="Times New Roman"/>
              </w:rPr>
              <w:fldChar w:fldCharType="end"/>
            </w:r>
          </w:hyperlink>
        </w:p>
        <w:p w14:paraId="5FEF3627" w14:textId="77777777" w:rsidR="00B57882" w:rsidRDefault="00E705AE">
          <w:pPr>
            <w:pStyle w:val="TOC2"/>
            <w:tabs>
              <w:tab w:val="right" w:leader="dot" w:pos="9746"/>
            </w:tabs>
            <w:ind w:left="480"/>
            <w:rPr>
              <w:rFonts w:ascii="Times New Roman" w:hAnsi="Times New Roman"/>
            </w:rPr>
          </w:pPr>
          <w:hyperlink w:anchor="_Toc11849" w:history="1">
            <w:r>
              <w:rPr>
                <w:rFonts w:ascii="Times New Roman" w:hAnsi="Times New Roman" w:cs="宋体"/>
              </w:rPr>
              <w:t xml:space="preserve">7.2 </w:t>
            </w:r>
            <w:r>
              <w:rPr>
                <w:rFonts w:ascii="Times New Roman" w:hAnsi="Times New Roman" w:hint="eastAsia"/>
              </w:rPr>
              <w:t>二级菜单树</w:t>
            </w:r>
            <w:r>
              <w:rPr>
                <w:rFonts w:ascii="Times New Roman" w:hAnsi="Times New Roman" w:hint="eastAsia"/>
              </w:rPr>
              <w:t>-</w:t>
            </w:r>
            <w:r>
              <w:rPr>
                <w:rFonts w:ascii="Times New Roman" w:hAnsi="Times New Roman" w:hint="eastAsia"/>
              </w:rPr>
              <w:t>基本设置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_Toc11849 </w:instrText>
            </w:r>
            <w:r>
              <w:rPr>
                <w:rFonts w:ascii="Times New Roman" w:hAnsi="Times New Roman"/>
              </w:rPr>
              <w:fldChar w:fldCharType="separate"/>
            </w:r>
            <w:r>
              <w:rPr>
                <w:rFonts w:ascii="Times New Roman" w:hAnsi="Times New Roman"/>
              </w:rPr>
              <w:t>35</w:t>
            </w:r>
            <w:r>
              <w:rPr>
                <w:rFonts w:ascii="Times New Roman" w:hAnsi="Times New Roman"/>
              </w:rPr>
              <w:fldChar w:fldCharType="end"/>
            </w:r>
          </w:hyperlink>
        </w:p>
        <w:p w14:paraId="76FD6A14" w14:textId="77777777" w:rsidR="00B57882" w:rsidRDefault="00E705AE">
          <w:pPr>
            <w:pStyle w:val="TOC2"/>
            <w:tabs>
              <w:tab w:val="right" w:leader="dot" w:pos="9746"/>
            </w:tabs>
            <w:ind w:left="480"/>
            <w:rPr>
              <w:rFonts w:ascii="Times New Roman" w:hAnsi="Times New Roman"/>
            </w:rPr>
          </w:pPr>
          <w:hyperlink w:anchor="_Toc5388" w:history="1">
            <w:r>
              <w:rPr>
                <w:rFonts w:ascii="Times New Roman" w:hAnsi="Times New Roman" w:cs="宋体"/>
              </w:rPr>
              <w:t xml:space="preserve">7.3 </w:t>
            </w:r>
            <w:r>
              <w:rPr>
                <w:rFonts w:ascii="Times New Roman" w:hAnsi="Times New Roman" w:hint="eastAsia"/>
              </w:rPr>
              <w:t>二级菜单树</w:t>
            </w:r>
            <w:r>
              <w:rPr>
                <w:rFonts w:ascii="Times New Roman" w:hAnsi="Times New Roman" w:hint="eastAsia"/>
              </w:rPr>
              <w:t>-</w:t>
            </w:r>
            <w:r>
              <w:rPr>
                <w:rFonts w:ascii="Times New Roman" w:hAnsi="Times New Roman" w:hint="eastAsia"/>
              </w:rPr>
              <w:t>专业设置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_Toc5388 </w:instrText>
            </w:r>
            <w:r>
              <w:rPr>
                <w:rFonts w:ascii="Times New Roman" w:hAnsi="Times New Roman"/>
              </w:rPr>
              <w:fldChar w:fldCharType="separate"/>
            </w:r>
            <w:r>
              <w:rPr>
                <w:rFonts w:ascii="Times New Roman" w:hAnsi="Times New Roman"/>
              </w:rPr>
              <w:t>36</w:t>
            </w:r>
            <w:r>
              <w:rPr>
                <w:rFonts w:ascii="Times New Roman" w:hAnsi="Times New Roman"/>
              </w:rPr>
              <w:fldChar w:fldCharType="end"/>
            </w:r>
          </w:hyperlink>
        </w:p>
        <w:p w14:paraId="72DB8164" w14:textId="77777777" w:rsidR="00B57882" w:rsidRDefault="00E705AE">
          <w:pPr>
            <w:pStyle w:val="TOC2"/>
            <w:tabs>
              <w:tab w:val="right" w:leader="dot" w:pos="9746"/>
            </w:tabs>
            <w:ind w:left="480"/>
            <w:rPr>
              <w:rFonts w:ascii="Times New Roman" w:hAnsi="Times New Roman"/>
            </w:rPr>
          </w:pPr>
          <w:hyperlink w:anchor="_Toc13485" w:history="1">
            <w:r>
              <w:rPr>
                <w:rFonts w:ascii="Times New Roman" w:hAnsi="Times New Roman" w:cs="宋体"/>
              </w:rPr>
              <w:t xml:space="preserve">7.4 </w:t>
            </w:r>
            <w:r>
              <w:rPr>
                <w:rFonts w:ascii="Times New Roman" w:hAnsi="Times New Roman" w:hint="eastAsia"/>
              </w:rPr>
              <w:t>二级菜单树</w:t>
            </w:r>
            <w:r>
              <w:rPr>
                <w:rFonts w:ascii="Times New Roman" w:hAnsi="Times New Roman" w:hint="eastAsia"/>
              </w:rPr>
              <w:t>-</w:t>
            </w:r>
            <w:r>
              <w:rPr>
                <w:rFonts w:ascii="Times New Roman" w:hAnsi="Times New Roman" w:hint="eastAsia"/>
              </w:rPr>
              <w:t>诊断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_Toc13485 </w:instrText>
            </w:r>
            <w:r>
              <w:rPr>
                <w:rFonts w:ascii="Times New Roman" w:hAnsi="Times New Roman"/>
              </w:rPr>
              <w:fldChar w:fldCharType="separate"/>
            </w:r>
            <w:r>
              <w:rPr>
                <w:rFonts w:ascii="Times New Roman" w:hAnsi="Times New Roman"/>
              </w:rPr>
              <w:t>37</w:t>
            </w:r>
            <w:r>
              <w:rPr>
                <w:rFonts w:ascii="Times New Roman" w:hAnsi="Times New Roman"/>
              </w:rPr>
              <w:fldChar w:fldCharType="end"/>
            </w:r>
          </w:hyperlink>
        </w:p>
        <w:p w14:paraId="69FFCA8B" w14:textId="77777777" w:rsidR="00B57882" w:rsidRDefault="00E705AE">
          <w:pPr>
            <w:pStyle w:val="TOC2"/>
            <w:tabs>
              <w:tab w:val="right" w:leader="dot" w:pos="9746"/>
            </w:tabs>
            <w:ind w:left="480"/>
            <w:rPr>
              <w:rFonts w:ascii="Times New Roman" w:hAnsi="Times New Roman"/>
            </w:rPr>
          </w:pPr>
          <w:hyperlink w:anchor="_Toc29249" w:history="1">
            <w:r>
              <w:rPr>
                <w:rFonts w:ascii="Times New Roman" w:hAnsi="Times New Roman" w:cs="宋体"/>
              </w:rPr>
              <w:t xml:space="preserve">7.5 </w:t>
            </w:r>
            <w:r>
              <w:rPr>
                <w:rFonts w:ascii="Times New Roman" w:hAnsi="Times New Roman" w:hint="eastAsia"/>
              </w:rPr>
              <w:t>二级菜单树</w:t>
            </w:r>
            <w:r>
              <w:rPr>
                <w:rFonts w:ascii="Times New Roman" w:hAnsi="Times New Roman" w:hint="eastAsia"/>
              </w:rPr>
              <w:t>-</w:t>
            </w:r>
            <w:r>
              <w:rPr>
                <w:rFonts w:ascii="Times New Roman" w:hAnsi="Times New Roman" w:hint="eastAsia"/>
              </w:rPr>
              <w:t>显示</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_Toc29249 </w:instrText>
            </w:r>
            <w:r>
              <w:rPr>
                <w:rFonts w:ascii="Times New Roman" w:hAnsi="Times New Roman"/>
              </w:rPr>
              <w:fldChar w:fldCharType="separate"/>
            </w:r>
            <w:r>
              <w:rPr>
                <w:rFonts w:ascii="Times New Roman" w:hAnsi="Times New Roman"/>
              </w:rPr>
              <w:t>37</w:t>
            </w:r>
            <w:r>
              <w:rPr>
                <w:rFonts w:ascii="Times New Roman" w:hAnsi="Times New Roman"/>
              </w:rPr>
              <w:fldChar w:fldCharType="end"/>
            </w:r>
          </w:hyperlink>
        </w:p>
        <w:p w14:paraId="150A2205" w14:textId="77777777" w:rsidR="00B57882" w:rsidRDefault="00E705AE">
          <w:pPr>
            <w:pStyle w:val="TOC2"/>
            <w:tabs>
              <w:tab w:val="right" w:leader="dot" w:pos="9746"/>
            </w:tabs>
            <w:ind w:left="480"/>
            <w:rPr>
              <w:rFonts w:ascii="Times New Roman" w:hAnsi="Times New Roman"/>
            </w:rPr>
          </w:pPr>
          <w:hyperlink w:anchor="_Toc23440" w:history="1">
            <w:r>
              <w:rPr>
                <w:rFonts w:ascii="Times New Roman" w:hAnsi="Times New Roman" w:cs="宋体"/>
              </w:rPr>
              <w:t xml:space="preserve">7.6 </w:t>
            </w:r>
            <w:r>
              <w:rPr>
                <w:rFonts w:ascii="Times New Roman" w:hAnsi="Times New Roman" w:hint="eastAsia"/>
              </w:rPr>
              <w:t>二级菜单树</w:t>
            </w:r>
            <w:r>
              <w:rPr>
                <w:rFonts w:ascii="Times New Roman" w:hAnsi="Times New Roman" w:hint="eastAsia"/>
              </w:rPr>
              <w:t>-</w:t>
            </w:r>
            <w:r>
              <w:rPr>
                <w:rFonts w:ascii="Times New Roman" w:hAnsi="Times New Roman" w:hint="eastAsia"/>
              </w:rPr>
              <w:t>信息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_Toc23440 </w:instrText>
            </w:r>
            <w:r>
              <w:rPr>
                <w:rFonts w:ascii="Times New Roman" w:hAnsi="Times New Roman"/>
              </w:rPr>
              <w:fldChar w:fldCharType="separate"/>
            </w:r>
            <w:r>
              <w:rPr>
                <w:rFonts w:ascii="Times New Roman" w:hAnsi="Times New Roman"/>
              </w:rPr>
              <w:t>38</w:t>
            </w:r>
            <w:r>
              <w:rPr>
                <w:rFonts w:ascii="Times New Roman" w:hAnsi="Times New Roman"/>
              </w:rPr>
              <w:fldChar w:fldCharType="end"/>
            </w:r>
          </w:hyperlink>
        </w:p>
        <w:p w14:paraId="40C7E665" w14:textId="77777777" w:rsidR="00B57882" w:rsidRDefault="00E705AE">
          <w:pPr>
            <w:pStyle w:val="TOC1"/>
            <w:tabs>
              <w:tab w:val="right" w:leader="dot" w:pos="9746"/>
            </w:tabs>
            <w:rPr>
              <w:rFonts w:ascii="Times New Roman" w:hAnsi="Times New Roman"/>
            </w:rPr>
          </w:pPr>
          <w:hyperlink w:anchor="_Toc4914" w:history="1">
            <w:r>
              <w:rPr>
                <w:rFonts w:ascii="Times New Roman" w:hAnsi="Times New Roman"/>
              </w:rPr>
              <w:t xml:space="preserve">8. </w:t>
            </w:r>
            <w:r>
              <w:rPr>
                <w:rFonts w:ascii="Times New Roman" w:hAnsi="Times New Roman"/>
              </w:rPr>
              <w:t>问题诊断</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_Toc4914 </w:instrText>
            </w:r>
            <w:r>
              <w:rPr>
                <w:rFonts w:ascii="Times New Roman" w:hAnsi="Times New Roman"/>
              </w:rPr>
              <w:fldChar w:fldCharType="separate"/>
            </w:r>
            <w:r>
              <w:rPr>
                <w:rFonts w:ascii="Times New Roman" w:hAnsi="Times New Roman"/>
              </w:rPr>
              <w:t>39</w:t>
            </w:r>
            <w:r>
              <w:rPr>
                <w:rFonts w:ascii="Times New Roman" w:hAnsi="Times New Roman"/>
              </w:rPr>
              <w:fldChar w:fldCharType="end"/>
            </w:r>
          </w:hyperlink>
        </w:p>
        <w:p w14:paraId="4FDE7C98" w14:textId="77777777" w:rsidR="00B57882" w:rsidRDefault="00E705AE">
          <w:pPr>
            <w:pStyle w:val="TOC1"/>
            <w:tabs>
              <w:tab w:val="right" w:leader="dot" w:pos="9746"/>
            </w:tabs>
            <w:rPr>
              <w:rFonts w:ascii="Times New Roman" w:hAnsi="Times New Roman"/>
            </w:rPr>
          </w:pPr>
          <w:hyperlink w:anchor="_Toc17548" w:history="1">
            <w:r>
              <w:rPr>
                <w:rFonts w:ascii="Times New Roman" w:hAnsi="Times New Roman"/>
              </w:rPr>
              <w:t xml:space="preserve">9. </w:t>
            </w:r>
            <w:r>
              <w:rPr>
                <w:rFonts w:ascii="Times New Roman" w:hAnsi="Times New Roman"/>
              </w:rPr>
              <w:t>软件版本历史</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_Toc17548 </w:instrText>
            </w:r>
            <w:r>
              <w:rPr>
                <w:rFonts w:ascii="Times New Roman" w:hAnsi="Times New Roman"/>
              </w:rPr>
              <w:fldChar w:fldCharType="separate"/>
            </w:r>
            <w:r>
              <w:rPr>
                <w:rFonts w:ascii="Times New Roman" w:hAnsi="Times New Roman"/>
              </w:rPr>
              <w:t>40</w:t>
            </w:r>
            <w:r>
              <w:rPr>
                <w:rFonts w:ascii="Times New Roman" w:hAnsi="Times New Roman"/>
              </w:rPr>
              <w:fldChar w:fldCharType="end"/>
            </w:r>
          </w:hyperlink>
        </w:p>
        <w:p w14:paraId="255EAD22" w14:textId="77777777" w:rsidR="00B57882" w:rsidRDefault="00E705AE">
          <w:pPr>
            <w:pStyle w:val="TOC1"/>
            <w:tabs>
              <w:tab w:val="right" w:leader="dot" w:pos="9746"/>
            </w:tabs>
            <w:rPr>
              <w:rFonts w:ascii="Times New Roman" w:hAnsi="Times New Roman"/>
            </w:rPr>
          </w:pPr>
          <w:hyperlink w:anchor="_Toc20206" w:history="1">
            <w:r>
              <w:rPr>
                <w:rFonts w:ascii="Times New Roman" w:hAnsi="Times New Roman"/>
              </w:rPr>
              <w:t xml:space="preserve">10. </w:t>
            </w:r>
            <w:r>
              <w:rPr>
                <w:rFonts w:ascii="Times New Roman" w:hAnsi="Times New Roman" w:hint="eastAsia"/>
              </w:rPr>
              <w:t>附录</w:t>
            </w:r>
            <w:r>
              <w:rPr>
                <w:rFonts w:ascii="Times New Roman" w:hAnsi="Times New Roman" w:hint="eastAsia"/>
              </w:rPr>
              <w:t>A</w:t>
            </w:r>
            <w:r>
              <w:rPr>
                <w:rFonts w:ascii="Times New Roman" w:hAnsi="Times New Roman" w:hint="eastAsia"/>
              </w:rPr>
              <w:t>：状态码</w:t>
            </w:r>
            <w:r>
              <w:rPr>
                <w:rFonts w:ascii="Times New Roman" w:hAnsi="Times New Roman"/>
              </w:rPr>
              <w:tab/>
            </w:r>
            <w:r>
              <w:rPr>
                <w:rFonts w:ascii="Times New Roman" w:hAnsi="Times New Roman"/>
              </w:rPr>
              <w:fldChar w:fldCharType="begin"/>
            </w:r>
            <w:r>
              <w:rPr>
                <w:rFonts w:ascii="Times New Roman" w:hAnsi="Times New Roman"/>
              </w:rPr>
              <w:instrText xml:space="preserve"> PAGERE</w:instrText>
            </w:r>
            <w:r>
              <w:rPr>
                <w:rFonts w:ascii="Times New Roman" w:hAnsi="Times New Roman"/>
              </w:rPr>
              <w:instrText xml:space="preserve">F _Toc20206 </w:instrText>
            </w:r>
            <w:r>
              <w:rPr>
                <w:rFonts w:ascii="Times New Roman" w:hAnsi="Times New Roman"/>
              </w:rPr>
              <w:fldChar w:fldCharType="separate"/>
            </w:r>
            <w:r>
              <w:rPr>
                <w:rFonts w:ascii="Times New Roman" w:hAnsi="Times New Roman"/>
              </w:rPr>
              <w:t>41</w:t>
            </w:r>
            <w:r>
              <w:rPr>
                <w:rFonts w:ascii="Times New Roman" w:hAnsi="Times New Roman"/>
              </w:rPr>
              <w:fldChar w:fldCharType="end"/>
            </w:r>
          </w:hyperlink>
        </w:p>
        <w:p w14:paraId="3C24C9FE" w14:textId="77777777" w:rsidR="00B57882" w:rsidRDefault="00E705AE">
          <w:pPr>
            <w:pStyle w:val="TOC1"/>
            <w:tabs>
              <w:tab w:val="right" w:leader="dot" w:pos="9746"/>
            </w:tabs>
            <w:rPr>
              <w:rFonts w:ascii="Times New Roman" w:hAnsi="Times New Roman"/>
            </w:rPr>
          </w:pPr>
          <w:hyperlink w:anchor="_Toc7911" w:history="1">
            <w:r>
              <w:rPr>
                <w:rFonts w:ascii="Times New Roman" w:hAnsi="Times New Roman"/>
              </w:rPr>
              <w:t xml:space="preserve">11. </w:t>
            </w:r>
            <w:r>
              <w:rPr>
                <w:rFonts w:ascii="Times New Roman" w:hAnsi="Times New Roman" w:hint="eastAsia"/>
              </w:rPr>
              <w:t>附录</w:t>
            </w:r>
            <w:r>
              <w:rPr>
                <w:rFonts w:ascii="Times New Roman" w:hAnsi="Times New Roman" w:hint="eastAsia"/>
              </w:rPr>
              <w:t>B</w:t>
            </w:r>
            <w:r>
              <w:rPr>
                <w:rFonts w:ascii="Times New Roman" w:hAnsi="Times New Roman" w:hint="eastAsia"/>
              </w:rPr>
              <w:t>：</w:t>
            </w:r>
            <w:r>
              <w:rPr>
                <w:rFonts w:ascii="Times New Roman" w:hAnsi="Times New Roman"/>
              </w:rPr>
              <w:t>术语表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_Toc7911 </w:instrText>
            </w:r>
            <w:r>
              <w:rPr>
                <w:rFonts w:ascii="Times New Roman" w:hAnsi="Times New Roman"/>
              </w:rPr>
              <w:fldChar w:fldCharType="separate"/>
            </w:r>
            <w:r>
              <w:rPr>
                <w:rFonts w:ascii="Times New Roman" w:hAnsi="Times New Roman"/>
              </w:rPr>
              <w:t>41</w:t>
            </w:r>
            <w:r>
              <w:rPr>
                <w:rFonts w:ascii="Times New Roman" w:hAnsi="Times New Roman"/>
              </w:rPr>
              <w:fldChar w:fldCharType="end"/>
            </w:r>
          </w:hyperlink>
        </w:p>
        <w:p w14:paraId="6A65EA8A" w14:textId="77777777" w:rsidR="00B57882" w:rsidRDefault="00E705AE">
          <w:pPr>
            <w:rPr>
              <w:rFonts w:ascii="Times New Roman" w:hAnsi="Times New Roman"/>
            </w:rPr>
          </w:pPr>
          <w:r>
            <w:rPr>
              <w:rFonts w:ascii="Times New Roman" w:hAnsi="Times New Roman"/>
            </w:rPr>
            <w:fldChar w:fldCharType="end"/>
          </w:r>
        </w:p>
      </w:sdtContent>
    </w:sdt>
    <w:p w14:paraId="62E3A518" w14:textId="77777777" w:rsidR="00B57882" w:rsidRDefault="00E705AE">
      <w:pPr>
        <w:rPr>
          <w:rFonts w:ascii="Times New Roman" w:hAnsi="Times New Roman"/>
        </w:rPr>
      </w:pPr>
      <w:bookmarkStart w:id="0" w:name="_Toc21576"/>
      <w:r>
        <w:rPr>
          <w:rFonts w:ascii="Times New Roman" w:hAnsi="Times New Roman"/>
        </w:rPr>
        <w:br w:type="page"/>
      </w:r>
    </w:p>
    <w:p w14:paraId="52417850" w14:textId="77777777" w:rsidR="00B57882" w:rsidRDefault="00E705AE">
      <w:pPr>
        <w:pStyle w:val="1"/>
        <w:ind w:left="420" w:hanging="420"/>
        <w:rPr>
          <w:rFonts w:ascii="Times New Roman" w:hAnsi="Times New Roman"/>
        </w:rPr>
      </w:pPr>
      <w:bookmarkStart w:id="1" w:name="_Toc1601"/>
      <w:r>
        <w:rPr>
          <w:rFonts w:ascii="Times New Roman" w:hAnsi="Times New Roman"/>
        </w:rPr>
        <w:lastRenderedPageBreak/>
        <w:t>产品介绍</w:t>
      </w:r>
      <w:bookmarkEnd w:id="0"/>
      <w:bookmarkEnd w:id="1"/>
    </w:p>
    <w:p w14:paraId="34B172CC" w14:textId="77777777" w:rsidR="00B57882" w:rsidRDefault="00E705AE">
      <w:pPr>
        <w:pStyle w:val="2"/>
        <w:rPr>
          <w:rFonts w:ascii="Times New Roman" w:eastAsia="宋体" w:hAnsi="Times New Roman" w:cs="Times New Roman"/>
        </w:rPr>
      </w:pPr>
      <w:bookmarkStart w:id="2" w:name="_Toc19410"/>
      <w:r>
        <w:rPr>
          <w:rFonts w:ascii="Times New Roman" w:eastAsia="宋体" w:hAnsi="Times New Roman" w:cs="Times New Roman" w:hint="eastAsia"/>
        </w:rPr>
        <w:t>特点</w:t>
      </w:r>
      <w:bookmarkEnd w:id="2"/>
    </w:p>
    <w:p w14:paraId="168DDEDE" w14:textId="77777777" w:rsidR="00B57882" w:rsidRDefault="00E705AE">
      <w:pPr>
        <w:ind w:firstLineChars="200" w:firstLine="480"/>
        <w:rPr>
          <w:rFonts w:ascii="Times New Roman" w:hAnsi="Times New Roman" w:cs="Times New Roman"/>
        </w:rPr>
      </w:pPr>
      <w:r>
        <w:rPr>
          <w:rFonts w:ascii="Times New Roman" w:hAnsi="Times New Roman" w:cs="Times New Roman" w:hint="eastAsia"/>
        </w:rPr>
        <w:t>76-81GHz</w:t>
      </w:r>
      <w:r>
        <w:rPr>
          <w:rFonts w:ascii="Times New Roman" w:hAnsi="Times New Roman" w:cs="Times New Roman" w:hint="eastAsia"/>
        </w:rPr>
        <w:t>系列产品，是指工作在</w:t>
      </w:r>
      <w:r>
        <w:rPr>
          <w:rFonts w:ascii="Times New Roman" w:hAnsi="Times New Roman" w:cs="Times New Roman" w:hint="eastAsia"/>
        </w:rPr>
        <w:t xml:space="preserve"> 76-81GHz</w:t>
      </w:r>
      <w:r>
        <w:rPr>
          <w:rFonts w:ascii="Times New Roman" w:hAnsi="Times New Roman" w:cs="Times New Roman" w:hint="eastAsia"/>
        </w:rPr>
        <w:t>的调频连续波</w:t>
      </w:r>
      <w:r>
        <w:rPr>
          <w:rFonts w:ascii="Times New Roman" w:hAnsi="Times New Roman" w:cs="Times New Roman" w:hint="eastAsia"/>
        </w:rPr>
        <w:t>(FMCW)</w:t>
      </w:r>
      <w:r>
        <w:rPr>
          <w:rFonts w:ascii="Times New Roman" w:hAnsi="Times New Roman" w:cs="Times New Roman" w:hint="eastAsia"/>
        </w:rPr>
        <w:t>雷达产品，支持四线制和两线制应用。</w:t>
      </w:r>
      <w:r>
        <w:rPr>
          <w:rFonts w:ascii="Times New Roman" w:hAnsi="Times New Roman" w:cs="Times New Roman" w:hint="eastAsia"/>
        </w:rPr>
        <w:t>产品有</w:t>
      </w:r>
      <w:r>
        <w:rPr>
          <w:rFonts w:ascii="Times New Roman" w:hAnsi="Times New Roman" w:cs="Times New Roman" w:hint="eastAsia"/>
        </w:rPr>
        <w:t>多个型号，量程可达</w:t>
      </w:r>
      <w:r>
        <w:rPr>
          <w:rFonts w:ascii="Times New Roman" w:hAnsi="Times New Roman" w:cs="Times New Roman" w:hint="eastAsia"/>
        </w:rPr>
        <w:t xml:space="preserve">120m, </w:t>
      </w:r>
      <w:r>
        <w:rPr>
          <w:rFonts w:ascii="Times New Roman" w:hAnsi="Times New Roman" w:cs="Times New Roman" w:hint="eastAsia"/>
        </w:rPr>
        <w:t>盲区可以做到</w:t>
      </w:r>
      <w:r>
        <w:rPr>
          <w:rFonts w:ascii="Times New Roman" w:hAnsi="Times New Roman" w:cs="Times New Roman" w:hint="eastAsia"/>
        </w:rPr>
        <w:t xml:space="preserve">8 </w:t>
      </w:r>
      <w:r>
        <w:rPr>
          <w:rFonts w:ascii="Times New Roman" w:hAnsi="Times New Roman" w:cs="Times New Roman" w:hint="eastAsia"/>
        </w:rPr>
        <w:t>cm</w:t>
      </w:r>
      <w:r>
        <w:rPr>
          <w:rFonts w:ascii="Times New Roman" w:hAnsi="Times New Roman" w:cs="Times New Roman" w:hint="eastAsia"/>
        </w:rPr>
        <w:t>。由于它工作频率更高，波长更短，所以尤其适合固体应用，通过透镜发射接收电磁波的工作方式，在高粉尘，恶劣温度环境下（</w:t>
      </w:r>
      <w:r>
        <w:rPr>
          <w:rFonts w:ascii="Times New Roman" w:hAnsi="Times New Roman" w:cs="Times New Roman" w:hint="eastAsia"/>
        </w:rPr>
        <w:t>+200</w:t>
      </w:r>
      <w:r>
        <w:rPr>
          <w:rFonts w:ascii="Times New Roman" w:hAnsi="Times New Roman" w:cs="Times New Roman" w:hint="eastAsia"/>
        </w:rPr>
        <w:t>℃）具有独特的优势。仪表提供法兰或者螺纹的</w:t>
      </w:r>
      <w:r>
        <w:rPr>
          <w:rFonts w:ascii="Times New Roman" w:hAnsi="Times New Roman" w:cs="Times New Roman" w:hint="eastAsia"/>
        </w:rPr>
        <w:t>连接</w:t>
      </w:r>
      <w:r>
        <w:rPr>
          <w:rFonts w:ascii="Times New Roman" w:hAnsi="Times New Roman" w:cs="Times New Roman" w:hint="eastAsia"/>
        </w:rPr>
        <w:t>方式，使得安装便捷简易。</w:t>
      </w:r>
    </w:p>
    <w:p w14:paraId="5BABAD8F" w14:textId="77777777" w:rsidR="00B57882" w:rsidRDefault="00B57882">
      <w:pPr>
        <w:rPr>
          <w:rFonts w:ascii="Times New Roman" w:hAnsi="Times New Roman" w:cs="Times New Roman"/>
        </w:rPr>
      </w:pPr>
    </w:p>
    <w:p w14:paraId="642E28A7" w14:textId="77777777" w:rsidR="00B57882" w:rsidRDefault="00E705AE">
      <w:pPr>
        <w:rPr>
          <w:rFonts w:ascii="Times New Roman" w:hAnsi="Times New Roman" w:cs="Times New Roman"/>
          <w:b/>
          <w:bCs/>
        </w:rPr>
      </w:pPr>
      <w:r>
        <w:rPr>
          <w:rFonts w:ascii="Times New Roman" w:hAnsi="Times New Roman" w:cs="Times New Roman" w:hint="eastAsia"/>
          <w:b/>
          <w:bCs/>
        </w:rPr>
        <w:t>产品</w:t>
      </w:r>
      <w:r>
        <w:rPr>
          <w:rFonts w:ascii="Times New Roman" w:hAnsi="Times New Roman" w:cs="Times New Roman" w:hint="eastAsia"/>
          <w:b/>
          <w:bCs/>
        </w:rPr>
        <w:t>主要优势如下：</w:t>
      </w:r>
    </w:p>
    <w:p w14:paraId="59DA8979"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基于自研的</w:t>
      </w:r>
      <w:r>
        <w:rPr>
          <w:rFonts w:ascii="Times New Roman" w:hAnsi="Times New Roman" w:cs="Times New Roman" w:hint="eastAsia"/>
        </w:rPr>
        <w:t>CMOS</w:t>
      </w:r>
      <w:r>
        <w:rPr>
          <w:rFonts w:ascii="Times New Roman" w:hAnsi="Times New Roman" w:cs="Times New Roman" w:hint="eastAsia"/>
        </w:rPr>
        <w:t>毫米波射频芯片，实现更紧凑的射频架构，更高的信噪比，更小的盲区。</w:t>
      </w:r>
    </w:p>
    <w:p w14:paraId="2FD8DBFF"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5GHz</w:t>
      </w:r>
      <w:r>
        <w:rPr>
          <w:rFonts w:ascii="Times New Roman" w:hAnsi="Times New Roman" w:cs="Times New Roman" w:hint="eastAsia"/>
        </w:rPr>
        <w:t>工作带宽，使产品拥有更高的测量分辨率与测量精度。</w:t>
      </w:r>
    </w:p>
    <w:p w14:paraId="2D7C94D6"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最小</w:t>
      </w:r>
      <w:r>
        <w:rPr>
          <w:rFonts w:ascii="Times New Roman" w:hAnsi="Times New Roman" w:cs="Times New Roman"/>
        </w:rPr>
        <w:t>3</w:t>
      </w:r>
      <w:r>
        <w:rPr>
          <w:rFonts w:ascii="Times New Roman" w:hAnsi="Times New Roman" w:cs="Times New Roman" w:hint="eastAsia"/>
        </w:rPr>
        <w:t>°天线波束角，安装环境中的干扰对仪表的影响更小，安装更为便捷。</w:t>
      </w:r>
    </w:p>
    <w:p w14:paraId="1F66AF5C"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波长更短，在固体表面具有更好的反射特性，因而不需要特别的使用万向法兰来进行瞄准。</w:t>
      </w:r>
    </w:p>
    <w:p w14:paraId="41621930"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支持远程调试与远程升级，减少等待时间，提高工作效率。</w:t>
      </w:r>
    </w:p>
    <w:p w14:paraId="6B6D2C30" w14:textId="77777777" w:rsidR="00B57882" w:rsidRDefault="00E705AE">
      <w:pPr>
        <w:pStyle w:val="af0"/>
        <w:numPr>
          <w:ilvl w:val="0"/>
          <w:numId w:val="2"/>
        </w:numPr>
        <w:ind w:firstLineChars="0"/>
        <w:rPr>
          <w:rFonts w:ascii="Times New Roman" w:hAnsi="Times New Roman" w:cs="Times New Roman"/>
        </w:rPr>
      </w:pPr>
      <w:r>
        <w:rPr>
          <w:rFonts w:ascii="Times New Roman" w:hAnsi="Times New Roman" w:cs="Times New Roman" w:hint="eastAsia"/>
        </w:rPr>
        <w:t>支持手机蓝牙调试，方便现场人员维护</w:t>
      </w:r>
      <w:r>
        <w:rPr>
          <w:rFonts w:ascii="Times New Roman" w:hAnsi="Times New Roman" w:cs="Times New Roman" w:hint="eastAsia"/>
        </w:rPr>
        <w:t>。</w:t>
      </w:r>
    </w:p>
    <w:p w14:paraId="564520E7" w14:textId="77777777" w:rsidR="00B57882" w:rsidRDefault="00B57882">
      <w:pPr>
        <w:pStyle w:val="af0"/>
        <w:ind w:firstLineChars="0" w:firstLine="0"/>
        <w:rPr>
          <w:rFonts w:ascii="Times New Roman" w:hAnsi="Times New Roman" w:cs="Times New Roman"/>
        </w:rPr>
      </w:pPr>
    </w:p>
    <w:p w14:paraId="350C1450" w14:textId="77777777" w:rsidR="00B57882" w:rsidRDefault="00E705AE">
      <w:pPr>
        <w:pStyle w:val="af0"/>
        <w:ind w:firstLineChars="0" w:firstLine="0"/>
        <w:rPr>
          <w:rFonts w:ascii="Times New Roman" w:hAnsi="Times New Roman" w:cs="Times New Roman"/>
          <w:b/>
          <w:bCs/>
        </w:rPr>
      </w:pPr>
      <w:r>
        <w:rPr>
          <w:rFonts w:ascii="Times New Roman" w:hAnsi="Times New Roman" w:cs="Times New Roman" w:hint="eastAsia"/>
          <w:b/>
          <w:bCs/>
        </w:rPr>
        <w:t>通信与调试</w:t>
      </w:r>
    </w:p>
    <w:p w14:paraId="2B740519" w14:textId="77777777" w:rsidR="00B57882" w:rsidRDefault="00E705AE">
      <w:pPr>
        <w:pStyle w:val="af0"/>
        <w:ind w:firstLineChars="0" w:firstLine="0"/>
        <w:rPr>
          <w:rFonts w:ascii="Times New Roman" w:hAnsi="Times New Roman" w:cs="Times New Roman"/>
        </w:rPr>
      </w:pPr>
      <w:r>
        <w:rPr>
          <w:rFonts w:ascii="Times New Roman" w:hAnsi="Times New Roman" w:cs="Times New Roman" w:hint="eastAsia"/>
        </w:rPr>
        <w:t>在现场可以通过</w:t>
      </w:r>
      <w:r>
        <w:rPr>
          <w:rFonts w:ascii="Times New Roman" w:hAnsi="Times New Roman" w:cs="Times New Roman" w:hint="eastAsia"/>
        </w:rPr>
        <w:t>LCD</w:t>
      </w:r>
      <w:r>
        <w:rPr>
          <w:rFonts w:ascii="Times New Roman" w:hAnsi="Times New Roman" w:cs="Times New Roman" w:hint="eastAsia"/>
        </w:rPr>
        <w:t>进行仪表调试，也可以用选配的上位机软件在</w:t>
      </w:r>
      <w:r>
        <w:rPr>
          <w:rFonts w:ascii="Times New Roman" w:hAnsi="Times New Roman" w:cs="Times New Roman" w:hint="eastAsia"/>
        </w:rPr>
        <w:t>PC</w:t>
      </w:r>
      <w:r>
        <w:rPr>
          <w:rFonts w:ascii="Times New Roman" w:hAnsi="Times New Roman" w:cs="Times New Roman" w:hint="eastAsia"/>
        </w:rPr>
        <w:t>端进行调试。</w:t>
      </w:r>
      <w:r>
        <w:rPr>
          <w:rFonts w:ascii="Times New Roman" w:hAnsi="Times New Roman" w:cs="Times New Roman" w:hint="eastAsia"/>
        </w:rPr>
        <w:t>76-81GHz</w:t>
      </w:r>
      <w:r>
        <w:rPr>
          <w:rFonts w:ascii="Times New Roman" w:hAnsi="Times New Roman" w:cs="Times New Roman" w:hint="eastAsia"/>
        </w:rPr>
        <w:t>系列产品与</w:t>
      </w:r>
      <w:r>
        <w:rPr>
          <w:rFonts w:ascii="Times New Roman" w:hAnsi="Times New Roman" w:cs="Times New Roman" w:hint="eastAsia"/>
        </w:rPr>
        <w:t>PC</w:t>
      </w:r>
      <w:r>
        <w:rPr>
          <w:rFonts w:ascii="Times New Roman" w:hAnsi="Times New Roman" w:cs="Times New Roman" w:hint="eastAsia"/>
        </w:rPr>
        <w:t>之间通过以下方式进行通讯：</w:t>
      </w:r>
    </w:p>
    <w:p w14:paraId="1CF4673A" w14:textId="77777777" w:rsidR="00B57882" w:rsidRDefault="00E705AE">
      <w:pPr>
        <w:pStyle w:val="af0"/>
        <w:numPr>
          <w:ilvl w:val="0"/>
          <w:numId w:val="3"/>
        </w:numPr>
        <w:ind w:firstLineChars="0" w:firstLine="0"/>
        <w:rPr>
          <w:rFonts w:ascii="Times New Roman" w:hAnsi="Times New Roman" w:cs="Times New Roman"/>
        </w:rPr>
      </w:pPr>
      <w:r>
        <w:rPr>
          <w:rFonts w:ascii="Times New Roman" w:hAnsi="Times New Roman" w:cs="Times New Roman" w:hint="eastAsia"/>
        </w:rPr>
        <w:t>USB</w:t>
      </w:r>
      <w:r>
        <w:rPr>
          <w:rFonts w:ascii="Times New Roman" w:hAnsi="Times New Roman" w:cs="Times New Roman" w:hint="eastAsia"/>
        </w:rPr>
        <w:t>转</w:t>
      </w:r>
      <w:r>
        <w:rPr>
          <w:rFonts w:ascii="Times New Roman" w:hAnsi="Times New Roman" w:cs="Times New Roman" w:hint="eastAsia"/>
        </w:rPr>
        <w:t>RS485</w:t>
      </w:r>
      <w:r>
        <w:rPr>
          <w:rFonts w:ascii="Times New Roman" w:hAnsi="Times New Roman" w:cs="Times New Roman" w:hint="eastAsia"/>
        </w:rPr>
        <w:t>串口线（四线制）；</w:t>
      </w:r>
    </w:p>
    <w:p w14:paraId="6728D90F" w14:textId="77777777" w:rsidR="00B57882" w:rsidRDefault="00E705AE">
      <w:pPr>
        <w:pStyle w:val="af0"/>
        <w:numPr>
          <w:ilvl w:val="0"/>
          <w:numId w:val="3"/>
        </w:numPr>
        <w:ind w:firstLineChars="0" w:firstLine="0"/>
        <w:rPr>
          <w:rFonts w:ascii="Times New Roman" w:hAnsi="Times New Roman" w:cs="Times New Roman"/>
        </w:rPr>
      </w:pPr>
      <w:r>
        <w:rPr>
          <w:rFonts w:ascii="Times New Roman" w:hAnsi="Times New Roman" w:cs="Times New Roman" w:hint="eastAsia"/>
        </w:rPr>
        <w:t>USB</w:t>
      </w:r>
      <w:r>
        <w:rPr>
          <w:rFonts w:ascii="Times New Roman" w:hAnsi="Times New Roman" w:cs="Times New Roman" w:hint="eastAsia"/>
        </w:rPr>
        <w:t>转</w:t>
      </w:r>
      <w:r>
        <w:rPr>
          <w:rFonts w:ascii="Times New Roman" w:hAnsi="Times New Roman" w:cs="Times New Roman" w:hint="eastAsia"/>
        </w:rPr>
        <w:t>TTL</w:t>
      </w:r>
      <w:r>
        <w:rPr>
          <w:rFonts w:ascii="Times New Roman" w:hAnsi="Times New Roman" w:cs="Times New Roman" w:hint="eastAsia"/>
        </w:rPr>
        <w:t>串口线（两线制）；</w:t>
      </w:r>
    </w:p>
    <w:p w14:paraId="251C0F1C" w14:textId="77777777" w:rsidR="00B57882" w:rsidRDefault="00E705AE">
      <w:pPr>
        <w:pStyle w:val="af0"/>
        <w:numPr>
          <w:ilvl w:val="0"/>
          <w:numId w:val="3"/>
        </w:numPr>
        <w:ind w:firstLineChars="0" w:firstLine="0"/>
        <w:rPr>
          <w:rFonts w:ascii="Times New Roman" w:hAnsi="Times New Roman" w:cs="Times New Roman"/>
        </w:rPr>
      </w:pPr>
      <w:r>
        <w:rPr>
          <w:rFonts w:ascii="Times New Roman" w:hAnsi="Times New Roman" w:cs="Times New Roman" w:hint="eastAsia"/>
        </w:rPr>
        <w:t>USB</w:t>
      </w:r>
      <w:r>
        <w:rPr>
          <w:rFonts w:ascii="Times New Roman" w:hAnsi="Times New Roman" w:cs="Times New Roman" w:hint="eastAsia"/>
        </w:rPr>
        <w:t>转</w:t>
      </w:r>
      <w:r>
        <w:rPr>
          <w:rFonts w:ascii="Times New Roman" w:hAnsi="Times New Roman" w:cs="Times New Roman" w:hint="eastAsia"/>
        </w:rPr>
        <w:t>Hart-modem</w:t>
      </w:r>
      <w:r>
        <w:rPr>
          <w:rFonts w:ascii="Times New Roman" w:hAnsi="Times New Roman" w:cs="Times New Roman" w:hint="eastAsia"/>
        </w:rPr>
        <w:t>（两线制）进行通信。</w:t>
      </w:r>
    </w:p>
    <w:p w14:paraId="407C65E9" w14:textId="77777777" w:rsidR="00B57882" w:rsidRDefault="00E705AE">
      <w:pPr>
        <w:pStyle w:val="af0"/>
        <w:numPr>
          <w:ilvl w:val="0"/>
          <w:numId w:val="3"/>
        </w:numPr>
        <w:ind w:firstLineChars="0" w:firstLine="0"/>
        <w:rPr>
          <w:rFonts w:ascii="Times New Roman" w:hAnsi="Times New Roman" w:cs="Times New Roman"/>
        </w:rPr>
      </w:pPr>
      <w:r>
        <w:rPr>
          <w:rFonts w:ascii="Times New Roman" w:hAnsi="Times New Roman" w:cs="Times New Roman" w:hint="eastAsia"/>
        </w:rPr>
        <w:t>手机通过蓝牙调试，使现场调试更安全、方便。</w:t>
      </w:r>
    </w:p>
    <w:p w14:paraId="7F5E7315" w14:textId="77777777" w:rsidR="00B57882" w:rsidRDefault="00E705AE">
      <w:pPr>
        <w:pStyle w:val="af0"/>
        <w:numPr>
          <w:ilvl w:val="0"/>
          <w:numId w:val="3"/>
        </w:numPr>
        <w:ind w:firstLineChars="0" w:firstLine="0"/>
        <w:rPr>
          <w:rFonts w:ascii="Times New Roman" w:hAnsi="Times New Roman" w:cs="Times New Roman"/>
          <w:color w:val="FF0000"/>
        </w:rPr>
      </w:pPr>
      <w:r>
        <w:rPr>
          <w:rFonts w:ascii="Times New Roman" w:hAnsi="Times New Roman" w:cs="Times New Roman" w:hint="eastAsia"/>
        </w:rPr>
        <w:t>4G</w:t>
      </w:r>
      <w:r>
        <w:rPr>
          <w:rFonts w:ascii="Times New Roman" w:hAnsi="Times New Roman" w:cs="Times New Roman" w:hint="eastAsia"/>
        </w:rPr>
        <w:t>网络</w:t>
      </w:r>
      <w:r>
        <w:rPr>
          <w:rFonts w:ascii="Times New Roman" w:hAnsi="Times New Roman" w:cs="Times New Roman" w:hint="eastAsia"/>
        </w:rPr>
        <w:t>，通过远程模块，</w:t>
      </w:r>
      <w:r>
        <w:rPr>
          <w:rFonts w:ascii="Times New Roman" w:hAnsi="Times New Roman" w:cs="Times New Roman" w:hint="eastAsia"/>
        </w:rPr>
        <w:t>进行远程调试。</w:t>
      </w:r>
      <w:r>
        <w:rPr>
          <w:rFonts w:ascii="Times New Roman" w:hAnsi="Times New Roman" w:cs="Times New Roman"/>
          <w:color w:val="FF0000"/>
        </w:rPr>
        <w:br w:type="page"/>
      </w:r>
    </w:p>
    <w:p w14:paraId="6571EBDB" w14:textId="77777777" w:rsidR="00B57882" w:rsidRDefault="00E705AE">
      <w:pPr>
        <w:pStyle w:val="1"/>
        <w:rPr>
          <w:rFonts w:ascii="Times New Roman" w:hAnsi="Times New Roman"/>
        </w:rPr>
      </w:pPr>
      <w:bookmarkStart w:id="3" w:name="_Toc26558"/>
      <w:bookmarkStart w:id="4" w:name="_Toc10135"/>
      <w:r>
        <w:rPr>
          <w:rFonts w:ascii="Times New Roman" w:hAnsi="Times New Roman"/>
        </w:rPr>
        <w:lastRenderedPageBreak/>
        <w:t>技术规格</w:t>
      </w:r>
      <w:bookmarkEnd w:id="3"/>
      <w:bookmarkEnd w:id="4"/>
    </w:p>
    <w:p w14:paraId="5E721AE1"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szCs w:val="20"/>
        </w:rPr>
        <w:t>表</w:t>
      </w:r>
      <w:r>
        <w:rPr>
          <w:rFonts w:ascii="Times New Roman" w:eastAsiaTheme="majorEastAsia" w:hAnsi="Times New Roman" w:cstheme="majorEastAsia"/>
          <w:szCs w:val="20"/>
        </w:rPr>
        <w:fldChar w:fldCharType="begin"/>
      </w:r>
      <w:r>
        <w:rPr>
          <w:rFonts w:ascii="Times New Roman" w:eastAsiaTheme="majorEastAsia" w:hAnsi="Times New Roman" w:cstheme="majorEastAsia"/>
          <w:szCs w:val="20"/>
        </w:rPr>
        <w:instrText xml:space="preserve"> STYLEREF 1 \s </w:instrText>
      </w:r>
      <w:r>
        <w:rPr>
          <w:rFonts w:ascii="Times New Roman" w:eastAsiaTheme="majorEastAsia" w:hAnsi="Times New Roman" w:cstheme="majorEastAsia"/>
          <w:szCs w:val="20"/>
        </w:rPr>
        <w:fldChar w:fldCharType="separate"/>
      </w:r>
      <w:r>
        <w:rPr>
          <w:rFonts w:ascii="Times New Roman" w:eastAsiaTheme="majorEastAsia" w:hAnsi="Times New Roman" w:cstheme="majorEastAsia"/>
          <w:szCs w:val="20"/>
        </w:rPr>
        <w:t>2</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表</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1</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 xml:space="preserve"> </w:t>
      </w:r>
      <w:r>
        <w:rPr>
          <w:rFonts w:ascii="Times New Roman" w:eastAsiaTheme="majorEastAsia" w:hAnsi="Times New Roman" w:cstheme="majorEastAsia" w:hint="eastAsia"/>
          <w:szCs w:val="20"/>
        </w:rPr>
        <w:t>技术规格</w:t>
      </w:r>
    </w:p>
    <w:tbl>
      <w:tblPr>
        <w:tblStyle w:val="ae"/>
        <w:tblW w:w="9962" w:type="dxa"/>
        <w:tblLayout w:type="fixed"/>
        <w:tblLook w:val="04A0" w:firstRow="1" w:lastRow="0" w:firstColumn="1" w:lastColumn="0" w:noHBand="0" w:noVBand="1"/>
      </w:tblPr>
      <w:tblGrid>
        <w:gridCol w:w="2150"/>
        <w:gridCol w:w="7812"/>
      </w:tblGrid>
      <w:tr w:rsidR="00B57882" w14:paraId="762E0C33" w14:textId="77777777">
        <w:trPr>
          <w:trHeight w:val="476"/>
        </w:trPr>
        <w:tc>
          <w:tcPr>
            <w:tcW w:w="2150" w:type="dxa"/>
            <w:shd w:val="clear" w:color="auto" w:fill="auto"/>
          </w:tcPr>
          <w:p w14:paraId="5A7E2046" w14:textId="77777777" w:rsidR="00B57882" w:rsidRDefault="00E705AE">
            <w:pPr>
              <w:rPr>
                <w:rFonts w:ascii="Times New Roman" w:hAnsi="Times New Roman" w:cs="Times New Roman"/>
                <w:szCs w:val="24"/>
              </w:rPr>
            </w:pPr>
            <w:r>
              <w:rPr>
                <w:rFonts w:ascii="Times New Roman" w:hAnsi="Times New Roman" w:cs="Times New Roman"/>
                <w:szCs w:val="24"/>
              </w:rPr>
              <w:t>发射频率</w:t>
            </w:r>
          </w:p>
        </w:tc>
        <w:tc>
          <w:tcPr>
            <w:tcW w:w="7812" w:type="dxa"/>
            <w:shd w:val="clear" w:color="auto" w:fill="auto"/>
          </w:tcPr>
          <w:p w14:paraId="33A904E8" w14:textId="77777777" w:rsidR="00B57882" w:rsidRDefault="00E705AE">
            <w:pPr>
              <w:rPr>
                <w:rFonts w:ascii="Times New Roman" w:hAnsi="Times New Roman" w:cs="Times New Roman"/>
                <w:szCs w:val="24"/>
              </w:rPr>
            </w:pPr>
            <w:r>
              <w:rPr>
                <w:rFonts w:ascii="Times New Roman" w:hAnsi="Times New Roman" w:cs="Times New Roman"/>
                <w:szCs w:val="24"/>
              </w:rPr>
              <w:t>76GHz~8</w:t>
            </w:r>
            <w:r>
              <w:rPr>
                <w:rFonts w:ascii="Times New Roman" w:hAnsi="Times New Roman" w:cs="Times New Roman" w:hint="eastAsia"/>
                <w:szCs w:val="24"/>
              </w:rPr>
              <w:t>1</w:t>
            </w:r>
            <w:r>
              <w:rPr>
                <w:rFonts w:ascii="Times New Roman" w:hAnsi="Times New Roman" w:cs="Times New Roman"/>
                <w:szCs w:val="24"/>
              </w:rPr>
              <w:t>GHz</w:t>
            </w:r>
          </w:p>
        </w:tc>
      </w:tr>
      <w:tr w:rsidR="00B57882" w14:paraId="023EEE10" w14:textId="77777777">
        <w:trPr>
          <w:trHeight w:val="476"/>
        </w:trPr>
        <w:tc>
          <w:tcPr>
            <w:tcW w:w="2150" w:type="dxa"/>
            <w:shd w:val="clear" w:color="auto" w:fill="auto"/>
          </w:tcPr>
          <w:p w14:paraId="5F96EB26" w14:textId="77777777" w:rsidR="00B57882" w:rsidRDefault="00E705AE">
            <w:pPr>
              <w:rPr>
                <w:rFonts w:ascii="Times New Roman" w:hAnsi="Times New Roman" w:cs="Times New Roman"/>
                <w:szCs w:val="24"/>
              </w:rPr>
            </w:pPr>
            <w:r>
              <w:rPr>
                <w:rFonts w:ascii="Times New Roman" w:hAnsi="Times New Roman" w:cs="Times New Roman"/>
                <w:szCs w:val="24"/>
              </w:rPr>
              <w:t>测量范围</w:t>
            </w:r>
          </w:p>
        </w:tc>
        <w:tc>
          <w:tcPr>
            <w:tcW w:w="7812" w:type="dxa"/>
            <w:shd w:val="clear" w:color="auto" w:fill="auto"/>
          </w:tcPr>
          <w:p w14:paraId="3BC7FCED" w14:textId="77777777" w:rsidR="00B57882" w:rsidRDefault="00E705AE">
            <w:pPr>
              <w:rPr>
                <w:rFonts w:ascii="Times New Roman" w:hAnsi="Times New Roman" w:cs="Times New Roman"/>
                <w:szCs w:val="24"/>
              </w:rPr>
            </w:pPr>
            <w:r>
              <w:rPr>
                <w:rFonts w:ascii="Times New Roman" w:hAnsi="Times New Roman" w:cs="Times New Roman"/>
                <w:szCs w:val="24"/>
              </w:rPr>
              <w:t>0.</w:t>
            </w:r>
            <w:r>
              <w:rPr>
                <w:rFonts w:ascii="Times New Roman" w:hAnsi="Times New Roman" w:cs="Times New Roman" w:hint="eastAsia"/>
                <w:szCs w:val="24"/>
              </w:rPr>
              <w:t>08</w:t>
            </w:r>
            <w:r>
              <w:rPr>
                <w:rFonts w:ascii="Times New Roman" w:hAnsi="Times New Roman" w:cs="Times New Roman"/>
                <w:szCs w:val="24"/>
              </w:rPr>
              <w:t xml:space="preserve"> m ~</w:t>
            </w:r>
            <w:r>
              <w:rPr>
                <w:rFonts w:ascii="Times New Roman" w:hAnsi="Times New Roman" w:cs="Times New Roman" w:hint="eastAsia"/>
                <w:szCs w:val="24"/>
              </w:rPr>
              <w:t>1</w:t>
            </w:r>
            <w:r>
              <w:rPr>
                <w:rFonts w:ascii="Times New Roman" w:hAnsi="Times New Roman" w:cs="Times New Roman" w:hint="eastAsia"/>
                <w:szCs w:val="24"/>
              </w:rPr>
              <w:t>0</w:t>
            </w:r>
            <w:r>
              <w:rPr>
                <w:rFonts w:ascii="Times New Roman" w:hAnsi="Times New Roman" w:cs="Times New Roman"/>
                <w:szCs w:val="24"/>
              </w:rPr>
              <w:t>m</w:t>
            </w:r>
            <w:r>
              <w:rPr>
                <w:rFonts w:ascii="Times New Roman" w:hAnsi="Times New Roman" w:cs="Times New Roman" w:hint="eastAsia"/>
                <w:szCs w:val="24"/>
              </w:rPr>
              <w:t>；</w:t>
            </w:r>
            <w:r>
              <w:rPr>
                <w:rFonts w:ascii="Times New Roman" w:hAnsi="Times New Roman" w:cs="Times New Roman" w:hint="eastAsia"/>
                <w:szCs w:val="24"/>
              </w:rPr>
              <w:t>0.08~20m</w:t>
            </w:r>
            <w:r>
              <w:rPr>
                <w:rFonts w:ascii="Times New Roman" w:hAnsi="Times New Roman" w:cs="Times New Roman" w:hint="eastAsia"/>
                <w:szCs w:val="24"/>
              </w:rPr>
              <w:t>；</w:t>
            </w:r>
            <w:r>
              <w:rPr>
                <w:rFonts w:ascii="Times New Roman" w:hAnsi="Times New Roman" w:cs="Times New Roman"/>
                <w:szCs w:val="24"/>
              </w:rPr>
              <w:t>0.</w:t>
            </w:r>
            <w:r>
              <w:rPr>
                <w:rFonts w:ascii="Times New Roman" w:hAnsi="Times New Roman" w:cs="Times New Roman" w:hint="eastAsia"/>
                <w:szCs w:val="24"/>
              </w:rPr>
              <w:t>08</w:t>
            </w:r>
            <w:r>
              <w:rPr>
                <w:rFonts w:ascii="Times New Roman" w:hAnsi="Times New Roman" w:cs="Times New Roman"/>
                <w:szCs w:val="24"/>
              </w:rPr>
              <w:t xml:space="preserve"> m ~</w:t>
            </w:r>
            <w:r>
              <w:rPr>
                <w:rFonts w:ascii="Times New Roman" w:hAnsi="Times New Roman" w:cs="Times New Roman" w:hint="eastAsia"/>
                <w:szCs w:val="24"/>
              </w:rPr>
              <w:t>30</w:t>
            </w:r>
            <w:r>
              <w:rPr>
                <w:rFonts w:ascii="Times New Roman" w:hAnsi="Times New Roman" w:cs="Times New Roman"/>
                <w:szCs w:val="24"/>
              </w:rPr>
              <w:t>m</w:t>
            </w:r>
            <w:r>
              <w:rPr>
                <w:rFonts w:ascii="Times New Roman" w:hAnsi="Times New Roman" w:cs="Times New Roman" w:hint="eastAsia"/>
                <w:szCs w:val="24"/>
              </w:rPr>
              <w:t>；</w:t>
            </w:r>
            <w:r>
              <w:rPr>
                <w:rFonts w:ascii="Times New Roman" w:hAnsi="Times New Roman" w:cs="Times New Roman"/>
                <w:szCs w:val="24"/>
              </w:rPr>
              <w:t>0.</w:t>
            </w:r>
            <w:r>
              <w:rPr>
                <w:rFonts w:ascii="Times New Roman" w:hAnsi="Times New Roman" w:cs="Times New Roman" w:hint="eastAsia"/>
                <w:szCs w:val="24"/>
              </w:rPr>
              <w:t>3</w:t>
            </w:r>
            <w:r>
              <w:rPr>
                <w:rFonts w:ascii="Times New Roman" w:hAnsi="Times New Roman" w:cs="Times New Roman"/>
                <w:szCs w:val="24"/>
              </w:rPr>
              <w:t xml:space="preserve"> m~</w:t>
            </w:r>
            <w:r>
              <w:rPr>
                <w:rFonts w:ascii="Times New Roman" w:hAnsi="Times New Roman" w:cs="Times New Roman" w:hint="eastAsia"/>
                <w:szCs w:val="24"/>
              </w:rPr>
              <w:t>60</w:t>
            </w:r>
            <w:r>
              <w:rPr>
                <w:rFonts w:ascii="Times New Roman" w:hAnsi="Times New Roman" w:cs="Times New Roman"/>
                <w:szCs w:val="24"/>
              </w:rPr>
              <w:t>m</w:t>
            </w:r>
            <w:r>
              <w:rPr>
                <w:rFonts w:ascii="Times New Roman" w:hAnsi="Times New Roman" w:cs="Times New Roman" w:hint="eastAsia"/>
                <w:szCs w:val="24"/>
              </w:rPr>
              <w:t>；</w:t>
            </w:r>
            <w:r>
              <w:rPr>
                <w:rFonts w:ascii="Times New Roman" w:hAnsi="Times New Roman" w:cs="Times New Roman"/>
                <w:szCs w:val="24"/>
              </w:rPr>
              <w:t>0.</w:t>
            </w:r>
            <w:r>
              <w:rPr>
                <w:rFonts w:ascii="Times New Roman" w:hAnsi="Times New Roman" w:cs="Times New Roman" w:hint="eastAsia"/>
                <w:szCs w:val="24"/>
              </w:rPr>
              <w:t>6</w:t>
            </w:r>
            <w:r>
              <w:rPr>
                <w:rFonts w:ascii="Times New Roman" w:hAnsi="Times New Roman" w:cs="Times New Roman" w:hint="eastAsia"/>
                <w:szCs w:val="24"/>
              </w:rPr>
              <w:t xml:space="preserve"> </w:t>
            </w:r>
            <w:r>
              <w:rPr>
                <w:rFonts w:ascii="Times New Roman" w:hAnsi="Times New Roman" w:cs="Times New Roman"/>
                <w:szCs w:val="24"/>
              </w:rPr>
              <w:t>m~</w:t>
            </w:r>
            <w:r>
              <w:rPr>
                <w:rFonts w:ascii="Times New Roman" w:hAnsi="Times New Roman" w:cs="Times New Roman" w:hint="eastAsia"/>
                <w:szCs w:val="24"/>
              </w:rPr>
              <w:t>120</w:t>
            </w:r>
            <w:r>
              <w:rPr>
                <w:rFonts w:ascii="Times New Roman" w:hAnsi="Times New Roman" w:cs="Times New Roman"/>
                <w:szCs w:val="24"/>
              </w:rPr>
              <w:t>m</w:t>
            </w:r>
            <w:r>
              <w:rPr>
                <w:rFonts w:ascii="Times New Roman" w:hAnsi="Times New Roman" w:cs="Times New Roman" w:hint="eastAsia"/>
                <w:szCs w:val="24"/>
              </w:rPr>
              <w:t xml:space="preserve">   </w:t>
            </w:r>
            <w:r>
              <w:rPr>
                <w:rFonts w:ascii="Times New Roman" w:hAnsi="Times New Roman" w:cs="Times New Roman" w:hint="eastAsia"/>
                <w:szCs w:val="24"/>
              </w:rPr>
              <w:t xml:space="preserve"> </w:t>
            </w:r>
          </w:p>
        </w:tc>
      </w:tr>
      <w:tr w:rsidR="00B57882" w14:paraId="4E609F71" w14:textId="77777777">
        <w:trPr>
          <w:trHeight w:val="476"/>
        </w:trPr>
        <w:tc>
          <w:tcPr>
            <w:tcW w:w="2150" w:type="dxa"/>
            <w:shd w:val="clear" w:color="auto" w:fill="auto"/>
          </w:tcPr>
          <w:p w14:paraId="433F86BF" w14:textId="77777777" w:rsidR="00B57882" w:rsidRDefault="00E705AE">
            <w:pPr>
              <w:rPr>
                <w:rFonts w:ascii="Times New Roman" w:hAnsi="Times New Roman" w:cs="Times New Roman"/>
                <w:szCs w:val="24"/>
              </w:rPr>
            </w:pPr>
            <w:r>
              <w:rPr>
                <w:rFonts w:ascii="Times New Roman" w:hAnsi="Times New Roman" w:cs="Times New Roman"/>
                <w:szCs w:val="24"/>
              </w:rPr>
              <w:t>测量精度</w:t>
            </w:r>
          </w:p>
        </w:tc>
        <w:tc>
          <w:tcPr>
            <w:tcW w:w="7812" w:type="dxa"/>
            <w:shd w:val="clear" w:color="auto" w:fill="auto"/>
          </w:tcPr>
          <w:p w14:paraId="77212A4C" w14:textId="77777777" w:rsidR="00B57882" w:rsidRDefault="00E705AE">
            <w:pPr>
              <w:rPr>
                <w:rFonts w:ascii="Times New Roman" w:hAnsi="Times New Roman" w:cs="Times New Roman"/>
                <w:szCs w:val="24"/>
              </w:rPr>
            </w:pPr>
            <w:r>
              <w:rPr>
                <w:rFonts w:ascii="Times New Roman" w:hAnsi="Times New Roman" w:cs="Times New Roman"/>
                <w:szCs w:val="24"/>
              </w:rPr>
              <w:t>±1mm</w:t>
            </w:r>
          </w:p>
        </w:tc>
      </w:tr>
      <w:tr w:rsidR="00B57882" w14:paraId="0E412B5D" w14:textId="77777777">
        <w:trPr>
          <w:trHeight w:val="476"/>
        </w:trPr>
        <w:tc>
          <w:tcPr>
            <w:tcW w:w="2150" w:type="dxa"/>
            <w:shd w:val="clear" w:color="auto" w:fill="auto"/>
          </w:tcPr>
          <w:p w14:paraId="6BD19960" w14:textId="77777777" w:rsidR="00B57882" w:rsidRDefault="00E705AE">
            <w:pPr>
              <w:rPr>
                <w:rFonts w:ascii="Times New Roman" w:hAnsi="Times New Roman" w:cs="Times New Roman"/>
                <w:szCs w:val="24"/>
              </w:rPr>
            </w:pPr>
            <w:r>
              <w:rPr>
                <w:rFonts w:ascii="Times New Roman" w:hAnsi="Times New Roman" w:cs="Times New Roman" w:hint="eastAsia"/>
                <w:szCs w:val="24"/>
              </w:rPr>
              <w:t>测量间隔</w:t>
            </w:r>
          </w:p>
        </w:tc>
        <w:tc>
          <w:tcPr>
            <w:tcW w:w="7812" w:type="dxa"/>
            <w:shd w:val="clear" w:color="auto" w:fill="auto"/>
          </w:tcPr>
          <w:p w14:paraId="62F5E438" w14:textId="77777777" w:rsidR="00B57882" w:rsidRDefault="00E705AE">
            <w:pPr>
              <w:rPr>
                <w:rFonts w:ascii="Times New Roman" w:hAnsi="Times New Roman" w:cs="Times New Roman"/>
                <w:szCs w:val="24"/>
              </w:rPr>
            </w:pPr>
            <w:r>
              <w:rPr>
                <w:rFonts w:ascii="Times New Roman" w:hAnsi="Times New Roman" w:cs="Times New Roman" w:hint="eastAsia"/>
                <w:szCs w:val="24"/>
              </w:rPr>
              <w:t>最快</w:t>
            </w:r>
            <w:r>
              <w:rPr>
                <w:rFonts w:ascii="Times New Roman" w:hAnsi="Times New Roman" w:cs="Times New Roman" w:hint="eastAsia"/>
                <w:szCs w:val="24"/>
              </w:rPr>
              <w:t xml:space="preserve">100ms    </w:t>
            </w:r>
          </w:p>
        </w:tc>
      </w:tr>
      <w:tr w:rsidR="00B57882" w14:paraId="788D92B8" w14:textId="77777777">
        <w:trPr>
          <w:trHeight w:val="476"/>
        </w:trPr>
        <w:tc>
          <w:tcPr>
            <w:tcW w:w="2150" w:type="dxa"/>
            <w:shd w:val="clear" w:color="auto" w:fill="auto"/>
          </w:tcPr>
          <w:p w14:paraId="75293B4A" w14:textId="77777777" w:rsidR="00B57882" w:rsidRDefault="00E705AE">
            <w:pPr>
              <w:rPr>
                <w:rFonts w:ascii="Times New Roman" w:hAnsi="Times New Roman" w:cs="Times New Roman"/>
                <w:szCs w:val="24"/>
              </w:rPr>
            </w:pPr>
            <w:r>
              <w:rPr>
                <w:rFonts w:ascii="Times New Roman" w:hAnsi="Times New Roman" w:cs="Times New Roman"/>
                <w:szCs w:val="24"/>
              </w:rPr>
              <w:t>波束角</w:t>
            </w:r>
          </w:p>
        </w:tc>
        <w:tc>
          <w:tcPr>
            <w:tcW w:w="7812" w:type="dxa"/>
            <w:shd w:val="clear" w:color="auto" w:fill="auto"/>
          </w:tcPr>
          <w:p w14:paraId="49D4820A" w14:textId="77777777" w:rsidR="00B57882" w:rsidRDefault="00E705AE">
            <w:pPr>
              <w:rPr>
                <w:rFonts w:ascii="Times New Roman" w:hAnsi="Times New Roman" w:cs="Times New Roman"/>
                <w:szCs w:val="24"/>
              </w:rPr>
            </w:pPr>
            <w:r>
              <w:rPr>
                <w:rFonts w:ascii="Times New Roman" w:hAnsi="Times New Roman" w:cs="Times New Roman"/>
                <w:szCs w:val="24"/>
              </w:rPr>
              <w:t>3°</w:t>
            </w:r>
            <w:r>
              <w:rPr>
                <w:rFonts w:ascii="Times New Roman" w:hAnsi="Times New Roman" w:cs="Times New Roman" w:hint="eastAsia"/>
                <w:szCs w:val="24"/>
              </w:rPr>
              <w:t>/8</w:t>
            </w:r>
            <w:r>
              <w:rPr>
                <w:rFonts w:ascii="Times New Roman" w:hAnsi="Times New Roman" w:cs="Times New Roman"/>
                <w:szCs w:val="24"/>
              </w:rPr>
              <w:t>°</w:t>
            </w:r>
            <w:r>
              <w:rPr>
                <w:rFonts w:ascii="Times New Roman" w:hAnsi="Times New Roman" w:cs="Times New Roman" w:hint="eastAsia"/>
                <w:szCs w:val="24"/>
              </w:rPr>
              <w:t>/20</w:t>
            </w:r>
            <w:r>
              <w:rPr>
                <w:rFonts w:ascii="Times New Roman" w:hAnsi="Times New Roman" w:cs="Times New Roman" w:hint="eastAsia"/>
                <w:szCs w:val="24"/>
              </w:rPr>
              <w:t>°</w:t>
            </w:r>
          </w:p>
        </w:tc>
      </w:tr>
      <w:tr w:rsidR="00B57882" w14:paraId="63E782EF" w14:textId="77777777">
        <w:trPr>
          <w:trHeight w:val="476"/>
        </w:trPr>
        <w:tc>
          <w:tcPr>
            <w:tcW w:w="2150" w:type="dxa"/>
            <w:shd w:val="clear" w:color="auto" w:fill="auto"/>
          </w:tcPr>
          <w:p w14:paraId="6A429BEB" w14:textId="77777777" w:rsidR="00B57882" w:rsidRDefault="00E705AE">
            <w:pPr>
              <w:rPr>
                <w:rFonts w:ascii="Times New Roman" w:hAnsi="Times New Roman" w:cs="Times New Roman"/>
                <w:szCs w:val="24"/>
              </w:rPr>
            </w:pPr>
            <w:r>
              <w:rPr>
                <w:rFonts w:ascii="Times New Roman" w:hAnsi="Times New Roman" w:cs="Times New Roman"/>
                <w:szCs w:val="24"/>
              </w:rPr>
              <w:t>使用介电常数范围</w:t>
            </w:r>
          </w:p>
        </w:tc>
        <w:tc>
          <w:tcPr>
            <w:tcW w:w="7812" w:type="dxa"/>
            <w:shd w:val="clear" w:color="auto" w:fill="auto"/>
          </w:tcPr>
          <w:p w14:paraId="186488F9" w14:textId="77777777" w:rsidR="00B57882" w:rsidRDefault="00E705AE">
            <w:pPr>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hint="eastAsia"/>
                <w:szCs w:val="24"/>
              </w:rPr>
              <w:t>2</w:t>
            </w:r>
          </w:p>
        </w:tc>
      </w:tr>
      <w:tr w:rsidR="00B57882" w14:paraId="34863D85" w14:textId="77777777">
        <w:trPr>
          <w:trHeight w:val="476"/>
        </w:trPr>
        <w:tc>
          <w:tcPr>
            <w:tcW w:w="2150" w:type="dxa"/>
            <w:shd w:val="clear" w:color="auto" w:fill="auto"/>
          </w:tcPr>
          <w:p w14:paraId="4396F9CB" w14:textId="77777777" w:rsidR="00B57882" w:rsidRDefault="00E705AE">
            <w:pPr>
              <w:rPr>
                <w:rFonts w:ascii="Times New Roman" w:hAnsi="Times New Roman" w:cs="Times New Roman"/>
                <w:szCs w:val="24"/>
              </w:rPr>
            </w:pPr>
            <w:r>
              <w:rPr>
                <w:rFonts w:ascii="Times New Roman" w:hAnsi="Times New Roman" w:cs="Times New Roman"/>
                <w:szCs w:val="24"/>
              </w:rPr>
              <w:t>供电范围</w:t>
            </w:r>
          </w:p>
        </w:tc>
        <w:tc>
          <w:tcPr>
            <w:tcW w:w="7812" w:type="dxa"/>
            <w:shd w:val="clear" w:color="auto" w:fill="auto"/>
          </w:tcPr>
          <w:p w14:paraId="11F9BAF7" w14:textId="77777777" w:rsidR="00B57882" w:rsidRDefault="00E705AE">
            <w:pPr>
              <w:rPr>
                <w:rFonts w:ascii="Times New Roman" w:hAnsi="Times New Roman" w:cs="Times New Roman"/>
                <w:szCs w:val="24"/>
              </w:rPr>
            </w:pPr>
            <w:r>
              <w:rPr>
                <w:rFonts w:ascii="Times New Roman" w:hAnsi="Times New Roman" w:cs="Times New Roman"/>
                <w:szCs w:val="24"/>
              </w:rPr>
              <w:t>1</w:t>
            </w:r>
            <w:r>
              <w:rPr>
                <w:rFonts w:ascii="Times New Roman" w:hAnsi="Times New Roman" w:cs="Times New Roman" w:hint="eastAsia"/>
                <w:szCs w:val="24"/>
              </w:rPr>
              <w:t>2</w:t>
            </w:r>
            <w:r>
              <w:rPr>
                <w:rFonts w:ascii="Times New Roman" w:hAnsi="Times New Roman" w:cs="Times New Roman"/>
                <w:szCs w:val="24"/>
              </w:rPr>
              <w:t>~28.0VDC</w:t>
            </w:r>
            <w:r>
              <w:rPr>
                <w:rFonts w:ascii="Times New Roman" w:hAnsi="Times New Roman" w:cs="Times New Roman"/>
                <w:szCs w:val="24"/>
              </w:rPr>
              <w:t>，</w:t>
            </w:r>
          </w:p>
        </w:tc>
      </w:tr>
      <w:tr w:rsidR="00B57882" w14:paraId="162C3202" w14:textId="77777777">
        <w:trPr>
          <w:trHeight w:val="476"/>
        </w:trPr>
        <w:tc>
          <w:tcPr>
            <w:tcW w:w="2150" w:type="dxa"/>
            <w:shd w:val="clear" w:color="auto" w:fill="auto"/>
          </w:tcPr>
          <w:p w14:paraId="1CF2DC1A" w14:textId="77777777" w:rsidR="00B57882" w:rsidRDefault="00E705AE">
            <w:pPr>
              <w:rPr>
                <w:rFonts w:ascii="Times New Roman" w:hAnsi="Times New Roman" w:cs="Times New Roman"/>
                <w:szCs w:val="24"/>
              </w:rPr>
            </w:pPr>
            <w:r>
              <w:rPr>
                <w:rFonts w:ascii="Times New Roman" w:hAnsi="Times New Roman" w:cs="Times New Roman"/>
                <w:szCs w:val="24"/>
              </w:rPr>
              <w:t>通讯方式</w:t>
            </w:r>
          </w:p>
        </w:tc>
        <w:tc>
          <w:tcPr>
            <w:tcW w:w="7812" w:type="dxa"/>
            <w:shd w:val="clear" w:color="auto" w:fill="auto"/>
          </w:tcPr>
          <w:p w14:paraId="2BF2A18C" w14:textId="77777777" w:rsidR="00B57882" w:rsidRDefault="00E705AE">
            <w:pPr>
              <w:rPr>
                <w:rFonts w:ascii="Times New Roman" w:hAnsi="Times New Roman" w:cs="Times New Roman"/>
                <w:szCs w:val="24"/>
              </w:rPr>
            </w:pPr>
            <w:r>
              <w:rPr>
                <w:rFonts w:ascii="Times New Roman" w:hAnsi="Times New Roman" w:cs="Times New Roman"/>
                <w:szCs w:val="24"/>
              </w:rPr>
              <w:t>MODBUS</w:t>
            </w:r>
            <w:r>
              <w:rPr>
                <w:rFonts w:ascii="Times New Roman" w:hAnsi="Times New Roman" w:cs="Times New Roman"/>
                <w:szCs w:val="24"/>
              </w:rPr>
              <w:t>总线</w:t>
            </w:r>
            <w:r>
              <w:rPr>
                <w:rFonts w:ascii="Times New Roman" w:hAnsi="Times New Roman" w:cs="Times New Roman" w:hint="eastAsia"/>
                <w:szCs w:val="24"/>
              </w:rPr>
              <w:t>；</w:t>
            </w:r>
            <w:r>
              <w:rPr>
                <w:rFonts w:ascii="Times New Roman" w:hAnsi="Times New Roman" w:cs="Times New Roman"/>
                <w:szCs w:val="24"/>
              </w:rPr>
              <w:t>HART</w:t>
            </w:r>
          </w:p>
        </w:tc>
      </w:tr>
      <w:tr w:rsidR="00B57882" w14:paraId="2C4F2654" w14:textId="77777777">
        <w:trPr>
          <w:trHeight w:val="476"/>
        </w:trPr>
        <w:tc>
          <w:tcPr>
            <w:tcW w:w="2150" w:type="dxa"/>
            <w:shd w:val="clear" w:color="auto" w:fill="auto"/>
          </w:tcPr>
          <w:p w14:paraId="38872868" w14:textId="77777777" w:rsidR="00B57882" w:rsidRDefault="00E705AE">
            <w:pPr>
              <w:rPr>
                <w:rFonts w:ascii="Times New Roman" w:hAnsi="Times New Roman" w:cs="Times New Roman"/>
                <w:szCs w:val="24"/>
              </w:rPr>
            </w:pPr>
            <w:r>
              <w:rPr>
                <w:rFonts w:ascii="Times New Roman" w:hAnsi="Times New Roman" w:cs="Times New Roman"/>
                <w:szCs w:val="24"/>
              </w:rPr>
              <w:t>信号输出</w:t>
            </w:r>
          </w:p>
        </w:tc>
        <w:tc>
          <w:tcPr>
            <w:tcW w:w="7812" w:type="dxa"/>
            <w:shd w:val="clear" w:color="auto" w:fill="auto"/>
          </w:tcPr>
          <w:p w14:paraId="3425E1AB" w14:textId="77777777" w:rsidR="00B57882" w:rsidRDefault="00E705AE">
            <w:pPr>
              <w:rPr>
                <w:rFonts w:ascii="Times New Roman" w:hAnsi="Times New Roman" w:cs="Times New Roman"/>
                <w:szCs w:val="24"/>
              </w:rPr>
            </w:pPr>
            <w:r>
              <w:rPr>
                <w:rFonts w:ascii="Times New Roman" w:hAnsi="Times New Roman" w:cs="Times New Roman"/>
                <w:szCs w:val="24"/>
              </w:rPr>
              <w:t>4~20</w:t>
            </w:r>
            <w:r>
              <w:rPr>
                <w:rFonts w:ascii="Times New Roman" w:hAnsi="Times New Roman" w:cs="Times New Roman" w:hint="eastAsia"/>
                <w:szCs w:val="24"/>
              </w:rPr>
              <w:t>mA</w:t>
            </w:r>
            <w:r>
              <w:rPr>
                <w:rFonts w:ascii="Times New Roman" w:hAnsi="Times New Roman" w:cs="Times New Roman"/>
                <w:szCs w:val="24"/>
              </w:rPr>
              <w:t>或</w:t>
            </w:r>
            <w:r>
              <w:rPr>
                <w:rFonts w:ascii="Times New Roman" w:hAnsi="Times New Roman" w:cs="Times New Roman"/>
                <w:szCs w:val="24"/>
              </w:rPr>
              <w:t>RS-485</w:t>
            </w:r>
          </w:p>
        </w:tc>
      </w:tr>
      <w:tr w:rsidR="00B57882" w14:paraId="0F3DF178" w14:textId="77777777">
        <w:trPr>
          <w:trHeight w:val="476"/>
        </w:trPr>
        <w:tc>
          <w:tcPr>
            <w:tcW w:w="2150" w:type="dxa"/>
            <w:shd w:val="clear" w:color="auto" w:fill="auto"/>
          </w:tcPr>
          <w:p w14:paraId="737E29BF" w14:textId="77777777" w:rsidR="00B57882" w:rsidRDefault="00E705AE">
            <w:pPr>
              <w:rPr>
                <w:rFonts w:ascii="Times New Roman" w:hAnsi="Times New Roman" w:cs="Times New Roman"/>
                <w:szCs w:val="24"/>
              </w:rPr>
            </w:pPr>
            <w:r>
              <w:rPr>
                <w:rFonts w:ascii="Times New Roman" w:hAnsi="Times New Roman" w:cs="Times New Roman"/>
                <w:szCs w:val="24"/>
              </w:rPr>
              <w:t>故障输出</w:t>
            </w:r>
          </w:p>
        </w:tc>
        <w:tc>
          <w:tcPr>
            <w:tcW w:w="7812" w:type="dxa"/>
            <w:shd w:val="clear" w:color="auto" w:fill="auto"/>
          </w:tcPr>
          <w:p w14:paraId="4A147E4B" w14:textId="77777777" w:rsidR="00B57882" w:rsidRDefault="00E705AE">
            <w:pPr>
              <w:rPr>
                <w:rFonts w:ascii="Times New Roman" w:hAnsi="Times New Roman" w:cs="Times New Roman"/>
                <w:szCs w:val="24"/>
              </w:rPr>
            </w:pPr>
            <w:r>
              <w:rPr>
                <w:rFonts w:ascii="Times New Roman" w:hAnsi="Times New Roman" w:cs="Times New Roman"/>
                <w:szCs w:val="24"/>
              </w:rPr>
              <w:t>3.</w:t>
            </w:r>
            <w:r>
              <w:rPr>
                <w:rFonts w:ascii="Times New Roman" w:hAnsi="Times New Roman" w:cs="Times New Roman" w:hint="eastAsia"/>
                <w:szCs w:val="24"/>
              </w:rPr>
              <w:t>8</w:t>
            </w:r>
            <w:r>
              <w:rPr>
                <w:rFonts w:ascii="Times New Roman" w:hAnsi="Times New Roman" w:cs="Times New Roman" w:hint="eastAsia"/>
                <w:szCs w:val="24"/>
              </w:rPr>
              <w:t>mA</w:t>
            </w:r>
            <w:r>
              <w:rPr>
                <w:rFonts w:ascii="Times New Roman" w:hAnsi="Times New Roman" w:cs="Times New Roman" w:hint="eastAsia"/>
                <w:szCs w:val="24"/>
              </w:rPr>
              <w:t>，</w:t>
            </w:r>
            <w:r>
              <w:rPr>
                <w:rFonts w:ascii="Times New Roman" w:hAnsi="Times New Roman" w:cs="Times New Roman" w:hint="eastAsia"/>
                <w:szCs w:val="24"/>
              </w:rPr>
              <w:t>4mA</w:t>
            </w:r>
            <w:r>
              <w:rPr>
                <w:rFonts w:ascii="Times New Roman" w:hAnsi="Times New Roman" w:cs="Times New Roman"/>
                <w:szCs w:val="24"/>
              </w:rPr>
              <w:t>，</w:t>
            </w:r>
            <w:r>
              <w:rPr>
                <w:rFonts w:ascii="Times New Roman" w:hAnsi="Times New Roman" w:cs="Times New Roman"/>
                <w:szCs w:val="24"/>
              </w:rPr>
              <w:t>20</w:t>
            </w:r>
            <w:r>
              <w:rPr>
                <w:rFonts w:ascii="Times New Roman" w:hAnsi="Times New Roman" w:cs="Times New Roman" w:hint="eastAsia"/>
                <w:szCs w:val="24"/>
              </w:rPr>
              <w:t>mA</w:t>
            </w:r>
            <w:r>
              <w:rPr>
                <w:rFonts w:ascii="Times New Roman" w:hAnsi="Times New Roman" w:cs="Times New Roman"/>
                <w:szCs w:val="24"/>
              </w:rPr>
              <w:t>，</w:t>
            </w:r>
            <w:r>
              <w:rPr>
                <w:rFonts w:ascii="Times New Roman" w:hAnsi="Times New Roman" w:cs="Times New Roman"/>
                <w:szCs w:val="24"/>
              </w:rPr>
              <w:t>2</w:t>
            </w:r>
            <w:r>
              <w:rPr>
                <w:rFonts w:ascii="Times New Roman" w:hAnsi="Times New Roman" w:cs="Times New Roman" w:hint="eastAsia"/>
                <w:szCs w:val="24"/>
              </w:rPr>
              <w:t>1</w:t>
            </w:r>
            <w:r>
              <w:rPr>
                <w:rFonts w:ascii="Times New Roman" w:hAnsi="Times New Roman" w:cs="Times New Roman" w:hint="eastAsia"/>
                <w:szCs w:val="24"/>
              </w:rPr>
              <w:t>mA</w:t>
            </w:r>
            <w:r>
              <w:rPr>
                <w:rFonts w:ascii="Times New Roman" w:hAnsi="Times New Roman" w:cs="Times New Roman" w:hint="eastAsia"/>
                <w:szCs w:val="24"/>
              </w:rPr>
              <w:t>，保持</w:t>
            </w:r>
          </w:p>
        </w:tc>
      </w:tr>
      <w:tr w:rsidR="00B57882" w14:paraId="3952F42F" w14:textId="77777777">
        <w:trPr>
          <w:trHeight w:val="476"/>
        </w:trPr>
        <w:tc>
          <w:tcPr>
            <w:tcW w:w="2150" w:type="dxa"/>
            <w:shd w:val="clear" w:color="auto" w:fill="auto"/>
          </w:tcPr>
          <w:p w14:paraId="5665437D" w14:textId="77777777" w:rsidR="00B57882" w:rsidRDefault="00E705AE">
            <w:pPr>
              <w:rPr>
                <w:rFonts w:ascii="Times New Roman" w:hAnsi="Times New Roman" w:cs="Times New Roman"/>
                <w:szCs w:val="24"/>
              </w:rPr>
            </w:pPr>
            <w:r>
              <w:rPr>
                <w:rFonts w:ascii="Times New Roman" w:hAnsi="Times New Roman" w:cs="Times New Roman"/>
                <w:szCs w:val="24"/>
              </w:rPr>
              <w:t>现场操作</w:t>
            </w:r>
            <w:r>
              <w:rPr>
                <w:rFonts w:ascii="Times New Roman" w:hAnsi="Times New Roman" w:cs="Times New Roman"/>
                <w:szCs w:val="24"/>
              </w:rPr>
              <w:t>/</w:t>
            </w:r>
            <w:r>
              <w:rPr>
                <w:rFonts w:ascii="Times New Roman" w:hAnsi="Times New Roman" w:cs="Times New Roman"/>
                <w:szCs w:val="24"/>
              </w:rPr>
              <w:t>编程</w:t>
            </w:r>
          </w:p>
        </w:tc>
        <w:tc>
          <w:tcPr>
            <w:tcW w:w="7812" w:type="dxa"/>
            <w:shd w:val="clear" w:color="auto" w:fill="auto"/>
          </w:tcPr>
          <w:p w14:paraId="05DAE369" w14:textId="77777777" w:rsidR="00B57882" w:rsidRDefault="00E705AE">
            <w:pPr>
              <w:rPr>
                <w:rFonts w:ascii="Times New Roman" w:hAnsi="Times New Roman" w:cs="Times New Roman"/>
                <w:szCs w:val="24"/>
              </w:rPr>
            </w:pPr>
            <w:r>
              <w:rPr>
                <w:rFonts w:ascii="Times New Roman" w:hAnsi="Times New Roman" w:cs="Times New Roman"/>
                <w:szCs w:val="24"/>
              </w:rPr>
              <w:t xml:space="preserve">128×64 </w:t>
            </w:r>
            <w:r>
              <w:rPr>
                <w:rFonts w:ascii="Times New Roman" w:hAnsi="Times New Roman" w:cs="Times New Roman"/>
                <w:szCs w:val="24"/>
              </w:rPr>
              <w:t>点阵显示屏</w:t>
            </w:r>
            <w:r>
              <w:rPr>
                <w:rFonts w:ascii="Times New Roman" w:hAnsi="Times New Roman" w:cs="Times New Roman"/>
                <w:szCs w:val="24"/>
              </w:rPr>
              <w:t>/4</w:t>
            </w:r>
            <w:r>
              <w:rPr>
                <w:rFonts w:ascii="Times New Roman" w:hAnsi="Times New Roman" w:cs="Times New Roman"/>
                <w:szCs w:val="24"/>
              </w:rPr>
              <w:t>按键</w:t>
            </w:r>
            <w:r>
              <w:rPr>
                <w:rFonts w:ascii="Times New Roman" w:hAnsi="Times New Roman" w:cs="Times New Roman" w:hint="eastAsia"/>
                <w:szCs w:val="24"/>
              </w:rPr>
              <w:t>；</w:t>
            </w:r>
            <w:r>
              <w:rPr>
                <w:rFonts w:ascii="Times New Roman" w:hAnsi="Times New Roman" w:cs="Times New Roman"/>
                <w:szCs w:val="24"/>
              </w:rPr>
              <w:t>可配置上位机设置软件</w:t>
            </w:r>
          </w:p>
        </w:tc>
      </w:tr>
      <w:tr w:rsidR="00B57882" w14:paraId="16F9A969" w14:textId="77777777">
        <w:trPr>
          <w:trHeight w:val="476"/>
        </w:trPr>
        <w:tc>
          <w:tcPr>
            <w:tcW w:w="2150" w:type="dxa"/>
            <w:shd w:val="clear" w:color="auto" w:fill="auto"/>
          </w:tcPr>
          <w:p w14:paraId="3E6E7C07" w14:textId="77777777" w:rsidR="00B57882" w:rsidRDefault="00E705AE">
            <w:pPr>
              <w:rPr>
                <w:rFonts w:ascii="Times New Roman" w:hAnsi="Times New Roman" w:cs="Times New Roman"/>
                <w:szCs w:val="24"/>
              </w:rPr>
            </w:pPr>
            <w:r>
              <w:rPr>
                <w:rFonts w:ascii="Times New Roman" w:hAnsi="Times New Roman" w:cs="Times New Roman"/>
                <w:szCs w:val="24"/>
              </w:rPr>
              <w:t>工业温度</w:t>
            </w:r>
            <w:r>
              <w:rPr>
                <w:rFonts w:ascii="Times New Roman" w:hAnsi="Times New Roman" w:cs="Times New Roman"/>
                <w:szCs w:val="24"/>
              </w:rPr>
              <w:t>/</w:t>
            </w:r>
            <w:r>
              <w:rPr>
                <w:rFonts w:ascii="Times New Roman" w:hAnsi="Times New Roman" w:cs="Times New Roman"/>
                <w:szCs w:val="24"/>
              </w:rPr>
              <w:t>湿度</w:t>
            </w:r>
          </w:p>
        </w:tc>
        <w:tc>
          <w:tcPr>
            <w:tcW w:w="7812" w:type="dxa"/>
            <w:shd w:val="clear" w:color="auto" w:fill="auto"/>
          </w:tcPr>
          <w:p w14:paraId="2F98E0ED" w14:textId="77777777" w:rsidR="00B57882" w:rsidRDefault="00E705AE">
            <w:pPr>
              <w:rPr>
                <w:rFonts w:ascii="Times New Roman" w:hAnsi="Times New Roman" w:cs="Times New Roman"/>
                <w:szCs w:val="24"/>
              </w:rPr>
            </w:pPr>
            <w:r>
              <w:rPr>
                <w:rFonts w:ascii="Times New Roman" w:hAnsi="Times New Roman" w:cs="Times New Roman" w:hint="eastAsia"/>
                <w:szCs w:val="24"/>
              </w:rPr>
              <w:t>T0:</w:t>
            </w:r>
            <w:r>
              <w:rPr>
                <w:rFonts w:ascii="Times New Roman" w:hAnsi="Times New Roman" w:cs="Times New Roman"/>
                <w:szCs w:val="24"/>
              </w:rPr>
              <w:t>-4</w:t>
            </w:r>
            <w:r>
              <w:rPr>
                <w:rFonts w:ascii="Times New Roman" w:hAnsi="Times New Roman" w:cs="Times New Roman" w:hint="eastAsia"/>
                <w:szCs w:val="24"/>
              </w:rPr>
              <w:t>0</w:t>
            </w:r>
            <w:r>
              <w:rPr>
                <w:rFonts w:ascii="Times New Roman" w:hAnsi="Times New Roman" w:cs="Times New Roman"/>
                <w:szCs w:val="24"/>
              </w:rPr>
              <w:t>~85℃/</w:t>
            </w:r>
            <w:r>
              <w:rPr>
                <w:rFonts w:ascii="Times New Roman" w:hAnsi="Times New Roman" w:cs="Times New Roman" w:hint="eastAsia"/>
                <w:szCs w:val="24"/>
              </w:rPr>
              <w:t>湿度</w:t>
            </w:r>
            <w:r>
              <w:rPr>
                <w:rFonts w:ascii="Times New Roman" w:hAnsi="Times New Roman" w:cs="Times New Roman"/>
                <w:szCs w:val="24"/>
              </w:rPr>
              <w:t>≤95%RH</w:t>
            </w:r>
            <w:r>
              <w:rPr>
                <w:rFonts w:ascii="Times New Roman" w:hAnsi="Times New Roman" w:cs="Times New Roman" w:hint="eastAsia"/>
                <w:szCs w:val="24"/>
              </w:rPr>
              <w:t>；</w:t>
            </w:r>
            <w:r>
              <w:rPr>
                <w:rFonts w:ascii="Times New Roman" w:hAnsi="Times New Roman" w:cs="Times New Roman" w:hint="eastAsia"/>
                <w:szCs w:val="24"/>
              </w:rPr>
              <w:t>T1:</w:t>
            </w:r>
            <w:r>
              <w:rPr>
                <w:rFonts w:ascii="Times New Roman" w:hAnsi="Times New Roman" w:cs="Times New Roman"/>
                <w:szCs w:val="24"/>
              </w:rPr>
              <w:t>-4</w:t>
            </w:r>
            <w:r>
              <w:rPr>
                <w:rFonts w:ascii="Times New Roman" w:hAnsi="Times New Roman" w:cs="Times New Roman" w:hint="eastAsia"/>
                <w:szCs w:val="24"/>
              </w:rPr>
              <w:t>0</w:t>
            </w:r>
            <w:r>
              <w:rPr>
                <w:rFonts w:ascii="Times New Roman" w:hAnsi="Times New Roman" w:cs="Times New Roman"/>
                <w:szCs w:val="24"/>
              </w:rPr>
              <w:t>~</w:t>
            </w:r>
            <w:r>
              <w:rPr>
                <w:rFonts w:ascii="Times New Roman" w:hAnsi="Times New Roman" w:cs="Times New Roman" w:hint="eastAsia"/>
                <w:szCs w:val="24"/>
              </w:rPr>
              <w:t>200</w:t>
            </w:r>
            <w:r>
              <w:rPr>
                <w:rFonts w:ascii="Times New Roman" w:hAnsi="Times New Roman" w:cs="Times New Roman"/>
                <w:szCs w:val="24"/>
              </w:rPr>
              <w:t>℃</w:t>
            </w:r>
            <w:r>
              <w:rPr>
                <w:rFonts w:ascii="Times New Roman" w:hAnsi="Times New Roman" w:cs="Times New Roman" w:hint="eastAsia"/>
                <w:szCs w:val="24"/>
              </w:rPr>
              <w:t>；</w:t>
            </w:r>
            <w:r>
              <w:rPr>
                <w:rFonts w:ascii="Times New Roman" w:hAnsi="Times New Roman" w:cs="Times New Roman" w:hint="eastAsia"/>
                <w:szCs w:val="24"/>
              </w:rPr>
              <w:t>T2:</w:t>
            </w:r>
            <w:r>
              <w:rPr>
                <w:rFonts w:ascii="Times New Roman" w:hAnsi="Times New Roman" w:cs="Times New Roman"/>
                <w:szCs w:val="24"/>
              </w:rPr>
              <w:t>-4</w:t>
            </w:r>
            <w:r>
              <w:rPr>
                <w:rFonts w:ascii="Times New Roman" w:hAnsi="Times New Roman" w:cs="Times New Roman" w:hint="eastAsia"/>
                <w:szCs w:val="24"/>
              </w:rPr>
              <w:t>0</w:t>
            </w:r>
            <w:r>
              <w:rPr>
                <w:rFonts w:ascii="Times New Roman" w:hAnsi="Times New Roman" w:cs="Times New Roman"/>
                <w:szCs w:val="24"/>
              </w:rPr>
              <w:t>~</w:t>
            </w:r>
            <w:r>
              <w:rPr>
                <w:rFonts w:ascii="Times New Roman" w:hAnsi="Times New Roman" w:cs="Times New Roman" w:hint="eastAsia"/>
                <w:szCs w:val="24"/>
              </w:rPr>
              <w:t>500</w:t>
            </w:r>
            <w:r>
              <w:rPr>
                <w:rFonts w:ascii="Times New Roman" w:hAnsi="Times New Roman" w:cs="Times New Roman"/>
                <w:szCs w:val="24"/>
              </w:rPr>
              <w:t>℃</w:t>
            </w:r>
            <w:r>
              <w:rPr>
                <w:rFonts w:ascii="Times New Roman" w:hAnsi="Times New Roman" w:cs="Times New Roman" w:hint="eastAsia"/>
                <w:szCs w:val="24"/>
              </w:rPr>
              <w:t>；</w:t>
            </w:r>
            <w:r>
              <w:rPr>
                <w:rFonts w:ascii="Times New Roman" w:hAnsi="Times New Roman" w:cs="Times New Roman" w:hint="eastAsia"/>
                <w:szCs w:val="24"/>
              </w:rPr>
              <w:t>T3:</w:t>
            </w:r>
            <w:r>
              <w:rPr>
                <w:rFonts w:ascii="Times New Roman" w:hAnsi="Times New Roman" w:cs="Times New Roman"/>
                <w:szCs w:val="24"/>
              </w:rPr>
              <w:t>-4</w:t>
            </w:r>
            <w:r>
              <w:rPr>
                <w:rFonts w:ascii="Times New Roman" w:hAnsi="Times New Roman" w:cs="Times New Roman" w:hint="eastAsia"/>
                <w:szCs w:val="24"/>
              </w:rPr>
              <w:t>0</w:t>
            </w:r>
            <w:r>
              <w:rPr>
                <w:rFonts w:ascii="Times New Roman" w:hAnsi="Times New Roman" w:cs="Times New Roman"/>
                <w:szCs w:val="24"/>
              </w:rPr>
              <w:t>~</w:t>
            </w:r>
            <w:r>
              <w:rPr>
                <w:rFonts w:ascii="Times New Roman" w:hAnsi="Times New Roman" w:cs="Times New Roman" w:hint="eastAsia"/>
                <w:szCs w:val="24"/>
              </w:rPr>
              <w:t>1000</w:t>
            </w:r>
            <w:r>
              <w:rPr>
                <w:rFonts w:ascii="Times New Roman" w:hAnsi="Times New Roman" w:cs="Times New Roman"/>
                <w:szCs w:val="24"/>
              </w:rPr>
              <w:t>℃</w:t>
            </w:r>
          </w:p>
        </w:tc>
      </w:tr>
      <w:tr w:rsidR="00B57882" w14:paraId="2A9399BC" w14:textId="77777777">
        <w:trPr>
          <w:trHeight w:val="476"/>
        </w:trPr>
        <w:tc>
          <w:tcPr>
            <w:tcW w:w="2150" w:type="dxa"/>
            <w:shd w:val="clear" w:color="auto" w:fill="auto"/>
          </w:tcPr>
          <w:p w14:paraId="02E4D54C" w14:textId="77777777" w:rsidR="00B57882" w:rsidRDefault="00E705AE">
            <w:pPr>
              <w:rPr>
                <w:rFonts w:ascii="Times New Roman" w:hAnsi="Times New Roman" w:cs="Times New Roman"/>
                <w:szCs w:val="24"/>
              </w:rPr>
            </w:pPr>
            <w:r>
              <w:rPr>
                <w:rFonts w:ascii="Times New Roman" w:hAnsi="Times New Roman" w:cs="Times New Roman"/>
                <w:szCs w:val="24"/>
              </w:rPr>
              <w:t>外壳材质</w:t>
            </w:r>
          </w:p>
        </w:tc>
        <w:tc>
          <w:tcPr>
            <w:tcW w:w="7812" w:type="dxa"/>
            <w:shd w:val="clear" w:color="auto" w:fill="auto"/>
          </w:tcPr>
          <w:p w14:paraId="1FD78846" w14:textId="77777777" w:rsidR="00B57882" w:rsidRDefault="00E705AE">
            <w:pPr>
              <w:rPr>
                <w:rFonts w:ascii="Times New Roman" w:hAnsi="Times New Roman" w:cs="Times New Roman"/>
                <w:szCs w:val="24"/>
              </w:rPr>
            </w:pPr>
            <w:r>
              <w:rPr>
                <w:rFonts w:ascii="Times New Roman" w:hAnsi="Times New Roman" w:cs="Times New Roman" w:hint="eastAsia"/>
                <w:szCs w:val="24"/>
              </w:rPr>
              <w:t>铝合金、不锈钢</w:t>
            </w:r>
          </w:p>
        </w:tc>
      </w:tr>
      <w:tr w:rsidR="00B57882" w14:paraId="4474E6DF" w14:textId="77777777">
        <w:trPr>
          <w:trHeight w:val="476"/>
        </w:trPr>
        <w:tc>
          <w:tcPr>
            <w:tcW w:w="2150" w:type="dxa"/>
            <w:shd w:val="clear" w:color="auto" w:fill="auto"/>
          </w:tcPr>
          <w:p w14:paraId="7B7D8388" w14:textId="77777777" w:rsidR="00B57882" w:rsidRDefault="00E705AE">
            <w:pPr>
              <w:rPr>
                <w:rFonts w:ascii="Times New Roman" w:hAnsi="Times New Roman" w:cs="Times New Roman"/>
                <w:szCs w:val="24"/>
              </w:rPr>
            </w:pPr>
            <w:r>
              <w:rPr>
                <w:rFonts w:ascii="Times New Roman" w:hAnsi="Times New Roman" w:cs="Times New Roman" w:hint="eastAsia"/>
                <w:szCs w:val="24"/>
              </w:rPr>
              <w:t>过程连接</w:t>
            </w:r>
            <w:r>
              <w:rPr>
                <w:rFonts w:ascii="Times New Roman" w:hAnsi="Times New Roman" w:cs="Times New Roman"/>
                <w:szCs w:val="24"/>
              </w:rPr>
              <w:t>类型</w:t>
            </w:r>
          </w:p>
        </w:tc>
        <w:tc>
          <w:tcPr>
            <w:tcW w:w="7812" w:type="dxa"/>
            <w:shd w:val="clear" w:color="auto" w:fill="auto"/>
          </w:tcPr>
          <w:p w14:paraId="192BE821" w14:textId="77777777" w:rsidR="00B57882" w:rsidRDefault="00E705AE">
            <w:pPr>
              <w:rPr>
                <w:rFonts w:ascii="Times New Roman" w:hAnsi="Times New Roman" w:cs="Times New Roman"/>
                <w:szCs w:val="24"/>
              </w:rPr>
            </w:pPr>
            <w:r>
              <w:rPr>
                <w:rFonts w:ascii="Times New Roman" w:hAnsi="Times New Roman" w:cs="Times New Roman" w:hint="eastAsia"/>
                <w:szCs w:val="24"/>
              </w:rPr>
              <w:t>管螺纹</w:t>
            </w:r>
            <w:r>
              <w:rPr>
                <w:rFonts w:ascii="Times New Roman" w:hAnsi="Times New Roman" w:cs="Times New Roman"/>
                <w:szCs w:val="24"/>
              </w:rPr>
              <w:t>/</w:t>
            </w:r>
            <w:r>
              <w:rPr>
                <w:rFonts w:ascii="Times New Roman" w:hAnsi="Times New Roman" w:cs="Times New Roman" w:hint="eastAsia"/>
                <w:szCs w:val="24"/>
              </w:rPr>
              <w:t>万向法兰</w:t>
            </w:r>
            <w:r>
              <w:rPr>
                <w:rFonts w:ascii="Times New Roman" w:hAnsi="Times New Roman" w:cs="Times New Roman" w:hint="eastAsia"/>
                <w:szCs w:val="24"/>
              </w:rPr>
              <w:t>/</w:t>
            </w:r>
            <w:r>
              <w:rPr>
                <w:rFonts w:ascii="Times New Roman" w:hAnsi="Times New Roman" w:cs="Times New Roman" w:hint="eastAsia"/>
                <w:szCs w:val="24"/>
              </w:rPr>
              <w:t>防腐法兰</w:t>
            </w:r>
            <w:r>
              <w:rPr>
                <w:rFonts w:ascii="Times New Roman" w:hAnsi="Times New Roman" w:cs="Times New Roman"/>
                <w:szCs w:val="24"/>
              </w:rPr>
              <w:t>/</w:t>
            </w:r>
            <w:r>
              <w:rPr>
                <w:rFonts w:ascii="Times New Roman" w:hAnsi="Times New Roman" w:cs="Times New Roman" w:hint="eastAsia"/>
                <w:szCs w:val="24"/>
              </w:rPr>
              <w:t>卫生卡盘</w:t>
            </w:r>
            <w:r>
              <w:rPr>
                <w:rFonts w:ascii="Times New Roman" w:hAnsi="Times New Roman" w:cs="Times New Roman" w:hint="eastAsia"/>
                <w:szCs w:val="24"/>
              </w:rPr>
              <w:t>/</w:t>
            </w:r>
            <w:r>
              <w:rPr>
                <w:rFonts w:ascii="Times New Roman" w:hAnsi="Times New Roman" w:cs="Times New Roman"/>
                <w:szCs w:val="24"/>
              </w:rPr>
              <w:t>石英隔离</w:t>
            </w:r>
            <w:r>
              <w:rPr>
                <w:rFonts w:ascii="Times New Roman" w:hAnsi="Times New Roman" w:cs="Times New Roman" w:hint="eastAsia"/>
                <w:szCs w:val="24"/>
              </w:rPr>
              <w:t>法兰</w:t>
            </w:r>
          </w:p>
        </w:tc>
      </w:tr>
      <w:tr w:rsidR="00B57882" w14:paraId="30D44515" w14:textId="77777777">
        <w:trPr>
          <w:trHeight w:val="476"/>
        </w:trPr>
        <w:tc>
          <w:tcPr>
            <w:tcW w:w="2150" w:type="dxa"/>
            <w:shd w:val="clear" w:color="auto" w:fill="auto"/>
          </w:tcPr>
          <w:p w14:paraId="53C9CB48" w14:textId="77777777" w:rsidR="00B57882" w:rsidRDefault="00E705AE">
            <w:pPr>
              <w:rPr>
                <w:rFonts w:ascii="Times New Roman" w:hAnsi="Times New Roman" w:cs="Times New Roman"/>
                <w:szCs w:val="24"/>
              </w:rPr>
            </w:pPr>
            <w:r>
              <w:rPr>
                <w:rFonts w:ascii="Times New Roman" w:hAnsi="Times New Roman" w:cs="Times New Roman"/>
                <w:szCs w:val="24"/>
              </w:rPr>
              <w:t>过程压力</w:t>
            </w:r>
          </w:p>
        </w:tc>
        <w:tc>
          <w:tcPr>
            <w:tcW w:w="7812" w:type="dxa"/>
            <w:shd w:val="clear" w:color="auto" w:fill="auto"/>
          </w:tcPr>
          <w:p w14:paraId="7F8873ED" w14:textId="77777777" w:rsidR="00B57882" w:rsidRDefault="00E705AE">
            <w:pPr>
              <w:rPr>
                <w:rFonts w:ascii="Times New Roman" w:hAnsi="Times New Roman" w:cs="Times New Roman"/>
                <w:szCs w:val="24"/>
              </w:rPr>
            </w:pPr>
            <w:r>
              <w:rPr>
                <w:rFonts w:ascii="Times New Roman" w:hAnsi="Times New Roman" w:cs="Times New Roman"/>
                <w:szCs w:val="24"/>
              </w:rPr>
              <w:t>-0.1~2MPa</w:t>
            </w:r>
          </w:p>
        </w:tc>
      </w:tr>
      <w:tr w:rsidR="00B57882" w14:paraId="3FDFDB46" w14:textId="77777777">
        <w:trPr>
          <w:trHeight w:val="476"/>
        </w:trPr>
        <w:tc>
          <w:tcPr>
            <w:tcW w:w="2150" w:type="dxa"/>
            <w:shd w:val="clear" w:color="auto" w:fill="auto"/>
          </w:tcPr>
          <w:p w14:paraId="5A6B0561" w14:textId="77777777" w:rsidR="00B57882" w:rsidRDefault="00E705AE">
            <w:pPr>
              <w:rPr>
                <w:rFonts w:ascii="Times New Roman" w:hAnsi="Times New Roman" w:cs="Times New Roman"/>
                <w:szCs w:val="24"/>
              </w:rPr>
            </w:pPr>
            <w:r>
              <w:rPr>
                <w:rFonts w:ascii="Times New Roman" w:hAnsi="Times New Roman" w:cs="Times New Roman"/>
                <w:szCs w:val="24"/>
              </w:rPr>
              <w:t>产品尺寸</w:t>
            </w:r>
          </w:p>
        </w:tc>
        <w:tc>
          <w:tcPr>
            <w:tcW w:w="7812" w:type="dxa"/>
            <w:shd w:val="clear" w:color="auto" w:fill="auto"/>
          </w:tcPr>
          <w:p w14:paraId="56BA3068" w14:textId="77777777" w:rsidR="00B57882" w:rsidRDefault="00E705AE">
            <w:pPr>
              <w:rPr>
                <w:rFonts w:ascii="Times New Roman" w:hAnsi="Times New Roman" w:cs="Times New Roman"/>
                <w:szCs w:val="24"/>
              </w:rPr>
            </w:pPr>
            <w:r>
              <w:rPr>
                <w:rFonts w:ascii="Times New Roman" w:hAnsi="Times New Roman" w:cs="Times New Roman" w:hint="eastAsia"/>
                <w:szCs w:val="24"/>
              </w:rPr>
              <w:t>φ</w:t>
            </w:r>
            <w:r>
              <w:rPr>
                <w:rFonts w:ascii="Times New Roman" w:hAnsi="Times New Roman" w:cs="Times New Roman" w:hint="eastAsia"/>
                <w:szCs w:val="24"/>
              </w:rPr>
              <w:t>100*270mm</w:t>
            </w:r>
          </w:p>
        </w:tc>
      </w:tr>
      <w:tr w:rsidR="00B57882" w14:paraId="0103A5F3" w14:textId="77777777">
        <w:trPr>
          <w:trHeight w:val="476"/>
        </w:trPr>
        <w:tc>
          <w:tcPr>
            <w:tcW w:w="2150" w:type="dxa"/>
            <w:shd w:val="clear" w:color="auto" w:fill="auto"/>
          </w:tcPr>
          <w:p w14:paraId="09EBEFF0" w14:textId="77777777" w:rsidR="00B57882" w:rsidRDefault="00E705AE">
            <w:pPr>
              <w:rPr>
                <w:rFonts w:ascii="Times New Roman" w:hAnsi="Times New Roman" w:cs="Times New Roman"/>
                <w:szCs w:val="24"/>
              </w:rPr>
            </w:pPr>
            <w:r>
              <w:rPr>
                <w:rFonts w:ascii="Times New Roman" w:hAnsi="Times New Roman" w:cs="Times New Roman"/>
                <w:szCs w:val="24"/>
              </w:rPr>
              <w:t>电缆入口</w:t>
            </w:r>
          </w:p>
        </w:tc>
        <w:tc>
          <w:tcPr>
            <w:tcW w:w="7812" w:type="dxa"/>
            <w:shd w:val="clear" w:color="auto" w:fill="auto"/>
          </w:tcPr>
          <w:p w14:paraId="3B60860E" w14:textId="77777777" w:rsidR="00B57882" w:rsidRDefault="00E705AE">
            <w:pPr>
              <w:rPr>
                <w:rFonts w:ascii="Times New Roman" w:hAnsi="Times New Roman" w:cs="Times New Roman"/>
                <w:szCs w:val="24"/>
              </w:rPr>
            </w:pPr>
            <w:r>
              <w:rPr>
                <w:rFonts w:ascii="Times New Roman" w:hAnsi="Times New Roman" w:cs="Times New Roman" w:hint="eastAsia"/>
                <w:szCs w:val="24"/>
              </w:rPr>
              <w:t>M</w:t>
            </w:r>
            <w:r>
              <w:rPr>
                <w:rFonts w:ascii="Times New Roman" w:hAnsi="Times New Roman" w:cs="Times New Roman"/>
                <w:szCs w:val="24"/>
              </w:rPr>
              <w:t>20*1.5</w:t>
            </w:r>
          </w:p>
        </w:tc>
      </w:tr>
      <w:tr w:rsidR="00B57882" w14:paraId="4D489150" w14:textId="77777777">
        <w:trPr>
          <w:trHeight w:val="476"/>
        </w:trPr>
        <w:tc>
          <w:tcPr>
            <w:tcW w:w="2150" w:type="dxa"/>
            <w:shd w:val="clear" w:color="auto" w:fill="auto"/>
          </w:tcPr>
          <w:p w14:paraId="04020D1C" w14:textId="77777777" w:rsidR="00B57882" w:rsidRDefault="00E705AE">
            <w:pPr>
              <w:rPr>
                <w:rFonts w:ascii="Times New Roman" w:hAnsi="Times New Roman" w:cs="Times New Roman"/>
                <w:szCs w:val="24"/>
              </w:rPr>
            </w:pPr>
            <w:r>
              <w:rPr>
                <w:rFonts w:ascii="Times New Roman" w:hAnsi="Times New Roman" w:cs="Times New Roman"/>
                <w:szCs w:val="24"/>
              </w:rPr>
              <w:t>推荐线缆</w:t>
            </w:r>
          </w:p>
        </w:tc>
        <w:tc>
          <w:tcPr>
            <w:tcW w:w="7812" w:type="dxa"/>
            <w:shd w:val="clear" w:color="auto" w:fill="auto"/>
          </w:tcPr>
          <w:p w14:paraId="5DBD96A1" w14:textId="77777777" w:rsidR="00B57882" w:rsidRDefault="00E705AE">
            <w:pPr>
              <w:rPr>
                <w:rFonts w:ascii="Times New Roman" w:hAnsi="Times New Roman" w:cs="Times New Roman"/>
                <w:szCs w:val="24"/>
              </w:rPr>
            </w:pPr>
            <w:r>
              <w:rPr>
                <w:rFonts w:ascii="Times New Roman" w:hAnsi="Times New Roman" w:cs="Times New Roman"/>
                <w:szCs w:val="24"/>
              </w:rPr>
              <w:t>AWG18</w:t>
            </w:r>
            <w:r>
              <w:rPr>
                <w:rFonts w:ascii="Times New Roman" w:hAnsi="Times New Roman" w:cs="Times New Roman"/>
                <w:szCs w:val="24"/>
              </w:rPr>
              <w:t>或</w:t>
            </w:r>
            <w:r>
              <w:rPr>
                <w:rFonts w:ascii="Times New Roman" w:hAnsi="Times New Roman" w:cs="Times New Roman"/>
                <w:szCs w:val="24"/>
              </w:rPr>
              <w:t>0.75mm²</w:t>
            </w:r>
          </w:p>
        </w:tc>
      </w:tr>
      <w:tr w:rsidR="00B57882" w14:paraId="5A00ED04" w14:textId="77777777">
        <w:trPr>
          <w:trHeight w:val="476"/>
        </w:trPr>
        <w:tc>
          <w:tcPr>
            <w:tcW w:w="2150" w:type="dxa"/>
            <w:shd w:val="clear" w:color="auto" w:fill="auto"/>
          </w:tcPr>
          <w:p w14:paraId="73FB7716" w14:textId="77777777" w:rsidR="00B57882" w:rsidRDefault="00E705AE">
            <w:pPr>
              <w:rPr>
                <w:rFonts w:ascii="Times New Roman" w:hAnsi="Times New Roman" w:cs="Times New Roman"/>
                <w:szCs w:val="24"/>
              </w:rPr>
            </w:pPr>
            <w:r>
              <w:rPr>
                <w:rFonts w:ascii="Times New Roman" w:hAnsi="Times New Roman" w:cs="Times New Roman"/>
                <w:szCs w:val="24"/>
              </w:rPr>
              <w:t>防护等级</w:t>
            </w:r>
          </w:p>
        </w:tc>
        <w:tc>
          <w:tcPr>
            <w:tcW w:w="7812" w:type="dxa"/>
            <w:shd w:val="clear" w:color="auto" w:fill="auto"/>
          </w:tcPr>
          <w:p w14:paraId="11147CB5" w14:textId="77777777" w:rsidR="00B57882" w:rsidRDefault="00E705AE">
            <w:pPr>
              <w:rPr>
                <w:rFonts w:ascii="Times New Roman" w:hAnsi="Times New Roman" w:cs="Times New Roman"/>
                <w:szCs w:val="24"/>
              </w:rPr>
            </w:pPr>
            <w:r>
              <w:rPr>
                <w:rFonts w:ascii="Times New Roman" w:hAnsi="Times New Roman" w:cs="Times New Roman"/>
                <w:szCs w:val="24"/>
              </w:rPr>
              <w:t>IP6</w:t>
            </w:r>
            <w:r>
              <w:rPr>
                <w:rFonts w:ascii="Times New Roman" w:hAnsi="Times New Roman" w:cs="Times New Roman" w:hint="eastAsia"/>
                <w:szCs w:val="24"/>
              </w:rPr>
              <w:t>7</w:t>
            </w:r>
          </w:p>
        </w:tc>
      </w:tr>
      <w:tr w:rsidR="00B57882" w14:paraId="67125522" w14:textId="77777777">
        <w:trPr>
          <w:trHeight w:val="476"/>
        </w:trPr>
        <w:tc>
          <w:tcPr>
            <w:tcW w:w="2150" w:type="dxa"/>
            <w:shd w:val="clear" w:color="auto" w:fill="auto"/>
          </w:tcPr>
          <w:p w14:paraId="7091944F" w14:textId="77777777" w:rsidR="00B57882" w:rsidRDefault="00E705AE">
            <w:pPr>
              <w:rPr>
                <w:rFonts w:ascii="Times New Roman" w:hAnsi="Times New Roman" w:cs="Times New Roman"/>
                <w:szCs w:val="24"/>
              </w:rPr>
            </w:pPr>
            <w:r>
              <w:rPr>
                <w:rFonts w:ascii="Times New Roman" w:hAnsi="Times New Roman" w:cs="Times New Roman"/>
                <w:szCs w:val="24"/>
              </w:rPr>
              <w:t>防爆等级</w:t>
            </w:r>
          </w:p>
        </w:tc>
        <w:tc>
          <w:tcPr>
            <w:tcW w:w="7812" w:type="dxa"/>
            <w:shd w:val="clear" w:color="auto" w:fill="auto"/>
          </w:tcPr>
          <w:p w14:paraId="1BF37D15" w14:textId="77777777" w:rsidR="00B57882" w:rsidRDefault="00E705AE">
            <w:pPr>
              <w:rPr>
                <w:rFonts w:ascii="Times New Roman" w:hAnsi="Times New Roman" w:cs="Times New Roman"/>
                <w:szCs w:val="24"/>
              </w:rPr>
            </w:pPr>
            <w:r>
              <w:rPr>
                <w:rFonts w:ascii="Times New Roman" w:hAnsi="Times New Roman" w:cs="Times New Roman" w:hint="eastAsia"/>
                <w:szCs w:val="24"/>
              </w:rPr>
              <w:t>ExdiaIICT6</w:t>
            </w:r>
          </w:p>
        </w:tc>
      </w:tr>
      <w:tr w:rsidR="00B57882" w14:paraId="232631A2" w14:textId="77777777">
        <w:trPr>
          <w:trHeight w:val="476"/>
        </w:trPr>
        <w:tc>
          <w:tcPr>
            <w:tcW w:w="2150" w:type="dxa"/>
            <w:shd w:val="clear" w:color="auto" w:fill="auto"/>
          </w:tcPr>
          <w:p w14:paraId="4558F6A2" w14:textId="77777777" w:rsidR="00B57882" w:rsidRDefault="00E705AE">
            <w:pPr>
              <w:rPr>
                <w:rFonts w:ascii="Times New Roman" w:hAnsi="Times New Roman" w:cs="Times New Roman"/>
                <w:szCs w:val="24"/>
              </w:rPr>
            </w:pPr>
            <w:r>
              <w:rPr>
                <w:rFonts w:ascii="Times New Roman" w:hAnsi="Times New Roman" w:cs="Times New Roman"/>
                <w:szCs w:val="24"/>
              </w:rPr>
              <w:t>安装方式</w:t>
            </w:r>
          </w:p>
        </w:tc>
        <w:tc>
          <w:tcPr>
            <w:tcW w:w="7812" w:type="dxa"/>
            <w:shd w:val="clear" w:color="auto" w:fill="auto"/>
          </w:tcPr>
          <w:p w14:paraId="00FA734E" w14:textId="77777777" w:rsidR="00B57882" w:rsidRDefault="00E705AE">
            <w:pPr>
              <w:rPr>
                <w:rFonts w:ascii="Times New Roman" w:hAnsi="Times New Roman" w:cs="Times New Roman"/>
                <w:szCs w:val="24"/>
              </w:rPr>
            </w:pPr>
            <w:r>
              <w:rPr>
                <w:rFonts w:ascii="Times New Roman" w:hAnsi="Times New Roman" w:cs="Times New Roman" w:hint="eastAsia"/>
                <w:szCs w:val="24"/>
              </w:rPr>
              <w:t>螺纹或法兰</w:t>
            </w:r>
          </w:p>
        </w:tc>
      </w:tr>
      <w:tr w:rsidR="00B57882" w14:paraId="0EA85044" w14:textId="77777777">
        <w:trPr>
          <w:trHeight w:val="476"/>
        </w:trPr>
        <w:tc>
          <w:tcPr>
            <w:tcW w:w="2150" w:type="dxa"/>
            <w:shd w:val="clear" w:color="auto" w:fill="auto"/>
          </w:tcPr>
          <w:p w14:paraId="0B4AD378" w14:textId="77777777" w:rsidR="00B57882" w:rsidRDefault="00E705AE">
            <w:pPr>
              <w:rPr>
                <w:rFonts w:ascii="Times New Roman" w:hAnsi="Times New Roman" w:cs="Times New Roman"/>
                <w:szCs w:val="24"/>
              </w:rPr>
            </w:pPr>
            <w:r>
              <w:rPr>
                <w:rFonts w:ascii="Times New Roman" w:hAnsi="Times New Roman" w:cs="Times New Roman"/>
                <w:szCs w:val="24"/>
              </w:rPr>
              <w:t>净重</w:t>
            </w:r>
            <w:r>
              <w:rPr>
                <w:rFonts w:ascii="Times New Roman" w:hAnsi="Times New Roman" w:cs="Times New Roman"/>
                <w:szCs w:val="24"/>
              </w:rPr>
              <w:t>/</w:t>
            </w:r>
            <w:r>
              <w:rPr>
                <w:rFonts w:ascii="Times New Roman" w:hAnsi="Times New Roman" w:cs="Times New Roman"/>
                <w:szCs w:val="24"/>
              </w:rPr>
              <w:t>毛重</w:t>
            </w:r>
          </w:p>
        </w:tc>
        <w:tc>
          <w:tcPr>
            <w:tcW w:w="7812" w:type="dxa"/>
            <w:shd w:val="clear" w:color="auto" w:fill="auto"/>
          </w:tcPr>
          <w:p w14:paraId="509F69BD" w14:textId="77777777" w:rsidR="00B57882" w:rsidRDefault="00E705AE">
            <w:pPr>
              <w:rPr>
                <w:rFonts w:ascii="Times New Roman" w:hAnsi="Times New Roman" w:cs="Times New Roman"/>
                <w:szCs w:val="24"/>
              </w:rPr>
            </w:pPr>
            <w:r>
              <w:rPr>
                <w:rFonts w:ascii="Times New Roman" w:hAnsi="Times New Roman" w:cs="Times New Roman" w:hint="eastAsia"/>
                <w:szCs w:val="24"/>
              </w:rPr>
              <w:t>2.480</w:t>
            </w:r>
            <w:r>
              <w:rPr>
                <w:rFonts w:ascii="Times New Roman" w:hAnsi="Times New Roman" w:cs="Times New Roman" w:hint="eastAsia"/>
                <w:szCs w:val="24"/>
              </w:rPr>
              <w:t>kg</w:t>
            </w:r>
            <w:r>
              <w:rPr>
                <w:rFonts w:ascii="Times New Roman" w:hAnsi="Times New Roman" w:cs="Times New Roman" w:hint="eastAsia"/>
                <w:szCs w:val="24"/>
              </w:rPr>
              <w:t>/2.995</w:t>
            </w:r>
            <w:r>
              <w:rPr>
                <w:rFonts w:ascii="Times New Roman" w:hAnsi="Times New Roman" w:cs="Times New Roman" w:hint="eastAsia"/>
                <w:szCs w:val="24"/>
              </w:rPr>
              <w:t>kg</w:t>
            </w:r>
          </w:p>
        </w:tc>
      </w:tr>
      <w:tr w:rsidR="00B57882" w14:paraId="0C5ADCB4" w14:textId="77777777">
        <w:trPr>
          <w:trHeight w:val="476"/>
        </w:trPr>
        <w:tc>
          <w:tcPr>
            <w:tcW w:w="2150" w:type="dxa"/>
            <w:shd w:val="clear" w:color="auto" w:fill="auto"/>
          </w:tcPr>
          <w:p w14:paraId="6A1BFF57" w14:textId="77777777" w:rsidR="00B57882" w:rsidRDefault="00E705AE">
            <w:pPr>
              <w:rPr>
                <w:rFonts w:ascii="Times New Roman" w:hAnsi="Times New Roman" w:cs="Times New Roman"/>
                <w:szCs w:val="24"/>
              </w:rPr>
            </w:pPr>
            <w:r>
              <w:rPr>
                <w:rFonts w:ascii="Times New Roman" w:hAnsi="Times New Roman" w:cs="Times New Roman"/>
                <w:szCs w:val="24"/>
              </w:rPr>
              <w:t>包装箱尺寸</w:t>
            </w:r>
          </w:p>
        </w:tc>
        <w:tc>
          <w:tcPr>
            <w:tcW w:w="7812" w:type="dxa"/>
            <w:shd w:val="clear" w:color="auto" w:fill="auto"/>
          </w:tcPr>
          <w:p w14:paraId="4F1FA71D" w14:textId="77777777" w:rsidR="00B57882" w:rsidRDefault="00E705AE">
            <w:pPr>
              <w:rPr>
                <w:rFonts w:ascii="Times New Roman" w:hAnsi="Times New Roman" w:cs="Times New Roman"/>
                <w:szCs w:val="24"/>
              </w:rPr>
            </w:pPr>
            <w:r>
              <w:rPr>
                <w:rFonts w:ascii="Times New Roman" w:hAnsi="Times New Roman" w:cs="Times New Roman" w:hint="eastAsia"/>
                <w:szCs w:val="24"/>
              </w:rPr>
              <w:t>370*270*180mm</w:t>
            </w:r>
          </w:p>
        </w:tc>
      </w:tr>
    </w:tbl>
    <w:p w14:paraId="14D19EB7" w14:textId="77777777" w:rsidR="00B57882" w:rsidRDefault="00E705AE">
      <w:pPr>
        <w:rPr>
          <w:rFonts w:ascii="Times New Roman" w:hAnsi="Times New Roman" w:cs="Times New Roman"/>
          <w:color w:val="FF0000"/>
        </w:rPr>
      </w:pPr>
      <w:r>
        <w:rPr>
          <w:rFonts w:ascii="Times New Roman" w:hAnsi="Times New Roman" w:cs="Times New Roman"/>
          <w:color w:val="FF0000"/>
        </w:rPr>
        <w:br w:type="page"/>
      </w:r>
    </w:p>
    <w:p w14:paraId="48C2843C" w14:textId="77777777" w:rsidR="00B57882" w:rsidRDefault="00E705AE">
      <w:pPr>
        <w:pStyle w:val="1"/>
        <w:rPr>
          <w:rFonts w:ascii="Times New Roman" w:hAnsi="Times New Roman"/>
        </w:rPr>
      </w:pPr>
      <w:bookmarkStart w:id="5" w:name="_Toc32443"/>
      <w:bookmarkStart w:id="6" w:name="_Toc21562"/>
      <w:r>
        <w:rPr>
          <w:rFonts w:ascii="Times New Roman" w:hAnsi="Times New Roman"/>
        </w:rPr>
        <w:lastRenderedPageBreak/>
        <w:t>结构尺寸</w:t>
      </w:r>
      <w:bookmarkEnd w:id="5"/>
    </w:p>
    <w:p w14:paraId="6957BCA6"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337730A7" wp14:editId="7E9235C1">
            <wp:extent cx="2128520" cy="2827020"/>
            <wp:effectExtent l="0" t="0" r="5080" b="11430"/>
            <wp:docPr id="61" name="图片 61"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3-1"/>
                    <pic:cNvPicPr>
                      <a:picLocks noChangeAspect="1"/>
                    </pic:cNvPicPr>
                  </pic:nvPicPr>
                  <pic:blipFill>
                    <a:blip r:embed="rId11"/>
                    <a:stretch>
                      <a:fillRect/>
                    </a:stretch>
                  </pic:blipFill>
                  <pic:spPr>
                    <a:xfrm>
                      <a:off x="0" y="0"/>
                      <a:ext cx="2128520" cy="2827020"/>
                    </a:xfrm>
                    <a:prstGeom prst="rect">
                      <a:avLst/>
                    </a:prstGeom>
                  </pic:spPr>
                </pic:pic>
              </a:graphicData>
            </a:graphic>
          </wp:inline>
        </w:drawing>
      </w:r>
    </w:p>
    <w:p w14:paraId="65ED17C0"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1</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常温</w:t>
      </w:r>
      <w:r>
        <w:rPr>
          <w:rFonts w:ascii="Times New Roman" w:eastAsiaTheme="majorEastAsia" w:hAnsi="Times New Roman" w:cstheme="majorEastAsia" w:hint="eastAsia"/>
          <w:szCs w:val="20"/>
        </w:rPr>
        <w:t>管螺纹连接</w:t>
      </w:r>
      <w:r>
        <w:rPr>
          <w:rFonts w:ascii="Times New Roman" w:eastAsiaTheme="majorEastAsia" w:hAnsi="Times New Roman" w:cstheme="majorEastAsia" w:hint="eastAsia"/>
          <w:szCs w:val="20"/>
        </w:rPr>
        <w:t>结构尺寸示意图</w:t>
      </w:r>
    </w:p>
    <w:p w14:paraId="53B50CB9" w14:textId="77777777" w:rsidR="00B57882" w:rsidRDefault="00B57882">
      <w:pPr>
        <w:rPr>
          <w:rFonts w:ascii="Times New Roman" w:eastAsiaTheme="majorEastAsia" w:hAnsi="Times New Roman" w:cstheme="majorEastAsia"/>
          <w:szCs w:val="20"/>
        </w:rPr>
      </w:pPr>
    </w:p>
    <w:p w14:paraId="63B5E53B"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4A252B11" wp14:editId="0EF2120E">
            <wp:extent cx="2299970" cy="3322320"/>
            <wp:effectExtent l="0" t="0" r="5080" b="1905"/>
            <wp:docPr id="62" name="图片 62"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3-2"/>
                    <pic:cNvPicPr>
                      <a:picLocks noChangeAspect="1"/>
                    </pic:cNvPicPr>
                  </pic:nvPicPr>
                  <pic:blipFill>
                    <a:blip r:embed="rId12"/>
                    <a:srcRect b="2443"/>
                    <a:stretch>
                      <a:fillRect/>
                    </a:stretch>
                  </pic:blipFill>
                  <pic:spPr>
                    <a:xfrm>
                      <a:off x="0" y="0"/>
                      <a:ext cx="2299970" cy="3322320"/>
                    </a:xfrm>
                    <a:prstGeom prst="rect">
                      <a:avLst/>
                    </a:prstGeom>
                  </pic:spPr>
                </pic:pic>
              </a:graphicData>
            </a:graphic>
          </wp:inline>
        </w:drawing>
      </w:r>
    </w:p>
    <w:p w14:paraId="5427E1F9" w14:textId="77777777" w:rsidR="00B57882" w:rsidRDefault="00E705AE">
      <w:pPr>
        <w:jc w:val="center"/>
        <w:rPr>
          <w:rFonts w:ascii="Times New Roman" w:eastAsiaTheme="majorEastAsia" w:hAnsi="Times New Roman" w:cstheme="majorEastAsia"/>
          <w:sz w:val="20"/>
          <w:szCs w:val="20"/>
        </w:rPr>
      </w:pPr>
      <w:r>
        <w:rPr>
          <w:rFonts w:ascii="Times New Roman" w:eastAsiaTheme="majorEastAsia" w:hAnsi="Times New Roman" w:cstheme="majorEastAsia" w:hint="eastAsia"/>
          <w:sz w:val="20"/>
          <w:szCs w:val="20"/>
        </w:rPr>
        <w:t>注：此款需配高温版电子模块</w:t>
      </w:r>
    </w:p>
    <w:p w14:paraId="1914E99F" w14:textId="77777777" w:rsidR="00B57882" w:rsidRDefault="00B57882">
      <w:pPr>
        <w:jc w:val="center"/>
        <w:rPr>
          <w:rFonts w:ascii="Times New Roman" w:eastAsiaTheme="majorEastAsia" w:hAnsi="Times New Roman" w:cstheme="majorEastAsia"/>
          <w:sz w:val="20"/>
          <w:szCs w:val="20"/>
        </w:rPr>
      </w:pPr>
    </w:p>
    <w:p w14:paraId="52533C45"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2</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高温（</w:t>
      </w:r>
      <w:r>
        <w:rPr>
          <w:rFonts w:ascii="Times New Roman" w:eastAsiaTheme="majorEastAsia" w:hAnsi="Times New Roman" w:cstheme="majorEastAsia" w:hint="eastAsia"/>
          <w:szCs w:val="20"/>
        </w:rPr>
        <w:t>-40...200</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管螺纹连接</w:t>
      </w:r>
      <w:r>
        <w:rPr>
          <w:rFonts w:ascii="Times New Roman" w:eastAsiaTheme="majorEastAsia" w:hAnsi="Times New Roman" w:cstheme="majorEastAsia" w:hint="eastAsia"/>
          <w:szCs w:val="20"/>
        </w:rPr>
        <w:t>结构尺寸示意图</w:t>
      </w:r>
      <w:r>
        <w:rPr>
          <w:rFonts w:ascii="Times New Roman" w:eastAsiaTheme="majorEastAsia" w:hAnsi="Times New Roman" w:cstheme="majorEastAsia" w:hint="eastAsia"/>
          <w:szCs w:val="20"/>
        </w:rPr>
        <w:t xml:space="preserve"> </w:t>
      </w:r>
    </w:p>
    <w:p w14:paraId="5E3C1628" w14:textId="77777777" w:rsidR="00B57882" w:rsidRDefault="00B57882">
      <w:pPr>
        <w:rPr>
          <w:rFonts w:ascii="Times New Roman" w:eastAsiaTheme="majorEastAsia" w:hAnsi="Times New Roman" w:cstheme="majorEastAsia"/>
          <w:szCs w:val="20"/>
        </w:rPr>
      </w:pPr>
    </w:p>
    <w:p w14:paraId="422AD65F" w14:textId="77777777" w:rsidR="00B57882" w:rsidRDefault="00E705AE">
      <w:pPr>
        <w:jc w:val="center"/>
        <w:rPr>
          <w:rFonts w:ascii="Times New Roman" w:hAnsi="Times New Roman"/>
        </w:rPr>
      </w:pPr>
      <w:r>
        <w:rPr>
          <w:rFonts w:ascii="Times New Roman" w:hAnsi="Times New Roman" w:hint="eastAsia"/>
          <w:noProof/>
        </w:rPr>
        <w:lastRenderedPageBreak/>
        <w:drawing>
          <wp:inline distT="0" distB="0" distL="114300" distR="114300" wp14:anchorId="77AB659F" wp14:editId="056669FE">
            <wp:extent cx="2446020" cy="3709035"/>
            <wp:effectExtent l="0" t="0" r="11430" b="5715"/>
            <wp:docPr id="63" name="图片 63"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3-3"/>
                    <pic:cNvPicPr>
                      <a:picLocks noChangeAspect="1"/>
                    </pic:cNvPicPr>
                  </pic:nvPicPr>
                  <pic:blipFill>
                    <a:blip r:embed="rId13"/>
                    <a:stretch>
                      <a:fillRect/>
                    </a:stretch>
                  </pic:blipFill>
                  <pic:spPr>
                    <a:xfrm>
                      <a:off x="0" y="0"/>
                      <a:ext cx="2446020" cy="3709035"/>
                    </a:xfrm>
                    <a:prstGeom prst="rect">
                      <a:avLst/>
                    </a:prstGeom>
                  </pic:spPr>
                </pic:pic>
              </a:graphicData>
            </a:graphic>
          </wp:inline>
        </w:drawing>
      </w:r>
    </w:p>
    <w:p w14:paraId="006ECC30" w14:textId="77777777" w:rsidR="00B57882" w:rsidRDefault="00B57882">
      <w:pPr>
        <w:jc w:val="center"/>
        <w:rPr>
          <w:rFonts w:ascii="Times New Roman" w:hAnsi="Times New Roman"/>
        </w:rPr>
      </w:pPr>
    </w:p>
    <w:p w14:paraId="359C0077"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3</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常温万向法兰</w:t>
      </w:r>
      <w:r>
        <w:rPr>
          <w:rFonts w:ascii="Times New Roman" w:eastAsiaTheme="majorEastAsia" w:hAnsi="Times New Roman" w:cstheme="majorEastAsia" w:hint="eastAsia"/>
          <w:szCs w:val="20"/>
        </w:rPr>
        <w:t>结构尺寸示意图</w:t>
      </w:r>
    </w:p>
    <w:p w14:paraId="3CCAA375" w14:textId="77777777" w:rsidR="00B57882" w:rsidRDefault="00E705AE">
      <w:pPr>
        <w:jc w:val="center"/>
        <w:rPr>
          <w:rFonts w:ascii="Times New Roman" w:eastAsiaTheme="majorEastAsia" w:hAnsi="Times New Roman" w:cstheme="majorEastAsia"/>
          <w:szCs w:val="20"/>
        </w:rPr>
      </w:pPr>
      <w:r>
        <w:rPr>
          <w:rFonts w:ascii="Times New Roman" w:eastAsiaTheme="majorEastAsia" w:hAnsi="Times New Roman" w:cstheme="majorEastAsia" w:hint="eastAsia"/>
          <w:noProof/>
          <w:szCs w:val="20"/>
        </w:rPr>
        <w:drawing>
          <wp:inline distT="0" distB="0" distL="114300" distR="114300" wp14:anchorId="44FCF809" wp14:editId="37C4450A">
            <wp:extent cx="2941955" cy="4199890"/>
            <wp:effectExtent l="0" t="0" r="10795" b="10160"/>
            <wp:docPr id="65" name="图片 65"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3-4"/>
                    <pic:cNvPicPr>
                      <a:picLocks noChangeAspect="1"/>
                    </pic:cNvPicPr>
                  </pic:nvPicPr>
                  <pic:blipFill>
                    <a:blip r:embed="rId14"/>
                    <a:stretch>
                      <a:fillRect/>
                    </a:stretch>
                  </pic:blipFill>
                  <pic:spPr>
                    <a:xfrm>
                      <a:off x="0" y="0"/>
                      <a:ext cx="2941955" cy="4199890"/>
                    </a:xfrm>
                    <a:prstGeom prst="rect">
                      <a:avLst/>
                    </a:prstGeom>
                  </pic:spPr>
                </pic:pic>
              </a:graphicData>
            </a:graphic>
          </wp:inline>
        </w:drawing>
      </w:r>
    </w:p>
    <w:p w14:paraId="44ED96B8"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4</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高温</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-40...200</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万向法兰</w:t>
      </w:r>
      <w:r>
        <w:rPr>
          <w:rFonts w:ascii="Times New Roman" w:eastAsiaTheme="majorEastAsia" w:hAnsi="Times New Roman" w:cstheme="majorEastAsia" w:hint="eastAsia"/>
          <w:szCs w:val="20"/>
        </w:rPr>
        <w:t>结构尺寸示意图</w:t>
      </w:r>
    </w:p>
    <w:p w14:paraId="69BBFB2A" w14:textId="77777777" w:rsidR="00B57882" w:rsidRDefault="00E705AE">
      <w:pPr>
        <w:jc w:val="center"/>
        <w:rPr>
          <w:rFonts w:ascii="Times New Roman" w:hAnsi="Times New Roman"/>
        </w:rPr>
      </w:pPr>
      <w:r>
        <w:rPr>
          <w:rFonts w:ascii="Times New Roman" w:hAnsi="Times New Roman" w:hint="eastAsia"/>
        </w:rPr>
        <w:lastRenderedPageBreak/>
        <w:t xml:space="preserve">    </w:t>
      </w:r>
    </w:p>
    <w:p w14:paraId="6B9F70CB" w14:textId="77777777" w:rsidR="00B57882" w:rsidRDefault="00E705AE">
      <w:pPr>
        <w:jc w:val="center"/>
        <w:rPr>
          <w:rFonts w:ascii="Times New Roman" w:eastAsiaTheme="majorEastAsia" w:hAnsi="Times New Roman" w:cstheme="majorEastAsia"/>
          <w:szCs w:val="20"/>
        </w:rPr>
      </w:pPr>
      <w:r>
        <w:rPr>
          <w:rFonts w:ascii="Times New Roman" w:eastAsiaTheme="majorEastAsia" w:hAnsi="Times New Roman" w:cstheme="majorEastAsia" w:hint="eastAsia"/>
          <w:noProof/>
          <w:szCs w:val="20"/>
        </w:rPr>
        <w:drawing>
          <wp:inline distT="0" distB="0" distL="114300" distR="114300" wp14:anchorId="7F996D51" wp14:editId="3C03B0B7">
            <wp:extent cx="3147695" cy="4130675"/>
            <wp:effectExtent l="0" t="0" r="14605" b="3175"/>
            <wp:docPr id="67" name="图片 67" descr="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3-5-1"/>
                    <pic:cNvPicPr>
                      <a:picLocks noChangeAspect="1"/>
                    </pic:cNvPicPr>
                  </pic:nvPicPr>
                  <pic:blipFill>
                    <a:blip r:embed="rId15"/>
                    <a:stretch>
                      <a:fillRect/>
                    </a:stretch>
                  </pic:blipFill>
                  <pic:spPr>
                    <a:xfrm>
                      <a:off x="0" y="0"/>
                      <a:ext cx="3147695" cy="4130675"/>
                    </a:xfrm>
                    <a:prstGeom prst="rect">
                      <a:avLst/>
                    </a:prstGeom>
                  </pic:spPr>
                </pic:pic>
              </a:graphicData>
            </a:graphic>
          </wp:inline>
        </w:drawing>
      </w:r>
    </w:p>
    <w:p w14:paraId="5EB70338" w14:textId="77777777" w:rsidR="00B57882" w:rsidRDefault="00E705AE">
      <w:pPr>
        <w:jc w:val="center"/>
        <w:rPr>
          <w:rFonts w:ascii="Times New Roman" w:eastAsiaTheme="majorEastAsia" w:hAnsi="Times New Roman" w:cstheme="majorEastAsia"/>
          <w:szCs w:val="20"/>
        </w:rPr>
      </w:pPr>
      <w:r>
        <w:rPr>
          <w:rFonts w:ascii="Times New Roman" w:eastAsiaTheme="majorEastAsia" w:hAnsi="Times New Roman" w:cstheme="majorEastAsia" w:hint="eastAsia"/>
          <w:noProof/>
          <w:szCs w:val="20"/>
        </w:rPr>
        <w:drawing>
          <wp:inline distT="0" distB="0" distL="114300" distR="114300" wp14:anchorId="749F32B8" wp14:editId="1A69BFAC">
            <wp:extent cx="2775585" cy="3911600"/>
            <wp:effectExtent l="0" t="0" r="5715" b="12700"/>
            <wp:docPr id="71" name="图片 71" descr="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3-5-2"/>
                    <pic:cNvPicPr>
                      <a:picLocks noChangeAspect="1"/>
                    </pic:cNvPicPr>
                  </pic:nvPicPr>
                  <pic:blipFill>
                    <a:blip r:embed="rId16"/>
                    <a:stretch>
                      <a:fillRect/>
                    </a:stretch>
                  </pic:blipFill>
                  <pic:spPr>
                    <a:xfrm>
                      <a:off x="0" y="0"/>
                      <a:ext cx="2775585" cy="3911600"/>
                    </a:xfrm>
                    <a:prstGeom prst="rect">
                      <a:avLst/>
                    </a:prstGeom>
                  </pic:spPr>
                </pic:pic>
              </a:graphicData>
            </a:graphic>
          </wp:inline>
        </w:drawing>
      </w:r>
    </w:p>
    <w:p w14:paraId="2E0375B4"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5</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常温防腐法兰</w:t>
      </w:r>
      <w:r>
        <w:rPr>
          <w:rFonts w:ascii="Times New Roman" w:eastAsiaTheme="majorEastAsia" w:hAnsi="Times New Roman" w:cstheme="majorEastAsia" w:hint="eastAsia"/>
          <w:szCs w:val="20"/>
        </w:rPr>
        <w:t>结构尺寸示意图</w:t>
      </w:r>
    </w:p>
    <w:p w14:paraId="55C7459E" w14:textId="77777777" w:rsidR="00B57882" w:rsidRDefault="00B57882">
      <w:pPr>
        <w:rPr>
          <w:rFonts w:ascii="Times New Roman" w:eastAsiaTheme="majorEastAsia" w:hAnsi="Times New Roman" w:cstheme="majorEastAsia"/>
          <w:szCs w:val="20"/>
        </w:rPr>
      </w:pPr>
    </w:p>
    <w:p w14:paraId="58C6A653" w14:textId="77777777" w:rsidR="00B57882" w:rsidRDefault="00E705AE">
      <w:pPr>
        <w:rPr>
          <w:rFonts w:ascii="Times New Roman" w:eastAsiaTheme="majorEastAsia" w:hAnsi="Times New Roman" w:cstheme="majorEastAsia"/>
          <w:szCs w:val="20"/>
        </w:rPr>
      </w:pPr>
      <w:r>
        <w:rPr>
          <w:rFonts w:ascii="Times New Roman" w:eastAsiaTheme="majorEastAsia" w:hAnsi="Times New Roman" w:cstheme="majorEastAsia" w:hint="eastAsia"/>
          <w:szCs w:val="20"/>
        </w:rPr>
        <w:lastRenderedPageBreak/>
        <w:t xml:space="preserve">                        </w:t>
      </w:r>
      <w:r>
        <w:rPr>
          <w:rFonts w:ascii="Times New Roman" w:eastAsiaTheme="majorEastAsia" w:hAnsi="Times New Roman" w:cstheme="majorEastAsia" w:hint="eastAsia"/>
          <w:noProof/>
          <w:szCs w:val="20"/>
        </w:rPr>
        <w:drawing>
          <wp:inline distT="0" distB="0" distL="114300" distR="114300" wp14:anchorId="65EAE2A7" wp14:editId="7F061135">
            <wp:extent cx="2649220" cy="4091940"/>
            <wp:effectExtent l="0" t="0" r="17780" b="3810"/>
            <wp:docPr id="73" name="图片 73"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3-6"/>
                    <pic:cNvPicPr>
                      <a:picLocks noChangeAspect="1"/>
                    </pic:cNvPicPr>
                  </pic:nvPicPr>
                  <pic:blipFill>
                    <a:blip r:embed="rId17"/>
                    <a:stretch>
                      <a:fillRect/>
                    </a:stretch>
                  </pic:blipFill>
                  <pic:spPr>
                    <a:xfrm>
                      <a:off x="0" y="0"/>
                      <a:ext cx="2649220" cy="4091940"/>
                    </a:xfrm>
                    <a:prstGeom prst="rect">
                      <a:avLst/>
                    </a:prstGeom>
                  </pic:spPr>
                </pic:pic>
              </a:graphicData>
            </a:graphic>
          </wp:inline>
        </w:drawing>
      </w:r>
    </w:p>
    <w:p w14:paraId="57E79585" w14:textId="77777777" w:rsidR="00B57882" w:rsidRDefault="00E705AE">
      <w:pPr>
        <w:rPr>
          <w:rFonts w:ascii="Times New Roman" w:eastAsiaTheme="majorEastAsia" w:hAnsi="Times New Roman" w:cstheme="majorEastAsia"/>
          <w:szCs w:val="20"/>
        </w:rPr>
      </w:pPr>
      <w:r>
        <w:rPr>
          <w:rFonts w:ascii="Times New Roman" w:eastAsiaTheme="majorEastAsia" w:hAnsi="Times New Roman" w:cstheme="majorEastAsia" w:hint="eastAsia"/>
          <w:szCs w:val="20"/>
        </w:rPr>
        <w:t xml:space="preserve">                   </w:t>
      </w:r>
      <w:r>
        <w:rPr>
          <w:rFonts w:ascii="Times New Roman" w:eastAsiaTheme="majorEastAsia" w:hAnsi="Times New Roman" w:cstheme="majorEastAsia" w:hint="eastAsia"/>
          <w:noProof/>
          <w:szCs w:val="20"/>
        </w:rPr>
        <w:drawing>
          <wp:inline distT="0" distB="0" distL="114300" distR="114300" wp14:anchorId="26CF17B7" wp14:editId="71CD8BE3">
            <wp:extent cx="3209290" cy="3777615"/>
            <wp:effectExtent l="0" t="0" r="635" b="3810"/>
            <wp:docPr id="75" name="图片 75" descr="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3-6-1"/>
                    <pic:cNvPicPr>
                      <a:picLocks noChangeAspect="1"/>
                    </pic:cNvPicPr>
                  </pic:nvPicPr>
                  <pic:blipFill>
                    <a:blip r:embed="rId18"/>
                    <a:srcRect b="4418"/>
                    <a:stretch>
                      <a:fillRect/>
                    </a:stretch>
                  </pic:blipFill>
                  <pic:spPr>
                    <a:xfrm>
                      <a:off x="0" y="0"/>
                      <a:ext cx="3209290" cy="3777615"/>
                    </a:xfrm>
                    <a:prstGeom prst="rect">
                      <a:avLst/>
                    </a:prstGeom>
                  </pic:spPr>
                </pic:pic>
              </a:graphicData>
            </a:graphic>
          </wp:inline>
        </w:drawing>
      </w:r>
    </w:p>
    <w:p w14:paraId="6A5FE136" w14:textId="77777777" w:rsidR="00B57882" w:rsidRDefault="00E705AE">
      <w:pPr>
        <w:jc w:val="center"/>
        <w:rPr>
          <w:rFonts w:ascii="Times New Roman" w:hAnsi="Times New Roman" w:cs="宋体"/>
          <w:sz w:val="20"/>
          <w:szCs w:val="20"/>
        </w:rPr>
      </w:pPr>
      <w:r>
        <w:rPr>
          <w:rFonts w:ascii="Times New Roman" w:hAnsi="Times New Roman" w:cs="宋体" w:hint="eastAsia"/>
          <w:sz w:val="20"/>
          <w:szCs w:val="20"/>
        </w:rPr>
        <w:t>注：</w:t>
      </w:r>
      <w:r>
        <w:rPr>
          <w:rFonts w:ascii="Times New Roman" w:hAnsi="Times New Roman" w:cs="宋体" w:hint="eastAsia"/>
          <w:sz w:val="20"/>
          <w:szCs w:val="20"/>
        </w:rPr>
        <w:t>此款</w:t>
      </w:r>
      <w:r>
        <w:rPr>
          <w:rFonts w:ascii="Times New Roman" w:hAnsi="Times New Roman" w:cs="宋体" w:hint="eastAsia"/>
          <w:sz w:val="20"/>
          <w:szCs w:val="20"/>
        </w:rPr>
        <w:t>DN50</w:t>
      </w:r>
      <w:r>
        <w:rPr>
          <w:rFonts w:ascii="Times New Roman" w:hAnsi="Times New Roman" w:cs="宋体" w:hint="eastAsia"/>
          <w:sz w:val="20"/>
          <w:szCs w:val="20"/>
        </w:rPr>
        <w:t>及</w:t>
      </w:r>
      <w:r>
        <w:rPr>
          <w:rFonts w:ascii="Times New Roman" w:hAnsi="Times New Roman" w:cs="宋体" w:hint="eastAsia"/>
          <w:sz w:val="20"/>
          <w:szCs w:val="20"/>
        </w:rPr>
        <w:t>DN65</w:t>
      </w:r>
      <w:r>
        <w:rPr>
          <w:rFonts w:ascii="Times New Roman" w:hAnsi="Times New Roman" w:cs="宋体" w:hint="eastAsia"/>
          <w:sz w:val="20"/>
          <w:szCs w:val="20"/>
        </w:rPr>
        <w:t>型</w:t>
      </w:r>
      <w:r>
        <w:rPr>
          <w:rFonts w:ascii="Times New Roman" w:hAnsi="Times New Roman" w:cs="宋体" w:hint="eastAsia"/>
          <w:sz w:val="20"/>
          <w:szCs w:val="20"/>
        </w:rPr>
        <w:t>需配高温版电子模块</w:t>
      </w:r>
    </w:p>
    <w:p w14:paraId="7B4FC2E9" w14:textId="77777777" w:rsidR="00B57882" w:rsidRDefault="00B57882">
      <w:pPr>
        <w:jc w:val="center"/>
        <w:rPr>
          <w:rFonts w:ascii="Times New Roman" w:eastAsiaTheme="majorEastAsia" w:hAnsi="Times New Roman" w:cstheme="majorEastAsia"/>
          <w:szCs w:val="20"/>
        </w:rPr>
      </w:pPr>
    </w:p>
    <w:p w14:paraId="3DF54CDF"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高温</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-40...200</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防腐法兰</w:t>
      </w:r>
      <w:r>
        <w:rPr>
          <w:rFonts w:ascii="Times New Roman" w:eastAsiaTheme="majorEastAsia" w:hAnsi="Times New Roman" w:cstheme="majorEastAsia" w:hint="eastAsia"/>
          <w:szCs w:val="20"/>
        </w:rPr>
        <w:t>结构尺寸示意图</w:t>
      </w:r>
    </w:p>
    <w:p w14:paraId="0692D3F8" w14:textId="77777777" w:rsidR="00B57882" w:rsidRDefault="00B57882">
      <w:pPr>
        <w:rPr>
          <w:rFonts w:ascii="Times New Roman" w:eastAsiaTheme="majorEastAsia" w:hAnsi="Times New Roman" w:cstheme="majorEastAsia"/>
          <w:szCs w:val="20"/>
        </w:rPr>
      </w:pPr>
    </w:p>
    <w:p w14:paraId="49DA731C" w14:textId="77777777" w:rsidR="00B57882" w:rsidRDefault="00E705AE">
      <w:pPr>
        <w:rPr>
          <w:rFonts w:ascii="Times New Roman" w:eastAsiaTheme="majorEastAsia" w:hAnsi="Times New Roman" w:cstheme="majorEastAsia"/>
          <w:szCs w:val="20"/>
        </w:rPr>
      </w:pPr>
      <w:r>
        <w:rPr>
          <w:rFonts w:ascii="Times New Roman" w:hAnsi="Times New Roman" w:hint="eastAsia"/>
        </w:rPr>
        <w:t xml:space="preserve">             </w:t>
      </w:r>
      <w:r>
        <w:rPr>
          <w:rFonts w:ascii="Times New Roman" w:eastAsiaTheme="majorEastAsia" w:hAnsi="Times New Roman" w:cstheme="majorEastAsia" w:hint="eastAsia"/>
          <w:noProof/>
          <w:szCs w:val="20"/>
        </w:rPr>
        <w:drawing>
          <wp:inline distT="0" distB="0" distL="114300" distR="114300" wp14:anchorId="757C7D72" wp14:editId="43E57387">
            <wp:extent cx="4187190" cy="3560445"/>
            <wp:effectExtent l="0" t="0" r="3810" b="1905"/>
            <wp:docPr id="76" name="图片 76" descr="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3-7-1"/>
                    <pic:cNvPicPr>
                      <a:picLocks noChangeAspect="1"/>
                    </pic:cNvPicPr>
                  </pic:nvPicPr>
                  <pic:blipFill>
                    <a:blip r:embed="rId19"/>
                    <a:stretch>
                      <a:fillRect/>
                    </a:stretch>
                  </pic:blipFill>
                  <pic:spPr>
                    <a:xfrm>
                      <a:off x="0" y="0"/>
                      <a:ext cx="4187190" cy="3560445"/>
                    </a:xfrm>
                    <a:prstGeom prst="rect">
                      <a:avLst/>
                    </a:prstGeom>
                  </pic:spPr>
                </pic:pic>
              </a:graphicData>
            </a:graphic>
          </wp:inline>
        </w:drawing>
      </w:r>
    </w:p>
    <w:p w14:paraId="5C7EE4D8" w14:textId="77777777" w:rsidR="00B57882" w:rsidRDefault="00E705AE">
      <w:pPr>
        <w:ind w:firstLineChars="300" w:firstLine="600"/>
        <w:jc w:val="center"/>
        <w:rPr>
          <w:rFonts w:ascii="Times New Roman" w:eastAsiaTheme="majorEastAsia" w:hAnsi="Times New Roman" w:cstheme="majorEastAsia"/>
          <w:szCs w:val="20"/>
        </w:rPr>
      </w:pPr>
      <w:r>
        <w:rPr>
          <w:rFonts w:ascii="Times New Roman" w:hAnsi="Times New Roman" w:cs="宋体" w:hint="eastAsia"/>
          <w:sz w:val="20"/>
          <w:szCs w:val="20"/>
        </w:rPr>
        <w:t>注：</w:t>
      </w:r>
      <w:r>
        <w:rPr>
          <w:rFonts w:ascii="Times New Roman" w:hAnsi="Times New Roman" w:cs="宋体" w:hint="eastAsia"/>
          <w:sz w:val="20"/>
          <w:szCs w:val="20"/>
        </w:rPr>
        <w:t>此款需配高温版电子模块</w:t>
      </w:r>
    </w:p>
    <w:p w14:paraId="0B1E0CFC"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7</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高温（</w:t>
      </w:r>
      <w:r>
        <w:rPr>
          <w:rFonts w:ascii="Times New Roman" w:eastAsiaTheme="majorEastAsia" w:hAnsi="Times New Roman" w:cstheme="majorEastAsia" w:hint="eastAsia"/>
          <w:szCs w:val="20"/>
        </w:rPr>
        <w:t>-40...200</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卫生卡盘</w:t>
      </w:r>
      <w:r>
        <w:rPr>
          <w:rFonts w:ascii="Times New Roman" w:eastAsiaTheme="majorEastAsia" w:hAnsi="Times New Roman" w:cstheme="majorEastAsia" w:hint="eastAsia"/>
          <w:szCs w:val="20"/>
        </w:rPr>
        <w:t>结构尺寸示意图</w:t>
      </w:r>
    </w:p>
    <w:p w14:paraId="1AE4E336" w14:textId="77777777" w:rsidR="00B57882" w:rsidRDefault="00B57882">
      <w:pPr>
        <w:rPr>
          <w:rFonts w:ascii="Times New Roman" w:hAnsi="Times New Roman"/>
        </w:rPr>
      </w:pPr>
    </w:p>
    <w:p w14:paraId="59ED42EA" w14:textId="77777777" w:rsidR="00B57882" w:rsidRDefault="00B57882">
      <w:pPr>
        <w:jc w:val="center"/>
        <w:rPr>
          <w:rFonts w:ascii="Times New Roman" w:hAnsi="Times New Roman" w:cs="Times New Roman"/>
        </w:rPr>
      </w:pPr>
    </w:p>
    <w:p w14:paraId="7E2D02F7" w14:textId="77777777" w:rsidR="00B57882" w:rsidRDefault="00B57882">
      <w:pPr>
        <w:jc w:val="center"/>
        <w:rPr>
          <w:rFonts w:ascii="Times New Roman" w:hAnsi="Times New Roman"/>
        </w:rPr>
      </w:pPr>
    </w:p>
    <w:p w14:paraId="1FD7B684"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548DD849" wp14:editId="60AF44FB">
            <wp:extent cx="6182360" cy="3118485"/>
            <wp:effectExtent l="0" t="0" r="8890" b="5715"/>
            <wp:docPr id="78" name="图片 78"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3-8"/>
                    <pic:cNvPicPr>
                      <a:picLocks noChangeAspect="1"/>
                    </pic:cNvPicPr>
                  </pic:nvPicPr>
                  <pic:blipFill>
                    <a:blip r:embed="rId20"/>
                    <a:stretch>
                      <a:fillRect/>
                    </a:stretch>
                  </pic:blipFill>
                  <pic:spPr>
                    <a:xfrm>
                      <a:off x="0" y="0"/>
                      <a:ext cx="6182360" cy="3118485"/>
                    </a:xfrm>
                    <a:prstGeom prst="rect">
                      <a:avLst/>
                    </a:prstGeom>
                  </pic:spPr>
                </pic:pic>
              </a:graphicData>
            </a:graphic>
          </wp:inline>
        </w:drawing>
      </w:r>
    </w:p>
    <w:p w14:paraId="3181B84D" w14:textId="77777777" w:rsidR="00B57882" w:rsidRDefault="00E705AE">
      <w:pPr>
        <w:jc w:val="center"/>
        <w:rPr>
          <w:rFonts w:ascii="Times New Roman" w:hAnsi="Times New Roman" w:cs="Times New Roman"/>
        </w:rPr>
      </w:pPr>
      <w:r>
        <w:rPr>
          <w:rFonts w:ascii="Times New Roman" w:hAnsi="Times New Roman" w:cs="Times New Roman" w:hint="eastAsia"/>
        </w:rPr>
        <w:softHyphen/>
      </w:r>
      <w:r>
        <w:rPr>
          <w:rFonts w:ascii="Times New Roman" w:hAnsi="Times New Roman" w:cs="Times New Roman"/>
        </w:rPr>
        <w:softHyphen/>
      </w:r>
    </w:p>
    <w:p w14:paraId="58882D59"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3</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8</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隔温法兰（</w:t>
      </w:r>
      <w:r>
        <w:rPr>
          <w:rFonts w:ascii="Times New Roman" w:eastAsiaTheme="majorEastAsia" w:hAnsi="Times New Roman" w:cstheme="majorEastAsia" w:hint="eastAsia"/>
          <w:szCs w:val="20"/>
        </w:rPr>
        <w:t>-40...1000</w:t>
      </w:r>
      <w:r>
        <w:rPr>
          <w:rFonts w:ascii="Times New Roman" w:eastAsiaTheme="majorEastAsia" w:hAnsi="Times New Roman" w:cstheme="majorEastAsia" w:hint="eastAsia"/>
          <w:szCs w:val="20"/>
        </w:rPr>
        <w:t>℃）结构</w:t>
      </w:r>
      <w:r>
        <w:rPr>
          <w:rFonts w:ascii="Times New Roman" w:eastAsiaTheme="majorEastAsia" w:hAnsi="Times New Roman" w:cstheme="majorEastAsia" w:hint="eastAsia"/>
          <w:szCs w:val="20"/>
        </w:rPr>
        <w:t>尺寸示意图</w:t>
      </w:r>
    </w:p>
    <w:p w14:paraId="7B40A531" w14:textId="77777777" w:rsidR="00B57882" w:rsidRDefault="00B57882">
      <w:pPr>
        <w:jc w:val="center"/>
        <w:rPr>
          <w:rFonts w:ascii="Times New Roman" w:eastAsiaTheme="majorEastAsia" w:hAnsi="Times New Roman" w:cstheme="majorEastAsia"/>
          <w:sz w:val="20"/>
          <w:szCs w:val="20"/>
        </w:rPr>
      </w:pPr>
    </w:p>
    <w:p w14:paraId="7A0E3E49" w14:textId="77777777" w:rsidR="00B57882" w:rsidRDefault="00E705AE">
      <w:pPr>
        <w:pStyle w:val="1"/>
        <w:rPr>
          <w:rFonts w:ascii="Times New Roman" w:hAnsi="Times New Roman"/>
        </w:rPr>
      </w:pPr>
      <w:bookmarkStart w:id="7" w:name="_Toc180"/>
      <w:r>
        <w:rPr>
          <w:rFonts w:ascii="Times New Roman" w:hAnsi="Times New Roman"/>
        </w:rPr>
        <w:lastRenderedPageBreak/>
        <w:t>安装</w:t>
      </w:r>
      <w:bookmarkEnd w:id="6"/>
      <w:bookmarkEnd w:id="7"/>
    </w:p>
    <w:p w14:paraId="0F786F88" w14:textId="77777777" w:rsidR="00B57882" w:rsidRDefault="00E705AE">
      <w:pPr>
        <w:rPr>
          <w:rFonts w:ascii="Times New Roman" w:hAnsi="Times New Roman" w:cs="Times New Roman"/>
        </w:rPr>
      </w:pPr>
      <w:r>
        <w:rPr>
          <w:rFonts w:ascii="Times New Roman" w:hAnsi="Times New Roman" w:cs="Times New Roman" w:hint="eastAsia"/>
        </w:rPr>
        <w:t>安装需要注意的两点：（</w:t>
      </w:r>
      <w:r>
        <w:rPr>
          <w:rFonts w:ascii="Times New Roman" w:hAnsi="Times New Roman" w:cs="Times New Roman" w:hint="eastAsia"/>
        </w:rPr>
        <w:t>1</w:t>
      </w:r>
      <w:r>
        <w:rPr>
          <w:rFonts w:ascii="Times New Roman" w:hAnsi="Times New Roman" w:cs="Times New Roman" w:hint="eastAsia"/>
        </w:rPr>
        <w:t>）对准目标料位，尽量保证垂直入射料位；（</w:t>
      </w:r>
      <w:r>
        <w:rPr>
          <w:rFonts w:ascii="Times New Roman" w:hAnsi="Times New Roman" w:cs="Times New Roman" w:hint="eastAsia"/>
        </w:rPr>
        <w:t>2</w:t>
      </w:r>
      <w:r>
        <w:rPr>
          <w:rFonts w:ascii="Times New Roman" w:hAnsi="Times New Roman" w:cs="Times New Roman" w:hint="eastAsia"/>
        </w:rPr>
        <w:t>）避免虚假回波。典型工况参见以下几点。</w:t>
      </w:r>
    </w:p>
    <w:p w14:paraId="1A5B755F" w14:textId="77777777" w:rsidR="00B57882" w:rsidRDefault="00E705AE">
      <w:pPr>
        <w:numPr>
          <w:ilvl w:val="0"/>
          <w:numId w:val="4"/>
        </w:numPr>
        <w:rPr>
          <w:rFonts w:ascii="Times New Roman" w:hAnsi="Times New Roman" w:cs="Times New Roman"/>
        </w:rPr>
      </w:pPr>
      <w:r>
        <w:rPr>
          <w:rFonts w:ascii="Times New Roman" w:hAnsi="Times New Roman" w:cs="Times New Roman" w:hint="eastAsia"/>
        </w:rPr>
        <w:t>保证波束范围内没有干扰物，如人梯，台阶。</w:t>
      </w:r>
    </w:p>
    <w:p w14:paraId="41B2837F"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3EF63091" wp14:editId="05B20D49">
            <wp:extent cx="3269615" cy="2776855"/>
            <wp:effectExtent l="0" t="0" r="6985" b="4445"/>
            <wp:docPr id="2" name="图片 63" descr="D:\Work File\物位计\物位计素材\更新包\英文版图片\fig 1.jpg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3" descr="D:\Work File\物位计\物位计素材\更新包\英文版图片\fig 1.jpgfig 1"/>
                    <pic:cNvPicPr>
                      <a:picLocks noChangeAspect="1"/>
                    </pic:cNvPicPr>
                  </pic:nvPicPr>
                  <pic:blipFill>
                    <a:blip r:embed="rId21" cstate="print"/>
                    <a:srcRect/>
                    <a:stretch>
                      <a:fillRect/>
                    </a:stretch>
                  </pic:blipFill>
                  <pic:spPr>
                    <a:xfrm>
                      <a:off x="0" y="0"/>
                      <a:ext cx="3269615" cy="2776855"/>
                    </a:xfrm>
                    <a:prstGeom prst="rect">
                      <a:avLst/>
                    </a:prstGeom>
                    <a:noFill/>
                    <a:ln>
                      <a:noFill/>
                    </a:ln>
                  </pic:spPr>
                </pic:pic>
              </a:graphicData>
            </a:graphic>
          </wp:inline>
        </w:drawing>
      </w:r>
    </w:p>
    <w:p w14:paraId="786B6BA3" w14:textId="77777777" w:rsidR="00B57882" w:rsidRDefault="00E705AE">
      <w:pPr>
        <w:jc w:val="center"/>
        <w:rPr>
          <w:rFonts w:ascii="Times New Roman" w:hAnsi="Times New Roman" w:cs="Times New Roman"/>
        </w:rPr>
      </w:pPr>
      <w:r>
        <w:rPr>
          <w:rFonts w:ascii="Times New Roman" w:eastAsiaTheme="majorEastAsia" w:hAnsi="Times New Roman" w:cstheme="majorEastAsia" w:hint="eastAsia"/>
          <w:sz w:val="20"/>
          <w:szCs w:val="20"/>
        </w:rPr>
        <w:t>图</w:t>
      </w:r>
      <w:r>
        <w:rPr>
          <w:rFonts w:ascii="Times New Roman" w:eastAsiaTheme="majorEastAsia" w:hAnsi="Times New Roman" w:cstheme="majorEastAsia" w:hint="eastAsia"/>
          <w:sz w:val="20"/>
          <w:szCs w:val="20"/>
        </w:rPr>
        <w:t>4</w:t>
      </w:r>
      <w:r>
        <w:rPr>
          <w:rFonts w:ascii="Times New Roman" w:eastAsiaTheme="majorEastAsia" w:hAnsi="Times New Roman" w:cstheme="majorEastAsia" w:hint="eastAsia"/>
          <w:sz w:val="20"/>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 w:val="20"/>
          <w:szCs w:val="20"/>
        </w:rPr>
        <w:t>1</w:t>
      </w:r>
      <w:r>
        <w:rPr>
          <w:rFonts w:ascii="Times New Roman" w:eastAsiaTheme="majorEastAsia" w:hAnsi="Times New Roman" w:cstheme="majorEastAsia"/>
          <w:sz w:val="20"/>
          <w:szCs w:val="20"/>
        </w:rPr>
        <w:fldChar w:fldCharType="end"/>
      </w:r>
      <w:r>
        <w:rPr>
          <w:rFonts w:ascii="Times New Roman" w:eastAsiaTheme="majorEastAsia" w:hAnsi="Times New Roman" w:cstheme="majorEastAsia" w:hint="eastAsia"/>
          <w:sz w:val="20"/>
          <w:szCs w:val="20"/>
        </w:rPr>
        <w:t>仪器安装位置示意图</w:t>
      </w:r>
    </w:p>
    <w:p w14:paraId="4C0D3783" w14:textId="77777777" w:rsidR="00B57882" w:rsidRDefault="00E705AE">
      <w:pPr>
        <w:numPr>
          <w:ilvl w:val="0"/>
          <w:numId w:val="4"/>
        </w:numPr>
        <w:ind w:left="0" w:firstLine="0"/>
        <w:rPr>
          <w:rFonts w:ascii="Times New Roman" w:hAnsi="Times New Roman" w:cs="Times New Roman"/>
        </w:rPr>
      </w:pPr>
      <w:r>
        <w:rPr>
          <w:rFonts w:ascii="Times New Roman" w:hAnsi="Times New Roman" w:cs="Times New Roman" w:hint="eastAsia"/>
        </w:rPr>
        <w:t>仪表安装应保证天线波束避开进料口，如图</w:t>
      </w:r>
      <w:r>
        <w:rPr>
          <w:rFonts w:ascii="Times New Roman" w:hAnsi="Times New Roman" w:cs="Times New Roman" w:hint="eastAsia"/>
        </w:rPr>
        <w:t>4-2</w:t>
      </w:r>
      <w:r>
        <w:rPr>
          <w:rFonts w:ascii="Times New Roman" w:hAnsi="Times New Roman" w:cs="Times New Roman" w:hint="eastAsia"/>
        </w:rPr>
        <w:t>所示。</w:t>
      </w:r>
    </w:p>
    <w:p w14:paraId="32177AA0"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1AB45E7F" wp14:editId="1499F1BA">
            <wp:extent cx="1986915" cy="3595370"/>
            <wp:effectExtent l="0" t="0" r="13335" b="5080"/>
            <wp:docPr id="50" name="图片 61" descr="D:\Work File\物位计\物位计素材\更新包\英文版图片\fig 2.jpg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1" descr="D:\Work File\物位计\物位计素材\更新包\英文版图片\fig 2.jpgfig 2"/>
                    <pic:cNvPicPr>
                      <a:picLocks noChangeAspect="1"/>
                    </pic:cNvPicPr>
                  </pic:nvPicPr>
                  <pic:blipFill>
                    <a:blip r:embed="rId22" cstate="print"/>
                    <a:srcRect/>
                    <a:stretch>
                      <a:fillRect/>
                    </a:stretch>
                  </pic:blipFill>
                  <pic:spPr>
                    <a:xfrm>
                      <a:off x="0" y="0"/>
                      <a:ext cx="1986915" cy="3595370"/>
                    </a:xfrm>
                    <a:prstGeom prst="rect">
                      <a:avLst/>
                    </a:prstGeom>
                    <a:noFill/>
                    <a:ln>
                      <a:noFill/>
                    </a:ln>
                  </pic:spPr>
                </pic:pic>
              </a:graphicData>
            </a:graphic>
          </wp:inline>
        </w:drawing>
      </w:r>
    </w:p>
    <w:p w14:paraId="49C82464"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4</w:t>
      </w:r>
      <w:r>
        <w:rPr>
          <w:rFonts w:ascii="Times New Roman" w:eastAsiaTheme="majorEastAsia" w:hAnsi="Times New Roman" w:cstheme="majorEastAsia" w:hint="eastAsia"/>
          <w:szCs w:val="20"/>
        </w:rPr>
        <w:t>–</w:t>
      </w:r>
      <w:r>
        <w:rPr>
          <w:rFonts w:ascii="Times New Roman" w:hAnsi="Times New Roman"/>
        </w:rPr>
        <w:fldChar w:fldCharType="begin"/>
      </w:r>
      <w:r>
        <w:rPr>
          <w:rFonts w:ascii="Times New Roman" w:hAnsi="Times New Roman"/>
        </w:rPr>
        <w:instrText xml:space="preserve"> SEQ </w:instrText>
      </w:r>
      <w:r>
        <w:rPr>
          <w:rFonts w:ascii="Times New Roman" w:hAnsi="Times New Roman"/>
        </w:rPr>
        <w:instrText>图</w:instrText>
      </w:r>
      <w:r>
        <w:rPr>
          <w:rFonts w:ascii="Times New Roman" w:hAnsi="Times New Roman"/>
        </w:rPr>
        <w:instrText xml:space="preserve"> \* ARABIC \s 1  \* MERGEFORMAT </w:instrText>
      </w:r>
      <w:r>
        <w:rPr>
          <w:rFonts w:ascii="Times New Roman" w:hAnsi="Times New Roman"/>
        </w:rPr>
        <w:fldChar w:fldCharType="separate"/>
      </w:r>
      <w:r>
        <w:rPr>
          <w:rFonts w:ascii="Times New Roman" w:eastAsiaTheme="majorEastAsia" w:hAnsi="Times New Roman" w:cstheme="majorEastAsia"/>
          <w:szCs w:val="20"/>
        </w:rPr>
        <w:t>2</w:t>
      </w:r>
      <w:r>
        <w:rPr>
          <w:rFonts w:ascii="Times New Roman" w:eastAsiaTheme="majorEastAsia" w:hAnsi="Times New Roman" w:cstheme="majorEastAsia"/>
          <w:szCs w:val="20"/>
        </w:rPr>
        <w:fldChar w:fldCharType="end"/>
      </w:r>
      <w:r>
        <w:rPr>
          <w:rFonts w:ascii="Times New Roman" w:eastAsiaTheme="majorEastAsia" w:hAnsi="Times New Roman" w:cstheme="majorEastAsia" w:hint="eastAsia"/>
          <w:szCs w:val="20"/>
        </w:rPr>
        <w:t>天线波束避开进料口</w:t>
      </w:r>
    </w:p>
    <w:p w14:paraId="1E28E91F" w14:textId="77777777" w:rsidR="00B57882" w:rsidRDefault="00B57882">
      <w:pPr>
        <w:rPr>
          <w:rFonts w:ascii="Times New Roman" w:hAnsi="Times New Roman" w:cs="Times New Roman"/>
        </w:rPr>
      </w:pPr>
    </w:p>
    <w:p w14:paraId="2284071B" w14:textId="77777777" w:rsidR="00B57882" w:rsidRDefault="00E705AE">
      <w:pPr>
        <w:numPr>
          <w:ilvl w:val="0"/>
          <w:numId w:val="4"/>
        </w:numPr>
        <w:rPr>
          <w:rFonts w:ascii="Times New Roman" w:hAnsi="Times New Roman" w:cs="Times New Roman"/>
        </w:rPr>
      </w:pPr>
      <w:r>
        <w:rPr>
          <w:rFonts w:ascii="Times New Roman" w:hAnsi="Times New Roman" w:cs="Times New Roman"/>
        </w:rPr>
        <w:lastRenderedPageBreak/>
        <w:t>仪器</w:t>
      </w:r>
      <w:r>
        <w:rPr>
          <w:rFonts w:ascii="Times New Roman" w:hAnsi="Times New Roman" w:cs="Times New Roman" w:hint="eastAsia"/>
        </w:rPr>
        <w:t>安装至少离容器壁</w:t>
      </w:r>
      <w:r>
        <w:rPr>
          <w:rFonts w:ascii="Times New Roman" w:hAnsi="Times New Roman" w:cs="Times New Roman" w:hint="eastAsia"/>
        </w:rPr>
        <w:t>20cm</w:t>
      </w:r>
      <w:r>
        <w:rPr>
          <w:rFonts w:ascii="Times New Roman" w:hAnsi="Times New Roman" w:cs="Times New Roman" w:hint="eastAsia"/>
        </w:rPr>
        <w:t>，否则</w:t>
      </w:r>
      <w:r>
        <w:rPr>
          <w:rFonts w:ascii="Times New Roman" w:hAnsi="Times New Roman" w:cs="Times New Roman"/>
        </w:rPr>
        <w:t>很可能产生错误读数</w:t>
      </w:r>
      <w:r>
        <w:rPr>
          <w:rFonts w:ascii="Times New Roman" w:hAnsi="Times New Roman" w:cs="Times New Roman" w:hint="eastAsia"/>
        </w:rPr>
        <w:t>，如图</w:t>
      </w:r>
      <w:r>
        <w:rPr>
          <w:rFonts w:ascii="Times New Roman" w:hAnsi="Times New Roman" w:cs="Times New Roman" w:hint="eastAsia"/>
        </w:rPr>
        <w:t>4-3</w:t>
      </w:r>
      <w:r>
        <w:rPr>
          <w:rFonts w:ascii="Times New Roman" w:hAnsi="Times New Roman" w:cs="Times New Roman" w:hint="eastAsia"/>
        </w:rPr>
        <w:t>所示。</w:t>
      </w:r>
    </w:p>
    <w:p w14:paraId="3E115D2B"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70DB19E6" wp14:editId="207D88A3">
            <wp:extent cx="4024630" cy="2200275"/>
            <wp:effectExtent l="0" t="0" r="13970" b="9525"/>
            <wp:docPr id="59" name="图片 59" descr="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顶图"/>
                    <pic:cNvPicPr>
                      <a:picLocks noChangeAspect="1"/>
                    </pic:cNvPicPr>
                  </pic:nvPicPr>
                  <pic:blipFill>
                    <a:blip r:embed="rId23" cstate="print"/>
                    <a:srcRect l="3019" t="7173" r="10782"/>
                    <a:stretch>
                      <a:fillRect/>
                    </a:stretch>
                  </pic:blipFill>
                  <pic:spPr>
                    <a:xfrm>
                      <a:off x="0" y="0"/>
                      <a:ext cx="4024630" cy="2200275"/>
                    </a:xfrm>
                    <a:prstGeom prst="rect">
                      <a:avLst/>
                    </a:prstGeom>
                  </pic:spPr>
                </pic:pic>
              </a:graphicData>
            </a:graphic>
          </wp:inline>
        </w:drawing>
      </w:r>
      <w:r>
        <w:rPr>
          <w:rFonts w:ascii="Times New Roman" w:hAnsi="Times New Roman" w:cs="Times New Roman" w:hint="eastAsia"/>
        </w:rPr>
        <w:t xml:space="preserve">   </w:t>
      </w:r>
    </w:p>
    <w:p w14:paraId="3B30039A"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4</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3</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安装至少离容器壁</w:t>
      </w:r>
      <w:r>
        <w:rPr>
          <w:rFonts w:ascii="Times New Roman" w:eastAsiaTheme="majorEastAsia" w:hAnsi="Times New Roman" w:cstheme="majorEastAsia" w:hint="eastAsia"/>
          <w:szCs w:val="20"/>
        </w:rPr>
        <w:t>20cm</w:t>
      </w:r>
    </w:p>
    <w:p w14:paraId="3C0701A3" w14:textId="77777777" w:rsidR="00B57882" w:rsidRDefault="00B57882">
      <w:pPr>
        <w:rPr>
          <w:rFonts w:ascii="Times New Roman" w:hAnsi="Times New Roman" w:cs="Times New Roman"/>
        </w:rPr>
      </w:pPr>
    </w:p>
    <w:p w14:paraId="73D6AA1F" w14:textId="77777777" w:rsidR="00B57882" w:rsidRDefault="00E705AE">
      <w:pPr>
        <w:numPr>
          <w:ilvl w:val="0"/>
          <w:numId w:val="4"/>
        </w:numPr>
        <w:rPr>
          <w:rFonts w:ascii="Times New Roman" w:hAnsi="Times New Roman" w:cs="Times New Roman"/>
        </w:rPr>
      </w:pPr>
      <w:r>
        <w:rPr>
          <w:rFonts w:ascii="Times New Roman" w:hAnsi="Times New Roman" w:cs="Times New Roman" w:hint="eastAsia"/>
        </w:rPr>
        <w:t>锥型容器尽量保证波束直射罐底，否则在罐底的测量结果可能不准确，如图</w:t>
      </w:r>
      <w:r>
        <w:rPr>
          <w:rFonts w:ascii="Times New Roman" w:hAnsi="Times New Roman" w:cs="Times New Roman" w:hint="eastAsia"/>
        </w:rPr>
        <w:t>4-4</w:t>
      </w:r>
      <w:r>
        <w:rPr>
          <w:rFonts w:ascii="Times New Roman" w:hAnsi="Times New Roman" w:cs="Times New Roman" w:hint="eastAsia"/>
        </w:rPr>
        <w:t>所示</w:t>
      </w:r>
    </w:p>
    <w:p w14:paraId="0D495449" w14:textId="77777777" w:rsidR="00B57882" w:rsidRDefault="00B57882">
      <w:pPr>
        <w:rPr>
          <w:rFonts w:ascii="Times New Roman" w:hAnsi="Times New Roman" w:cs="Times New Roman"/>
        </w:rPr>
      </w:pPr>
    </w:p>
    <w:p w14:paraId="51333315"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AEFA744" wp14:editId="26F08B36">
            <wp:extent cx="1974215" cy="3831590"/>
            <wp:effectExtent l="0" t="0" r="6985" b="16510"/>
            <wp:docPr id="57" name="图片 57" descr="D:\Work File\物位计\物位计素材\更新包\英文版图片\fig 4 .jpgfig 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D:\Work File\物位计\物位计素材\更新包\英文版图片\fig 4 .jpgfig 4 "/>
                    <pic:cNvPicPr>
                      <a:picLocks noChangeAspect="1"/>
                    </pic:cNvPicPr>
                  </pic:nvPicPr>
                  <pic:blipFill>
                    <a:blip r:embed="rId24" cstate="print"/>
                    <a:srcRect/>
                    <a:stretch>
                      <a:fillRect/>
                    </a:stretch>
                  </pic:blipFill>
                  <pic:spPr>
                    <a:xfrm>
                      <a:off x="0" y="0"/>
                      <a:ext cx="1974215" cy="3831590"/>
                    </a:xfrm>
                    <a:prstGeom prst="rect">
                      <a:avLst/>
                    </a:prstGeom>
                  </pic:spPr>
                </pic:pic>
              </a:graphicData>
            </a:graphic>
          </wp:inline>
        </w:drawing>
      </w:r>
    </w:p>
    <w:p w14:paraId="343BA02B"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t>4</w:t>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4</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锥形罐尽量保证波束直射罐底</w:t>
      </w:r>
    </w:p>
    <w:p w14:paraId="6E7C6EE8" w14:textId="77777777" w:rsidR="00B57882" w:rsidRDefault="00E705AE">
      <w:pPr>
        <w:rPr>
          <w:rFonts w:ascii="Times New Roman" w:hAnsi="Times New Roman" w:cs="Times New Roman"/>
        </w:rPr>
      </w:pPr>
      <w:r>
        <w:rPr>
          <w:rFonts w:ascii="Times New Roman" w:hAnsi="Times New Roman" w:cs="Times New Roman" w:hint="eastAsia"/>
        </w:rPr>
        <w:br w:type="page"/>
      </w:r>
    </w:p>
    <w:p w14:paraId="36B79997" w14:textId="77777777" w:rsidR="00B57882" w:rsidRDefault="00E705AE">
      <w:pPr>
        <w:pStyle w:val="1"/>
        <w:rPr>
          <w:rFonts w:ascii="Times New Roman" w:hAnsi="Times New Roman"/>
        </w:rPr>
      </w:pPr>
      <w:bookmarkStart w:id="8" w:name="_Toc21836"/>
      <w:bookmarkStart w:id="9" w:name="_Toc16438"/>
      <w:r>
        <w:rPr>
          <w:rFonts w:ascii="Times New Roman" w:hAnsi="Times New Roman"/>
        </w:rPr>
        <w:lastRenderedPageBreak/>
        <w:t>连接</w:t>
      </w:r>
      <w:bookmarkEnd w:id="8"/>
      <w:bookmarkEnd w:id="9"/>
    </w:p>
    <w:p w14:paraId="3C8C117E" w14:textId="77777777" w:rsidR="00B57882" w:rsidRDefault="00E705AE">
      <w:pPr>
        <w:pStyle w:val="2"/>
        <w:rPr>
          <w:rFonts w:ascii="Times New Roman" w:hAnsi="Times New Roman"/>
        </w:rPr>
      </w:pPr>
      <w:bookmarkStart w:id="10" w:name="_Toc19423"/>
      <w:bookmarkStart w:id="11" w:name="_Toc13804"/>
      <w:r>
        <w:rPr>
          <w:rFonts w:ascii="Times New Roman" w:hAnsi="Times New Roman"/>
        </w:rPr>
        <w:t>单腔外壳</w:t>
      </w:r>
      <w:r>
        <w:rPr>
          <w:rFonts w:ascii="Times New Roman" w:hAnsi="Times New Roman"/>
        </w:rPr>
        <w:t>24VDC</w:t>
      </w:r>
      <w:r>
        <w:rPr>
          <w:rFonts w:ascii="Times New Roman" w:hAnsi="Times New Roman" w:hint="eastAsia"/>
        </w:rPr>
        <w:t>供电四线制</w:t>
      </w:r>
      <w:r>
        <w:rPr>
          <w:rFonts w:ascii="Times New Roman" w:hAnsi="Times New Roman"/>
        </w:rPr>
        <w:t>产品接线图</w:t>
      </w:r>
      <w:bookmarkEnd w:id="10"/>
      <w:bookmarkEnd w:id="11"/>
    </w:p>
    <w:p w14:paraId="6487EE3B" w14:textId="77777777" w:rsidR="00B57882" w:rsidRDefault="00E705AE">
      <w:pPr>
        <w:jc w:val="center"/>
        <w:rPr>
          <w:rFonts w:ascii="Times New Roman" w:hAnsi="Times New Roman" w:cs="Times New Roman"/>
        </w:rPr>
      </w:pPr>
      <w:r>
        <w:rPr>
          <w:rFonts w:ascii="Times New Roman" w:hAnsi="Times New Roman"/>
          <w:noProof/>
        </w:rPr>
        <mc:AlternateContent>
          <mc:Choice Requires="wps">
            <w:drawing>
              <wp:anchor distT="0" distB="0" distL="114300" distR="114300" simplePos="0" relativeHeight="251669504" behindDoc="1" locked="0" layoutInCell="1" allowOverlap="1" wp14:anchorId="7519503C" wp14:editId="672801C9">
                <wp:simplePos x="0" y="0"/>
                <wp:positionH relativeFrom="column">
                  <wp:posOffset>1026795</wp:posOffset>
                </wp:positionH>
                <wp:positionV relativeFrom="paragraph">
                  <wp:posOffset>1582420</wp:posOffset>
                </wp:positionV>
                <wp:extent cx="948690" cy="464185"/>
                <wp:effectExtent l="0" t="0" r="3810" b="2540"/>
                <wp:wrapNone/>
                <wp:docPr id="7" name="文本框 7"/>
                <wp:cNvGraphicFramePr/>
                <a:graphic xmlns:a="http://schemas.openxmlformats.org/drawingml/2006/main">
                  <a:graphicData uri="http://schemas.microsoft.com/office/word/2010/wordprocessingShape">
                    <wps:wsp>
                      <wps:cNvSpPr txBox="1"/>
                      <wps:spPr>
                        <a:xfrm>
                          <a:off x="0" y="0"/>
                          <a:ext cx="948690" cy="4641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7E3885C" w14:textId="77777777" w:rsidR="00B57882" w:rsidRDefault="00E705AE">
                            <w:pPr>
                              <w:spacing w:line="200" w:lineRule="exact"/>
                              <w:jc w:val="center"/>
                              <w:rPr>
                                <w:rFonts w:eastAsiaTheme="minorEastAsia" w:cs="Times New Roman"/>
                                <w:sz w:val="16"/>
                                <w:szCs w:val="16"/>
                              </w:rPr>
                            </w:pPr>
                            <w:r>
                              <w:rPr>
                                <w:rFonts w:eastAsiaTheme="minorEastAsia" w:cs="Times New Roman"/>
                                <w:sz w:val="16"/>
                                <w:szCs w:val="16"/>
                              </w:rPr>
                              <w:t>24VDC</w:t>
                            </w:r>
                          </w:p>
                          <w:p w14:paraId="6EF33511"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w:t>
                            </w:r>
                            <w:r>
                              <w:rPr>
                                <w:rFonts w:eastAsiaTheme="minorEastAsia" w:cs="Times New Roman" w:hint="eastAsia"/>
                                <w:sz w:val="16"/>
                                <w:szCs w:val="16"/>
                              </w:rPr>
                              <w:t>15~28VDC</w:t>
                            </w:r>
                            <w:r>
                              <w:rPr>
                                <w:rFonts w:eastAsiaTheme="minorEastAsia" w:cs="Times New Roman"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519503C" id="文本框 7" o:spid="_x0000_s1028" type="#_x0000_t202" style="position:absolute;left:0;text-align:left;margin-left:80.85pt;margin-top:124.6pt;width:74.7pt;height:36.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" fillcolor="white [3201]" stroked="f" strokeweight=".5pt">
                <v:textbox>
                  <w:txbxContent>
                    <w:p w14:paraId="77E3885C" w14:textId="77777777" w:rsidR="00B57882" w:rsidRDefault="00E705AE">
                      <w:pPr>
                        <w:spacing w:line="200" w:lineRule="exact"/>
                        <w:jc w:val="center"/>
                        <w:rPr>
                          <w:rFonts w:eastAsiaTheme="minorEastAsia" w:cs="Times New Roman"/>
                          <w:sz w:val="16"/>
                          <w:szCs w:val="16"/>
                        </w:rPr>
                      </w:pPr>
                      <w:r>
                        <w:rPr>
                          <w:rFonts w:eastAsiaTheme="minorEastAsia" w:cs="Times New Roman"/>
                          <w:sz w:val="16"/>
                          <w:szCs w:val="16"/>
                        </w:rPr>
                        <w:t>24VDC</w:t>
                      </w:r>
                    </w:p>
                    <w:p w14:paraId="6EF33511"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w:t>
                      </w:r>
                      <w:r>
                        <w:rPr>
                          <w:rFonts w:eastAsiaTheme="minorEastAsia" w:cs="Times New Roman" w:hint="eastAsia"/>
                          <w:sz w:val="16"/>
                          <w:szCs w:val="16"/>
                        </w:rPr>
                        <w:t>15~28VDC</w:t>
                      </w:r>
                      <w:r>
                        <w:rPr>
                          <w:rFonts w:eastAsiaTheme="minorEastAsia" w:cs="Times New Roman" w:hint="eastAsia"/>
                          <w:sz w:val="16"/>
                          <w:szCs w:val="16"/>
                        </w:rPr>
                        <w:t>）</w:t>
                      </w:r>
                    </w:p>
                  </w:txbxContent>
                </v:textbox>
              </v:shape>
            </w:pict>
          </mc:Fallback>
        </mc:AlternateContent>
      </w:r>
      <w:r>
        <w:rPr>
          <w:rFonts w:ascii="Times New Roman" w:hAnsi="Times New Roman"/>
          <w:noProof/>
        </w:rPr>
        <mc:AlternateContent>
          <mc:Choice Requires="wps">
            <w:drawing>
              <wp:anchor distT="0" distB="0" distL="114300" distR="114300" simplePos="0" relativeHeight="251660288" behindDoc="1" locked="0" layoutInCell="1" allowOverlap="1" wp14:anchorId="04D95CC2" wp14:editId="21C81EB3">
                <wp:simplePos x="0" y="0"/>
                <wp:positionH relativeFrom="column">
                  <wp:posOffset>4183380</wp:posOffset>
                </wp:positionH>
                <wp:positionV relativeFrom="paragraph">
                  <wp:posOffset>1282700</wp:posOffset>
                </wp:positionV>
                <wp:extent cx="810895" cy="269240"/>
                <wp:effectExtent l="0" t="0" r="8255" b="6985"/>
                <wp:wrapNone/>
                <wp:docPr id="9" name="文本框 9"/>
                <wp:cNvGraphicFramePr/>
                <a:graphic xmlns:a="http://schemas.openxmlformats.org/drawingml/2006/main">
                  <a:graphicData uri="http://schemas.microsoft.com/office/word/2010/wordprocessingShape">
                    <wps:wsp>
                      <wps:cNvSpPr txBox="1"/>
                      <wps:spPr>
                        <a:xfrm>
                          <a:off x="0" y="0"/>
                          <a:ext cx="810895" cy="2692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5738A69"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4...20mA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4D95CC2" id="文本框 9" o:spid="_x0000_s1029" type="#_x0000_t202" style="position:absolute;left:0;text-align:left;margin-left:329.4pt;margin-top:101pt;width:63.85pt;height:21.2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" fillcolor="white [3201]" stroked="f" strokeweight=".5pt">
                <v:textbox>
                  <w:txbxContent>
                    <w:p w14:paraId="75738A69"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4...20mA</w:t>
                      </w:r>
                    </w:p>
                  </w:txbxContent>
                </v:textbox>
              </v:shape>
            </w:pict>
          </mc:Fallback>
        </mc:AlternateContent>
      </w:r>
      <w:r>
        <w:rPr>
          <w:rFonts w:ascii="Times New Roman" w:hAnsi="Times New Roman"/>
          <w:noProof/>
        </w:rPr>
        <mc:AlternateContent>
          <mc:Choice Requires="wps">
            <w:drawing>
              <wp:anchor distT="0" distB="0" distL="114300" distR="114300" simplePos="0" relativeHeight="251670528" behindDoc="1" locked="0" layoutInCell="1" allowOverlap="1" wp14:anchorId="154E708D" wp14:editId="7D409B8C">
                <wp:simplePos x="0" y="0"/>
                <wp:positionH relativeFrom="column">
                  <wp:posOffset>4081780</wp:posOffset>
                </wp:positionH>
                <wp:positionV relativeFrom="paragraph">
                  <wp:posOffset>1674495</wp:posOffset>
                </wp:positionV>
                <wp:extent cx="810895" cy="269240"/>
                <wp:effectExtent l="0" t="0" r="8255" b="6985"/>
                <wp:wrapNone/>
                <wp:docPr id="12" name="文本框 12"/>
                <wp:cNvGraphicFramePr/>
                <a:graphic xmlns:a="http://schemas.openxmlformats.org/drawingml/2006/main">
                  <a:graphicData uri="http://schemas.microsoft.com/office/word/2010/wordprocessingShape">
                    <wps:wsp>
                      <wps:cNvSpPr txBox="1"/>
                      <wps:spPr>
                        <a:xfrm>
                          <a:off x="0" y="0"/>
                          <a:ext cx="810895" cy="2692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450B678"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RS485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54E708D" id="文本框 12" o:spid="_x0000_s1030" type="#_x0000_t202" style="position:absolute;left:0;text-align:left;margin-left:321.4pt;margin-top:131.85pt;width:63.85pt;height:21.2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" fillcolor="white [3201]" stroked="f" strokeweight=".5pt">
                <v:textbox>
                  <w:txbxContent>
                    <w:p w14:paraId="3450B678"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RS485</w:t>
                      </w:r>
                    </w:p>
                  </w:txbxContent>
                </v:textbox>
              </v:shape>
            </w:pict>
          </mc:Fallback>
        </mc:AlternateContent>
      </w:r>
      <w:r>
        <w:rPr>
          <w:rFonts w:ascii="Times New Roman" w:hAnsi="Times New Roman" w:cs="Times New Roman" w:hint="eastAsia"/>
          <w:noProof/>
        </w:rPr>
        <w:drawing>
          <wp:inline distT="0" distB="0" distL="114300" distR="114300" wp14:anchorId="329C5142" wp14:editId="31E60D25">
            <wp:extent cx="2524760" cy="2413000"/>
            <wp:effectExtent l="0" t="0" r="8890" b="6350"/>
            <wp:docPr id="11" name="图片 11" descr="C:\Users\86139\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86139\Desktop\图片1.png图片1"/>
                    <pic:cNvPicPr>
                      <a:picLocks noChangeAspect="1"/>
                    </pic:cNvPicPr>
                  </pic:nvPicPr>
                  <pic:blipFill>
                    <a:blip r:embed="rId25"/>
                    <a:srcRect/>
                    <a:stretch>
                      <a:fillRect/>
                    </a:stretch>
                  </pic:blipFill>
                  <pic:spPr>
                    <a:xfrm>
                      <a:off x="0" y="0"/>
                      <a:ext cx="2524760" cy="2413000"/>
                    </a:xfrm>
                    <a:prstGeom prst="rect">
                      <a:avLst/>
                    </a:prstGeom>
                  </pic:spPr>
                </pic:pic>
              </a:graphicData>
            </a:graphic>
          </wp:inline>
        </w:drawing>
      </w:r>
    </w:p>
    <w:p w14:paraId="4DCB3702"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1 \s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5</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1</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四线制产品接线图</w:t>
      </w:r>
    </w:p>
    <w:p w14:paraId="080A1EF2" w14:textId="77777777" w:rsidR="00B57882" w:rsidRDefault="00E705AE">
      <w:pPr>
        <w:rPr>
          <w:rFonts w:ascii="Times New Roman" w:hAnsi="Times New Roman"/>
        </w:rPr>
      </w:pPr>
      <w:r>
        <w:rPr>
          <w:rFonts w:ascii="Times New Roman" w:hAnsi="Times New Roman" w:hint="eastAsia"/>
        </w:rPr>
        <w:t>四线制应用中，除</w:t>
      </w:r>
      <w:r>
        <w:rPr>
          <w:rFonts w:ascii="Times New Roman" w:hAnsi="Times New Roman" w:hint="eastAsia"/>
        </w:rPr>
        <w:t>24v</w:t>
      </w:r>
      <w:r>
        <w:rPr>
          <w:rFonts w:ascii="Times New Roman" w:hAnsi="Times New Roman" w:hint="eastAsia"/>
        </w:rPr>
        <w:t>供电端子外，</w:t>
      </w:r>
      <w:r>
        <w:rPr>
          <w:rFonts w:ascii="Times New Roman" w:hAnsi="Times New Roman" w:hint="eastAsia"/>
        </w:rPr>
        <w:t>4-20</w:t>
      </w:r>
      <w:r>
        <w:rPr>
          <w:rFonts w:ascii="Times New Roman" w:hAnsi="Times New Roman" w:hint="eastAsia"/>
        </w:rPr>
        <w:t>mA</w:t>
      </w:r>
      <w:r>
        <w:rPr>
          <w:rFonts w:ascii="Times New Roman" w:hAnsi="Times New Roman" w:hint="eastAsia"/>
        </w:rPr>
        <w:t>模拟量输出是单独的两个端子。同时四线制也提供</w:t>
      </w:r>
      <w:r>
        <w:rPr>
          <w:rFonts w:ascii="Times New Roman" w:hAnsi="Times New Roman" w:hint="eastAsia"/>
        </w:rPr>
        <w:t>485</w:t>
      </w:r>
      <w:r>
        <w:rPr>
          <w:rFonts w:ascii="Times New Roman" w:hAnsi="Times New Roman" w:hint="eastAsia"/>
        </w:rPr>
        <w:t>输出端子，方便与</w:t>
      </w:r>
      <w:r>
        <w:rPr>
          <w:rFonts w:ascii="Times New Roman" w:hAnsi="Times New Roman" w:hint="eastAsia"/>
        </w:rPr>
        <w:t>PC</w:t>
      </w:r>
      <w:r>
        <w:rPr>
          <w:rFonts w:ascii="Times New Roman" w:hAnsi="Times New Roman" w:hint="eastAsia"/>
        </w:rPr>
        <w:t>连接调试或者需要</w:t>
      </w:r>
      <w:r>
        <w:rPr>
          <w:rFonts w:ascii="Times New Roman" w:hAnsi="Times New Roman" w:hint="eastAsia"/>
        </w:rPr>
        <w:t>485</w:t>
      </w:r>
      <w:r>
        <w:rPr>
          <w:rFonts w:ascii="Times New Roman" w:hAnsi="Times New Roman" w:hint="eastAsia"/>
        </w:rPr>
        <w:t>接口的现场。</w:t>
      </w:r>
    </w:p>
    <w:p w14:paraId="0751EDE1" w14:textId="77777777" w:rsidR="00B57882" w:rsidRDefault="00E705AE">
      <w:pPr>
        <w:pStyle w:val="2"/>
        <w:rPr>
          <w:rFonts w:ascii="Times New Roman" w:hAnsi="Times New Roman"/>
        </w:rPr>
      </w:pPr>
      <w:bookmarkStart w:id="12" w:name="_Toc28421"/>
      <w:r>
        <w:rPr>
          <w:rFonts w:ascii="Times New Roman" w:hAnsi="Times New Roman"/>
        </w:rPr>
        <w:t>单腔外壳</w:t>
      </w:r>
      <w:r>
        <w:rPr>
          <w:rFonts w:ascii="Times New Roman" w:hAnsi="Times New Roman"/>
        </w:rPr>
        <w:t>24VDC</w:t>
      </w:r>
      <w:r>
        <w:rPr>
          <w:rFonts w:ascii="Times New Roman" w:hAnsi="Times New Roman" w:hint="eastAsia"/>
        </w:rPr>
        <w:t>供电两线制产品接线图</w:t>
      </w:r>
      <w:bookmarkEnd w:id="12"/>
    </w:p>
    <w:p w14:paraId="6D1F7A8C" w14:textId="77777777" w:rsidR="00B57882" w:rsidRDefault="00E705AE">
      <w:pPr>
        <w:jc w:val="center"/>
        <w:rPr>
          <w:rFonts w:ascii="Times New Roman" w:hAnsi="Times New Roman" w:cs="Times New Roman"/>
        </w:rPr>
      </w:pPr>
      <w:r>
        <w:rPr>
          <w:rFonts w:ascii="Times New Roman" w:hAnsi="Times New Roman"/>
          <w:noProof/>
        </w:rPr>
        <mc:AlternateContent>
          <mc:Choice Requires="wps">
            <w:drawing>
              <wp:anchor distT="0" distB="0" distL="114300" distR="114300" simplePos="0" relativeHeight="251668480" behindDoc="1" locked="0" layoutInCell="1" allowOverlap="1" wp14:anchorId="619318CF" wp14:editId="632BAB44">
                <wp:simplePos x="0" y="0"/>
                <wp:positionH relativeFrom="column">
                  <wp:posOffset>4195445</wp:posOffset>
                </wp:positionH>
                <wp:positionV relativeFrom="paragraph">
                  <wp:posOffset>873760</wp:posOffset>
                </wp:positionV>
                <wp:extent cx="1495425" cy="762635"/>
                <wp:effectExtent l="0" t="0" r="0" b="8890"/>
                <wp:wrapNone/>
                <wp:docPr id="5" name="文本框 5"/>
                <wp:cNvGraphicFramePr/>
                <a:graphic xmlns:a="http://schemas.openxmlformats.org/drawingml/2006/main">
                  <a:graphicData uri="http://schemas.microsoft.com/office/word/2010/wordprocessingShape">
                    <wps:wsp>
                      <wps:cNvSpPr txBox="1"/>
                      <wps:spPr>
                        <a:xfrm>
                          <a:off x="4940300" y="6838315"/>
                          <a:ext cx="1495425" cy="7626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80C871" w14:textId="77777777" w:rsidR="00B57882" w:rsidRDefault="00E705AE">
                            <w:pPr>
                              <w:spacing w:line="200" w:lineRule="exact"/>
                              <w:rPr>
                                <w:sz w:val="16"/>
                                <w:szCs w:val="16"/>
                              </w:rPr>
                            </w:pPr>
                            <w:r>
                              <w:rPr>
                                <w:rFonts w:hint="eastAsia"/>
                                <w:sz w:val="16"/>
                                <w:szCs w:val="16"/>
                              </w:rPr>
                              <w:t>RXD</w:t>
                            </w:r>
                            <w:r>
                              <w:rPr>
                                <w:rFonts w:hint="eastAsia"/>
                                <w:sz w:val="16"/>
                                <w:szCs w:val="16"/>
                              </w:rPr>
                              <w:t>（串口收）</w:t>
                            </w:r>
                          </w:p>
                          <w:p w14:paraId="16969D66" w14:textId="77777777" w:rsidR="00B57882" w:rsidRDefault="00B57882">
                            <w:pPr>
                              <w:spacing w:line="200" w:lineRule="exact"/>
                              <w:rPr>
                                <w:sz w:val="16"/>
                                <w:szCs w:val="16"/>
                              </w:rPr>
                            </w:pPr>
                          </w:p>
                          <w:p w14:paraId="2B211FC2" w14:textId="77777777" w:rsidR="00B57882" w:rsidRDefault="00E705AE">
                            <w:pPr>
                              <w:spacing w:line="200" w:lineRule="exact"/>
                              <w:rPr>
                                <w:sz w:val="16"/>
                                <w:szCs w:val="16"/>
                              </w:rPr>
                            </w:pPr>
                            <w:r>
                              <w:rPr>
                                <w:rFonts w:hint="eastAsia"/>
                                <w:sz w:val="16"/>
                                <w:szCs w:val="16"/>
                              </w:rPr>
                              <w:t>GND</w:t>
                            </w:r>
                            <w:r>
                              <w:rPr>
                                <w:rFonts w:hint="eastAsia"/>
                                <w:sz w:val="16"/>
                                <w:szCs w:val="16"/>
                              </w:rPr>
                              <w:t>（地）</w:t>
                            </w:r>
                          </w:p>
                          <w:p w14:paraId="30CC16D1" w14:textId="77777777" w:rsidR="00B57882" w:rsidRDefault="00E705AE">
                            <w:pPr>
                              <w:spacing w:line="200" w:lineRule="exact"/>
                              <w:rPr>
                                <w:sz w:val="16"/>
                                <w:szCs w:val="16"/>
                              </w:rPr>
                            </w:pPr>
                            <w:r>
                              <w:rPr>
                                <w:rFonts w:hint="eastAsia"/>
                                <w:sz w:val="16"/>
                                <w:szCs w:val="16"/>
                              </w:rPr>
                              <w:t>TXD</w:t>
                            </w:r>
                            <w:r>
                              <w:rPr>
                                <w:rFonts w:hint="eastAsia"/>
                                <w:sz w:val="16"/>
                                <w:szCs w:val="16"/>
                              </w:rPr>
                              <w:t>（串口发）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19318CF" id="文本框 5" o:spid="_x0000_s1031" type="#_x0000_t202" style="position:absolute;left:0;text-align:left;margin-left:330.35pt;margin-top:68.8pt;width:117.75pt;height:60.05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" fillcolor="white [3201]" stroked="f" strokeweight=".5pt">
                <v:textbox>
                  <w:txbxContent>
                    <w:p w14:paraId="7B80C871" w14:textId="77777777" w:rsidR="00B57882" w:rsidRDefault="00E705AE">
                      <w:pPr>
                        <w:spacing w:line="200" w:lineRule="exact"/>
                        <w:rPr>
                          <w:sz w:val="16"/>
                          <w:szCs w:val="16"/>
                        </w:rPr>
                      </w:pPr>
                      <w:r>
                        <w:rPr>
                          <w:rFonts w:hint="eastAsia"/>
                          <w:sz w:val="16"/>
                          <w:szCs w:val="16"/>
                        </w:rPr>
                        <w:t>RXD</w:t>
                      </w:r>
                      <w:r>
                        <w:rPr>
                          <w:rFonts w:hint="eastAsia"/>
                          <w:sz w:val="16"/>
                          <w:szCs w:val="16"/>
                        </w:rPr>
                        <w:t>（串口收）</w:t>
                      </w:r>
                    </w:p>
                    <w:p w14:paraId="16969D66" w14:textId="77777777" w:rsidR="00B57882" w:rsidRDefault="00B57882">
                      <w:pPr>
                        <w:spacing w:line="200" w:lineRule="exact"/>
                        <w:rPr>
                          <w:sz w:val="16"/>
                          <w:szCs w:val="16"/>
                        </w:rPr>
                      </w:pPr>
                    </w:p>
                    <w:p w14:paraId="2B211FC2" w14:textId="77777777" w:rsidR="00B57882" w:rsidRDefault="00E705AE">
                      <w:pPr>
                        <w:spacing w:line="200" w:lineRule="exact"/>
                        <w:rPr>
                          <w:sz w:val="16"/>
                          <w:szCs w:val="16"/>
                        </w:rPr>
                      </w:pPr>
                      <w:r>
                        <w:rPr>
                          <w:rFonts w:hint="eastAsia"/>
                          <w:sz w:val="16"/>
                          <w:szCs w:val="16"/>
                        </w:rPr>
                        <w:t>GND</w:t>
                      </w:r>
                      <w:r>
                        <w:rPr>
                          <w:rFonts w:hint="eastAsia"/>
                          <w:sz w:val="16"/>
                          <w:szCs w:val="16"/>
                        </w:rPr>
                        <w:t>（地）</w:t>
                      </w:r>
                    </w:p>
                    <w:p w14:paraId="30CC16D1" w14:textId="77777777" w:rsidR="00B57882" w:rsidRDefault="00E705AE">
                      <w:pPr>
                        <w:spacing w:line="200" w:lineRule="exact"/>
                        <w:rPr>
                          <w:sz w:val="16"/>
                          <w:szCs w:val="16"/>
                        </w:rPr>
                      </w:pPr>
                      <w:r>
                        <w:rPr>
                          <w:rFonts w:hint="eastAsia"/>
                          <w:sz w:val="16"/>
                          <w:szCs w:val="16"/>
                        </w:rPr>
                        <w:t>TXD</w:t>
                      </w:r>
                      <w:r>
                        <w:rPr>
                          <w:rFonts w:hint="eastAsia"/>
                          <w:sz w:val="16"/>
                          <w:szCs w:val="16"/>
                        </w:rPr>
                        <w:t>（串口发）</w:t>
                      </w:r>
                    </w:p>
                  </w:txbxContent>
                </v:textbox>
              </v:shape>
            </w:pict>
          </mc:Fallback>
        </mc:AlternateContent>
      </w:r>
      <w:r>
        <w:rPr>
          <w:rFonts w:ascii="Times New Roman" w:hAnsi="Times New Roman"/>
          <w:noProof/>
        </w:rPr>
        <mc:AlternateContent>
          <mc:Choice Requires="wps">
            <w:drawing>
              <wp:anchor distT="0" distB="0" distL="114300" distR="114300" simplePos="0" relativeHeight="251667456" behindDoc="1" locked="0" layoutInCell="1" allowOverlap="1" wp14:anchorId="1D564964" wp14:editId="124A3435">
                <wp:simplePos x="0" y="0"/>
                <wp:positionH relativeFrom="column">
                  <wp:posOffset>1156335</wp:posOffset>
                </wp:positionH>
                <wp:positionV relativeFrom="paragraph">
                  <wp:posOffset>1534160</wp:posOffset>
                </wp:positionV>
                <wp:extent cx="940435" cy="464185"/>
                <wp:effectExtent l="0" t="0" r="2540" b="2540"/>
                <wp:wrapNone/>
                <wp:docPr id="4" name="文本框 4"/>
                <wp:cNvGraphicFramePr/>
                <a:graphic xmlns:a="http://schemas.openxmlformats.org/drawingml/2006/main">
                  <a:graphicData uri="http://schemas.microsoft.com/office/word/2010/wordprocessingShape">
                    <wps:wsp>
                      <wps:cNvSpPr txBox="1"/>
                      <wps:spPr>
                        <a:xfrm>
                          <a:off x="1812925" y="7639050"/>
                          <a:ext cx="940435" cy="4641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B923E39" w14:textId="77777777" w:rsidR="00B57882" w:rsidRDefault="00E705AE">
                            <w:pPr>
                              <w:spacing w:line="200" w:lineRule="exact"/>
                              <w:jc w:val="center"/>
                              <w:rPr>
                                <w:rFonts w:eastAsiaTheme="minorEastAsia" w:cs="Times New Roman"/>
                                <w:sz w:val="16"/>
                                <w:szCs w:val="16"/>
                              </w:rPr>
                            </w:pPr>
                            <w:r>
                              <w:rPr>
                                <w:rFonts w:eastAsiaTheme="minorEastAsia" w:cs="Times New Roman"/>
                                <w:sz w:val="16"/>
                                <w:szCs w:val="16"/>
                              </w:rPr>
                              <w:t>24VDC</w:t>
                            </w:r>
                          </w:p>
                          <w:p w14:paraId="6469FDE0"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w:t>
                            </w:r>
                            <w:r>
                              <w:rPr>
                                <w:rFonts w:eastAsiaTheme="minorEastAsia" w:cs="Times New Roman" w:hint="eastAsia"/>
                                <w:sz w:val="16"/>
                                <w:szCs w:val="16"/>
                              </w:rPr>
                              <w:t>15~28VDC</w:t>
                            </w:r>
                            <w:r>
                              <w:rPr>
                                <w:rFonts w:eastAsiaTheme="minorEastAsia" w:cs="Times New Roman"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D564964" id="文本框 4" o:spid="_x0000_s1032" type="#_x0000_t202" style="position:absolute;left:0;text-align:left;margin-left:91.05pt;margin-top:120.8pt;width:74.05pt;height:36.5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" fillcolor="white [3201]" stroked="f" strokeweight=".5pt">
                <v:textbox>
                  <w:txbxContent>
                    <w:p w14:paraId="6B923E39" w14:textId="77777777" w:rsidR="00B57882" w:rsidRDefault="00E705AE">
                      <w:pPr>
                        <w:spacing w:line="200" w:lineRule="exact"/>
                        <w:jc w:val="center"/>
                        <w:rPr>
                          <w:rFonts w:eastAsiaTheme="minorEastAsia" w:cs="Times New Roman"/>
                          <w:sz w:val="16"/>
                          <w:szCs w:val="16"/>
                        </w:rPr>
                      </w:pPr>
                      <w:r>
                        <w:rPr>
                          <w:rFonts w:eastAsiaTheme="minorEastAsia" w:cs="Times New Roman"/>
                          <w:sz w:val="16"/>
                          <w:szCs w:val="16"/>
                        </w:rPr>
                        <w:t>24VDC</w:t>
                      </w:r>
                    </w:p>
                    <w:p w14:paraId="6469FDE0" w14:textId="77777777" w:rsidR="00B57882" w:rsidRDefault="00E705AE">
                      <w:pPr>
                        <w:spacing w:line="200" w:lineRule="exact"/>
                        <w:jc w:val="center"/>
                        <w:rPr>
                          <w:rFonts w:eastAsiaTheme="minorEastAsia" w:cs="Times New Roman"/>
                          <w:sz w:val="16"/>
                          <w:szCs w:val="16"/>
                        </w:rPr>
                      </w:pPr>
                      <w:r>
                        <w:rPr>
                          <w:rFonts w:eastAsiaTheme="minorEastAsia" w:cs="Times New Roman" w:hint="eastAsia"/>
                          <w:sz w:val="16"/>
                          <w:szCs w:val="16"/>
                        </w:rPr>
                        <w:t>（</w:t>
                      </w:r>
                      <w:r>
                        <w:rPr>
                          <w:rFonts w:eastAsiaTheme="minorEastAsia" w:cs="Times New Roman" w:hint="eastAsia"/>
                          <w:sz w:val="16"/>
                          <w:szCs w:val="16"/>
                        </w:rPr>
                        <w:t>15~28VDC</w:t>
                      </w:r>
                      <w:r>
                        <w:rPr>
                          <w:rFonts w:eastAsiaTheme="minorEastAsia" w:cs="Times New Roman" w:hint="eastAsia"/>
                          <w:sz w:val="16"/>
                          <w:szCs w:val="16"/>
                        </w:rPr>
                        <w:t>）</w:t>
                      </w:r>
                    </w:p>
                  </w:txbxContent>
                </v:textbox>
              </v:shape>
            </w:pict>
          </mc:Fallback>
        </mc:AlternateContent>
      </w:r>
      <w:r>
        <w:rPr>
          <w:rFonts w:ascii="Times New Roman" w:hAnsi="Times New Roman" w:cs="Times New Roman"/>
          <w:noProof/>
        </w:rPr>
        <w:drawing>
          <wp:inline distT="0" distB="0" distL="114300" distR="114300" wp14:anchorId="43C1958B" wp14:editId="7492C97D">
            <wp:extent cx="2239010" cy="2272665"/>
            <wp:effectExtent l="0" t="0" r="8890" b="3810"/>
            <wp:docPr id="42" name="图片 42" descr="C:\Users\86139\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86139\Desktop\图片1.png图片1"/>
                    <pic:cNvPicPr>
                      <a:picLocks noChangeAspect="1"/>
                    </pic:cNvPicPr>
                  </pic:nvPicPr>
                  <pic:blipFill>
                    <a:blip r:embed="rId26"/>
                    <a:srcRect/>
                    <a:stretch>
                      <a:fillRect/>
                    </a:stretch>
                  </pic:blipFill>
                  <pic:spPr>
                    <a:xfrm>
                      <a:off x="0" y="0"/>
                      <a:ext cx="2239010" cy="2272665"/>
                    </a:xfrm>
                    <a:prstGeom prst="rect">
                      <a:avLst/>
                    </a:prstGeom>
                  </pic:spPr>
                </pic:pic>
              </a:graphicData>
            </a:graphic>
          </wp:inline>
        </w:drawing>
      </w:r>
    </w:p>
    <w:p w14:paraId="6BAD3455" w14:textId="77777777" w:rsidR="00B57882" w:rsidRDefault="00E705AE">
      <w:pPr>
        <w:jc w:val="center"/>
        <w:rPr>
          <w:rFonts w:ascii="Times New Roman" w:eastAsiaTheme="majorEastAsia" w:hAnsi="Times New Roman" w:cstheme="majorEastAsia"/>
          <w:sz w:val="20"/>
          <w:szCs w:val="20"/>
        </w:rPr>
      </w:pPr>
      <w:r>
        <w:rPr>
          <w:rFonts w:ascii="Times New Roman" w:eastAsiaTheme="majorEastAsia" w:hAnsi="Times New Roman" w:cstheme="majorEastAsia" w:hint="eastAsia"/>
          <w:sz w:val="20"/>
          <w:szCs w:val="20"/>
        </w:rPr>
        <w:t>图</w:t>
      </w:r>
      <w:r>
        <w:rPr>
          <w:rFonts w:ascii="Times New Roman" w:eastAsiaTheme="majorEastAsia" w:hAnsi="Times New Roman" w:cstheme="majorEastAsia" w:hint="eastAsia"/>
          <w:sz w:val="20"/>
          <w:szCs w:val="20"/>
        </w:rPr>
        <w:fldChar w:fldCharType="begin"/>
      </w:r>
      <w:r>
        <w:rPr>
          <w:rFonts w:ascii="Times New Roman" w:eastAsiaTheme="majorEastAsia" w:hAnsi="Times New Roman" w:cstheme="majorEastAsia" w:hint="eastAsia"/>
          <w:sz w:val="20"/>
          <w:szCs w:val="20"/>
        </w:rPr>
        <w:instrText xml:space="preserve"> STYLEREF 1 \s </w:instrText>
      </w:r>
      <w:r>
        <w:rPr>
          <w:rFonts w:ascii="Times New Roman" w:eastAsiaTheme="majorEastAsia" w:hAnsi="Times New Roman" w:cstheme="majorEastAsia" w:hint="eastAsia"/>
          <w:sz w:val="20"/>
          <w:szCs w:val="20"/>
        </w:rPr>
        <w:fldChar w:fldCharType="separate"/>
      </w:r>
      <w:r>
        <w:rPr>
          <w:rFonts w:ascii="Times New Roman" w:eastAsiaTheme="majorEastAsia" w:hAnsi="Times New Roman" w:cstheme="majorEastAsia"/>
          <w:sz w:val="20"/>
          <w:szCs w:val="20"/>
        </w:rPr>
        <w:t>5</w:t>
      </w:r>
      <w:r>
        <w:rPr>
          <w:rFonts w:ascii="Times New Roman" w:eastAsiaTheme="majorEastAsia" w:hAnsi="Times New Roman" w:cstheme="majorEastAsia" w:hint="eastAsia"/>
          <w:sz w:val="20"/>
          <w:szCs w:val="20"/>
        </w:rPr>
        <w:fldChar w:fldCharType="end"/>
      </w:r>
      <w:r>
        <w:rPr>
          <w:rFonts w:ascii="Times New Roman" w:eastAsiaTheme="majorEastAsia" w:hAnsi="Times New Roman" w:cstheme="majorEastAsia" w:hint="eastAsia"/>
          <w:sz w:val="20"/>
          <w:szCs w:val="20"/>
        </w:rPr>
        <w:t>–</w:t>
      </w:r>
      <w:r>
        <w:rPr>
          <w:rFonts w:ascii="Times New Roman" w:eastAsiaTheme="majorEastAsia" w:hAnsi="Times New Roman" w:cstheme="majorEastAsia" w:hint="eastAsia"/>
          <w:sz w:val="20"/>
          <w:szCs w:val="20"/>
        </w:rPr>
        <w:fldChar w:fldCharType="begin"/>
      </w:r>
      <w:r>
        <w:rPr>
          <w:rFonts w:ascii="Times New Roman" w:eastAsiaTheme="majorEastAsia" w:hAnsi="Times New Roman" w:cstheme="majorEastAsia" w:hint="eastAsia"/>
          <w:sz w:val="20"/>
          <w:szCs w:val="20"/>
        </w:rPr>
        <w:instrText xml:space="preserve"> SEQ </w:instrText>
      </w:r>
      <w:r>
        <w:rPr>
          <w:rFonts w:ascii="Times New Roman" w:eastAsiaTheme="majorEastAsia" w:hAnsi="Times New Roman" w:cstheme="majorEastAsia" w:hint="eastAsia"/>
          <w:sz w:val="20"/>
          <w:szCs w:val="20"/>
        </w:rPr>
        <w:instrText>图</w:instrText>
      </w:r>
      <w:r>
        <w:rPr>
          <w:rFonts w:ascii="Times New Roman" w:eastAsiaTheme="majorEastAsia" w:hAnsi="Times New Roman" w:cstheme="majorEastAsia" w:hint="eastAsia"/>
          <w:sz w:val="20"/>
          <w:szCs w:val="20"/>
        </w:rPr>
        <w:instrText xml:space="preserve"> \* ARABIC \s 1 </w:instrText>
      </w:r>
      <w:r>
        <w:rPr>
          <w:rFonts w:ascii="Times New Roman" w:eastAsiaTheme="majorEastAsia" w:hAnsi="Times New Roman" w:cstheme="majorEastAsia" w:hint="eastAsia"/>
          <w:sz w:val="20"/>
          <w:szCs w:val="20"/>
        </w:rPr>
        <w:fldChar w:fldCharType="separate"/>
      </w:r>
      <w:r>
        <w:rPr>
          <w:rFonts w:ascii="Times New Roman" w:eastAsiaTheme="majorEastAsia" w:hAnsi="Times New Roman" w:cstheme="majorEastAsia"/>
          <w:sz w:val="20"/>
          <w:szCs w:val="20"/>
        </w:rPr>
        <w:t>2</w:t>
      </w:r>
      <w:r>
        <w:rPr>
          <w:rFonts w:ascii="Times New Roman" w:eastAsiaTheme="majorEastAsia" w:hAnsi="Times New Roman" w:cstheme="majorEastAsia" w:hint="eastAsia"/>
          <w:sz w:val="20"/>
          <w:szCs w:val="20"/>
        </w:rPr>
        <w:fldChar w:fldCharType="end"/>
      </w:r>
      <w:r>
        <w:rPr>
          <w:rFonts w:ascii="Times New Roman" w:eastAsiaTheme="majorEastAsia" w:hAnsi="Times New Roman" w:cstheme="majorEastAsia" w:hint="eastAsia"/>
          <w:sz w:val="20"/>
          <w:szCs w:val="20"/>
        </w:rPr>
        <w:t>两线制产品接线图</w:t>
      </w:r>
    </w:p>
    <w:p w14:paraId="6EBD9B3C" w14:textId="77777777" w:rsidR="00B57882" w:rsidRDefault="00E705AE">
      <w:pPr>
        <w:rPr>
          <w:rFonts w:ascii="Times New Roman" w:hAnsi="Times New Roman" w:cs="Times New Roman"/>
          <w:sz w:val="21"/>
        </w:rPr>
      </w:pPr>
      <w:r>
        <w:rPr>
          <w:rFonts w:ascii="Times New Roman" w:hAnsi="Times New Roman"/>
        </w:rPr>
        <w:t>两线制</w:t>
      </w:r>
      <w:r>
        <w:rPr>
          <w:rFonts w:ascii="Times New Roman" w:hAnsi="Times New Roman" w:hint="eastAsia"/>
        </w:rPr>
        <w:t>应用中，除了传统的供电端子（</w:t>
      </w:r>
      <w:r>
        <w:rPr>
          <w:rFonts w:ascii="Times New Roman" w:hAnsi="Times New Roman" w:hint="eastAsia"/>
        </w:rPr>
        <w:t>4-20</w:t>
      </w:r>
      <w:r>
        <w:rPr>
          <w:rFonts w:ascii="Times New Roman" w:hAnsi="Times New Roman" w:hint="eastAsia"/>
        </w:rPr>
        <w:t>mA</w:t>
      </w:r>
      <w:r>
        <w:rPr>
          <w:rFonts w:ascii="Times New Roman" w:hAnsi="Times New Roman" w:hint="eastAsia"/>
        </w:rPr>
        <w:t>输出），仪表还拥有串口通信端子，方便与目前主流的</w:t>
      </w:r>
      <w:r>
        <w:rPr>
          <w:rFonts w:ascii="Times New Roman" w:hAnsi="Times New Roman" w:hint="eastAsia"/>
        </w:rPr>
        <w:t>IOT</w:t>
      </w:r>
      <w:r>
        <w:rPr>
          <w:rFonts w:ascii="Times New Roman" w:hAnsi="Times New Roman" w:hint="eastAsia"/>
        </w:rPr>
        <w:t>设备或者透传设备相连接，进行远程控制与调试。</w:t>
      </w:r>
    </w:p>
    <w:p w14:paraId="7AF93E76" w14:textId="77777777" w:rsidR="00B57882" w:rsidRDefault="00E705AE">
      <w:pPr>
        <w:pStyle w:val="1"/>
        <w:rPr>
          <w:rFonts w:ascii="Times New Roman" w:hAnsi="Times New Roman"/>
        </w:rPr>
      </w:pPr>
      <w:bookmarkStart w:id="13" w:name="_Toc4160"/>
      <w:bookmarkStart w:id="14" w:name="_Toc2973"/>
      <w:r>
        <w:rPr>
          <w:rFonts w:ascii="Times New Roman" w:hAnsi="Times New Roman"/>
        </w:rPr>
        <w:lastRenderedPageBreak/>
        <w:t>仪表操作</w:t>
      </w:r>
      <w:bookmarkEnd w:id="13"/>
      <w:bookmarkEnd w:id="14"/>
    </w:p>
    <w:p w14:paraId="46DE23D6" w14:textId="77777777" w:rsidR="00B57882" w:rsidRDefault="00E705AE">
      <w:pPr>
        <w:ind w:firstLineChars="200" w:firstLine="480"/>
        <w:jc w:val="left"/>
        <w:rPr>
          <w:rFonts w:ascii="Times New Roman" w:hAnsi="Times New Roman"/>
        </w:rPr>
      </w:pPr>
      <w:r>
        <w:rPr>
          <w:rFonts w:ascii="Times New Roman" w:hAnsi="Times New Roman" w:cs="Times New Roman" w:hint="eastAsia"/>
        </w:rPr>
        <w:t>76-81GHz</w:t>
      </w:r>
      <w:r>
        <w:rPr>
          <w:rFonts w:ascii="Times New Roman" w:hAnsi="Times New Roman" w:cs="Times New Roman" w:hint="eastAsia"/>
        </w:rPr>
        <w:t>系列产品根据设置执行物位</w:t>
      </w:r>
      <w:r>
        <w:rPr>
          <w:rFonts w:ascii="Times New Roman" w:hAnsi="Times New Roman" w:cs="Times New Roman" w:hint="eastAsia"/>
        </w:rPr>
        <w:t>/</w:t>
      </w:r>
      <w:r>
        <w:rPr>
          <w:rFonts w:ascii="Times New Roman" w:hAnsi="Times New Roman" w:cs="Times New Roman" w:hint="eastAsia"/>
        </w:rPr>
        <w:t>液位测量任务，这些设置可通过本地显示模块（</w:t>
      </w:r>
      <w:r>
        <w:rPr>
          <w:rFonts w:ascii="Times New Roman" w:hAnsi="Times New Roman" w:cs="Times New Roman" w:hint="eastAsia"/>
        </w:rPr>
        <w:t>LDM</w:t>
      </w:r>
      <w:r>
        <w:rPr>
          <w:rFonts w:ascii="Times New Roman" w:hAnsi="Times New Roman" w:cs="Times New Roman" w:hint="eastAsia"/>
        </w:rPr>
        <w:t>）进行修改。</w:t>
      </w:r>
      <w:r>
        <w:rPr>
          <w:rFonts w:ascii="Times New Roman" w:hAnsi="Times New Roman" w:cs="Times New Roman" w:hint="eastAsia"/>
        </w:rPr>
        <w:t>LDM</w:t>
      </w:r>
      <w:r>
        <w:rPr>
          <w:rFonts w:ascii="Times New Roman" w:hAnsi="Times New Roman" w:cs="Times New Roman"/>
        </w:rPr>
        <w:t>由</w:t>
      </w:r>
      <w:r>
        <w:rPr>
          <w:rFonts w:ascii="Times New Roman" w:hAnsi="Times New Roman" w:cs="Times New Roman"/>
        </w:rPr>
        <w:t>4</w:t>
      </w:r>
      <w:r>
        <w:rPr>
          <w:rFonts w:ascii="Times New Roman" w:hAnsi="Times New Roman" w:cs="Times New Roman"/>
        </w:rPr>
        <w:t>个按键和一块</w:t>
      </w:r>
      <w:r>
        <w:rPr>
          <w:rFonts w:ascii="Times New Roman" w:hAnsi="Times New Roman" w:cs="Times New Roman"/>
        </w:rPr>
        <w:t xml:space="preserve">128×64 </w:t>
      </w:r>
      <w:r>
        <w:rPr>
          <w:rFonts w:ascii="Times New Roman" w:hAnsi="Times New Roman" w:cs="Times New Roman"/>
        </w:rPr>
        <w:t>点阵</w:t>
      </w:r>
      <w:r>
        <w:rPr>
          <w:rFonts w:ascii="Times New Roman" w:hAnsi="Times New Roman" w:cs="Times New Roman"/>
        </w:rPr>
        <w:t>LCD</w:t>
      </w:r>
      <w:r>
        <w:rPr>
          <w:rFonts w:ascii="Times New Roman" w:hAnsi="Times New Roman" w:cs="Times New Roman" w:hint="eastAsia"/>
        </w:rPr>
        <w:t>构成</w:t>
      </w:r>
      <w:r>
        <w:rPr>
          <w:rFonts w:ascii="Times New Roman" w:hAnsi="Times New Roman" w:cs="Times New Roman"/>
        </w:rPr>
        <w:t>。</w:t>
      </w:r>
    </w:p>
    <w:p w14:paraId="5311A308" w14:textId="77777777" w:rsidR="00B57882" w:rsidRDefault="00E705AE">
      <w:pPr>
        <w:pStyle w:val="2"/>
        <w:rPr>
          <w:rFonts w:ascii="Times New Roman" w:hAnsi="Times New Roman"/>
        </w:rPr>
      </w:pPr>
      <w:bookmarkStart w:id="15" w:name="_Toc32718"/>
      <w:bookmarkStart w:id="16" w:name="_Toc28333"/>
      <w:r>
        <w:rPr>
          <w:rFonts w:ascii="Times New Roman" w:hAnsi="Times New Roman"/>
        </w:rPr>
        <w:t>按键说明</w:t>
      </w:r>
      <w:bookmarkEnd w:id="15"/>
      <w:bookmarkEnd w:id="16"/>
    </w:p>
    <w:p w14:paraId="66A83F06" w14:textId="77777777" w:rsidR="00B57882" w:rsidRDefault="00E705AE">
      <w:pPr>
        <w:jc w:val="left"/>
        <w:rPr>
          <w:rFonts w:ascii="Times New Roman" w:hAnsi="Times New Roman" w:cs="Times New Roman"/>
        </w:rPr>
      </w:pPr>
      <w:r>
        <w:rPr>
          <w:rFonts w:ascii="Times New Roman" w:hAnsi="Times New Roman" w:cs="Times New Roman"/>
        </w:rPr>
        <w:t>系统</w:t>
      </w:r>
      <w:r>
        <w:rPr>
          <w:rFonts w:ascii="Times New Roman" w:hAnsi="Times New Roman" w:cs="Times New Roman" w:hint="eastAsia"/>
        </w:rPr>
        <w:t>提供</w:t>
      </w:r>
      <w:r>
        <w:rPr>
          <w:rFonts w:ascii="Times New Roman" w:hAnsi="Times New Roman" w:cs="Times New Roman" w:hint="eastAsia"/>
        </w:rPr>
        <w:t>4</w:t>
      </w:r>
      <w:r>
        <w:rPr>
          <w:rFonts w:ascii="Times New Roman" w:hAnsi="Times New Roman" w:cs="Times New Roman"/>
        </w:rPr>
        <w:t>种</w:t>
      </w:r>
      <w:r>
        <w:rPr>
          <w:rFonts w:ascii="Times New Roman" w:hAnsi="Times New Roman" w:cs="Times New Roman" w:hint="eastAsia"/>
        </w:rPr>
        <w:t>操作</w:t>
      </w:r>
      <w:r>
        <w:rPr>
          <w:rFonts w:ascii="Times New Roman" w:hAnsi="Times New Roman" w:cs="Times New Roman"/>
        </w:rPr>
        <w:t>界面模式：</w:t>
      </w:r>
    </w:p>
    <w:p w14:paraId="5F86B034" w14:textId="77777777" w:rsidR="00B57882" w:rsidRDefault="00E705AE">
      <w:pPr>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主</w:t>
      </w:r>
      <w:r>
        <w:rPr>
          <w:rFonts w:ascii="Times New Roman" w:hAnsi="Times New Roman" w:cs="Times New Roman"/>
        </w:rPr>
        <w:t>界面】：显示系统运行状态和当前测量数据</w:t>
      </w:r>
      <w:r>
        <w:rPr>
          <w:rFonts w:ascii="Times New Roman" w:hAnsi="Times New Roman" w:cs="Times New Roman" w:hint="eastAsia"/>
        </w:rPr>
        <w:t>；</w:t>
      </w:r>
    </w:p>
    <w:p w14:paraId="4D22B1BA" w14:textId="77777777" w:rsidR="00B57882" w:rsidRDefault="00E705AE">
      <w:pPr>
        <w:jc w:val="left"/>
        <w:rPr>
          <w:rFonts w:ascii="Times New Roman" w:hAnsi="Times New Roman" w:cs="Times New Roman"/>
        </w:rPr>
      </w:pPr>
      <w:r>
        <w:rPr>
          <w:rFonts w:ascii="Times New Roman" w:hAnsi="Times New Roman" w:cs="Times New Roman"/>
        </w:rPr>
        <w:t>【回波界面】：显示系统当前测量的回波情况</w:t>
      </w:r>
      <w:r>
        <w:rPr>
          <w:rFonts w:ascii="Times New Roman" w:hAnsi="Times New Roman" w:cs="Times New Roman" w:hint="eastAsia"/>
        </w:rPr>
        <w:t>；</w:t>
      </w:r>
    </w:p>
    <w:p w14:paraId="4709098E" w14:textId="77777777" w:rsidR="00B57882" w:rsidRDefault="00E705AE">
      <w:pPr>
        <w:jc w:val="left"/>
        <w:rPr>
          <w:rFonts w:ascii="Times New Roman" w:hAnsi="Times New Roman" w:cs="Times New Roman"/>
        </w:rPr>
      </w:pPr>
      <w:r>
        <w:rPr>
          <w:rFonts w:ascii="Times New Roman" w:hAnsi="Times New Roman" w:cs="Times New Roman"/>
        </w:rPr>
        <w:t>【设置界面】：设置系统运行的各类数据参数</w:t>
      </w:r>
      <w:r>
        <w:rPr>
          <w:rFonts w:ascii="Times New Roman" w:hAnsi="Times New Roman" w:cs="Times New Roman" w:hint="eastAsia"/>
        </w:rPr>
        <w:t>；</w:t>
      </w:r>
    </w:p>
    <w:p w14:paraId="40C07663" w14:textId="77777777" w:rsidR="00B57882" w:rsidRDefault="00E705AE">
      <w:pPr>
        <w:jc w:val="left"/>
        <w:rPr>
          <w:rFonts w:ascii="Times New Roman" w:hAnsi="Times New Roman" w:cs="Times New Roman"/>
        </w:rPr>
      </w:pPr>
      <w:r>
        <w:rPr>
          <w:rFonts w:ascii="Times New Roman" w:hAnsi="Times New Roman" w:cs="Times New Roman"/>
        </w:rPr>
        <w:t>【输入界面】：输入参数的数值，数字或字符</w:t>
      </w:r>
      <w:r>
        <w:rPr>
          <w:rFonts w:ascii="Times New Roman" w:hAnsi="Times New Roman" w:cs="Times New Roman" w:hint="eastAsia"/>
        </w:rPr>
        <w:t>；</w:t>
      </w:r>
    </w:p>
    <w:p w14:paraId="328A79B9" w14:textId="77777777" w:rsidR="00B57882" w:rsidRDefault="00E705AE">
      <w:pPr>
        <w:jc w:val="left"/>
        <w:rPr>
          <w:rFonts w:ascii="Times New Roman" w:hAnsi="Times New Roman" w:cs="Times New Roman"/>
        </w:rPr>
      </w:pPr>
      <w:r>
        <w:rPr>
          <w:rFonts w:ascii="Times New Roman" w:hAnsi="Times New Roman" w:cs="Times New Roman"/>
        </w:rPr>
        <w:t>在不同的</w:t>
      </w:r>
      <w:r>
        <w:rPr>
          <w:rFonts w:ascii="Times New Roman" w:hAnsi="Times New Roman" w:cs="Times New Roman" w:hint="eastAsia"/>
        </w:rPr>
        <w:t>操作</w:t>
      </w:r>
      <w:r>
        <w:rPr>
          <w:rFonts w:ascii="Times New Roman" w:hAnsi="Times New Roman" w:cs="Times New Roman"/>
        </w:rPr>
        <w:t>模式下的</w:t>
      </w:r>
      <w:r>
        <w:rPr>
          <w:rFonts w:ascii="Times New Roman" w:hAnsi="Times New Roman" w:cs="Times New Roman"/>
        </w:rPr>
        <w:t>4</w:t>
      </w:r>
      <w:r>
        <w:rPr>
          <w:rFonts w:ascii="Times New Roman" w:hAnsi="Times New Roman" w:cs="Times New Roman"/>
        </w:rPr>
        <w:t>个按键的功能也不同</w:t>
      </w:r>
      <w:r>
        <w:rPr>
          <w:rFonts w:ascii="Times New Roman" w:hAnsi="Times New Roman" w:cs="Times New Roman" w:hint="eastAsia"/>
        </w:rPr>
        <w:t>。</w:t>
      </w:r>
    </w:p>
    <w:p w14:paraId="056C8C2C" w14:textId="77777777" w:rsidR="00B57882" w:rsidRDefault="00E705AE">
      <w:pPr>
        <w:pStyle w:val="2"/>
        <w:rPr>
          <w:rFonts w:ascii="Times New Roman" w:hAnsi="Times New Roman"/>
        </w:rPr>
      </w:pPr>
      <w:bookmarkStart w:id="17" w:name="_Toc22012"/>
      <w:bookmarkStart w:id="18" w:name="_Toc28948"/>
      <w:r>
        <w:rPr>
          <w:rFonts w:ascii="Times New Roman" w:hAnsi="Times New Roman"/>
        </w:rPr>
        <w:t>测量界面说明</w:t>
      </w:r>
      <w:bookmarkEnd w:id="17"/>
      <w:bookmarkEnd w:id="18"/>
    </w:p>
    <w:p w14:paraId="304A1EEB"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1</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测量界面按键功能说明</w:t>
      </w:r>
    </w:p>
    <w:tbl>
      <w:tblPr>
        <w:tblStyle w:val="ae"/>
        <w:tblW w:w="6537" w:type="dxa"/>
        <w:jc w:val="center"/>
        <w:tblLayout w:type="fixed"/>
        <w:tblLook w:val="04A0" w:firstRow="1" w:lastRow="0" w:firstColumn="1" w:lastColumn="0" w:noHBand="0" w:noVBand="1"/>
      </w:tblPr>
      <w:tblGrid>
        <w:gridCol w:w="2758"/>
        <w:gridCol w:w="3779"/>
      </w:tblGrid>
      <w:tr w:rsidR="00B57882" w14:paraId="4CBA79CA" w14:textId="77777777">
        <w:trPr>
          <w:jc w:val="center"/>
        </w:trPr>
        <w:tc>
          <w:tcPr>
            <w:tcW w:w="2758" w:type="dxa"/>
          </w:tcPr>
          <w:p w14:paraId="2690FA49" w14:textId="77777777" w:rsidR="00B57882" w:rsidRDefault="00E705AE">
            <w:pPr>
              <w:rPr>
                <w:rFonts w:ascii="Times New Roman" w:hAnsi="Times New Roman" w:cs="Times New Roman"/>
                <w:b/>
                <w:bCs/>
              </w:rPr>
            </w:pPr>
            <w:r>
              <w:rPr>
                <w:rFonts w:ascii="Times New Roman" w:hAnsi="Times New Roman" w:cs="Times New Roman"/>
                <w:b/>
                <w:bCs/>
              </w:rPr>
              <w:t>键盘</w:t>
            </w:r>
          </w:p>
        </w:tc>
        <w:tc>
          <w:tcPr>
            <w:tcW w:w="3779" w:type="dxa"/>
          </w:tcPr>
          <w:p w14:paraId="22DE7EFD" w14:textId="77777777" w:rsidR="00B57882" w:rsidRDefault="00E705AE">
            <w:pPr>
              <w:rPr>
                <w:rFonts w:ascii="Times New Roman" w:hAnsi="Times New Roman" w:cs="Times New Roman"/>
                <w:b/>
                <w:bCs/>
              </w:rPr>
            </w:pPr>
            <w:r>
              <w:rPr>
                <w:rFonts w:ascii="Times New Roman" w:hAnsi="Times New Roman" w:cs="Times New Roman"/>
                <w:b/>
                <w:bCs/>
              </w:rPr>
              <w:t>功能</w:t>
            </w:r>
          </w:p>
        </w:tc>
      </w:tr>
      <w:tr w:rsidR="00B57882" w14:paraId="5C313129" w14:textId="77777777">
        <w:trPr>
          <w:jc w:val="center"/>
        </w:trPr>
        <w:tc>
          <w:tcPr>
            <w:tcW w:w="2758" w:type="dxa"/>
          </w:tcPr>
          <w:p w14:paraId="28DF17F8" w14:textId="77777777" w:rsidR="00B57882" w:rsidRDefault="00E705AE">
            <w:pPr>
              <w:rPr>
                <w:rFonts w:ascii="Times New Roman" w:hAnsi="Times New Roman" w:cs="Times New Roman"/>
              </w:rPr>
            </w:pPr>
            <w:r>
              <w:rPr>
                <w:rFonts w:ascii="Times New Roman" w:hAnsi="Times New Roman" w:cs="Times New Roman"/>
              </w:rPr>
              <w:t>ESC</w:t>
            </w:r>
          </w:p>
        </w:tc>
        <w:tc>
          <w:tcPr>
            <w:tcW w:w="3779" w:type="dxa"/>
          </w:tcPr>
          <w:p w14:paraId="11A759EA"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进入设置界面</w:t>
            </w:r>
          </w:p>
        </w:tc>
      </w:tr>
      <w:tr w:rsidR="00B57882" w14:paraId="62729B18" w14:textId="77777777">
        <w:trPr>
          <w:jc w:val="center"/>
        </w:trPr>
        <w:tc>
          <w:tcPr>
            <w:tcW w:w="2758" w:type="dxa"/>
          </w:tcPr>
          <w:p w14:paraId="6637D2DA" w14:textId="77777777" w:rsidR="00B57882" w:rsidRDefault="00E705AE">
            <w:pPr>
              <w:rPr>
                <w:rFonts w:ascii="Times New Roman" w:hAnsi="Times New Roman" w:cs="Times New Roman"/>
              </w:rPr>
            </w:pPr>
            <w:r>
              <w:rPr>
                <w:rFonts w:ascii="Times New Roman" w:hAnsi="Times New Roman" w:cs="Times New Roman" w:hint="eastAsia"/>
              </w:rPr>
              <w:t>UP</w:t>
            </w:r>
            <w:r>
              <w:rPr>
                <w:rFonts w:ascii="Times New Roman" w:hAnsi="Times New Roman" w:cs="Times New Roman" w:hint="eastAsia"/>
              </w:rPr>
              <w:t>（或上箭头）</w:t>
            </w:r>
          </w:p>
        </w:tc>
        <w:tc>
          <w:tcPr>
            <w:tcW w:w="3779" w:type="dxa"/>
          </w:tcPr>
          <w:p w14:paraId="06A0D0B0"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进入参数速览界面</w:t>
            </w:r>
          </w:p>
        </w:tc>
      </w:tr>
      <w:tr w:rsidR="00B57882" w14:paraId="0C5C762B" w14:textId="77777777">
        <w:trPr>
          <w:jc w:val="center"/>
        </w:trPr>
        <w:tc>
          <w:tcPr>
            <w:tcW w:w="2758" w:type="dxa"/>
          </w:tcPr>
          <w:p w14:paraId="61B4D988" w14:textId="77777777" w:rsidR="00B57882" w:rsidRDefault="00E705AE">
            <w:pPr>
              <w:rPr>
                <w:rFonts w:ascii="Times New Roman" w:hAnsi="Times New Roman" w:cs="Times New Roman"/>
              </w:rPr>
            </w:pPr>
            <w:r>
              <w:rPr>
                <w:rFonts w:ascii="Times New Roman" w:hAnsi="Times New Roman" w:cs="Times New Roman" w:hint="eastAsia"/>
              </w:rPr>
              <w:t>DN</w:t>
            </w:r>
            <w:r>
              <w:rPr>
                <w:rFonts w:ascii="Times New Roman" w:hAnsi="Times New Roman" w:cs="Times New Roman" w:hint="eastAsia"/>
              </w:rPr>
              <w:t>（或下箭头）</w:t>
            </w:r>
            <w:r>
              <w:rPr>
                <w:rFonts w:ascii="Times New Roman" w:hAnsi="Times New Roman" w:cs="Times New Roman" w:hint="eastAsia"/>
              </w:rPr>
              <w:t xml:space="preserve"> </w:t>
            </w:r>
          </w:p>
        </w:tc>
        <w:tc>
          <w:tcPr>
            <w:tcW w:w="3779" w:type="dxa"/>
          </w:tcPr>
          <w:p w14:paraId="720A333C"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精简主界面</w:t>
            </w:r>
          </w:p>
        </w:tc>
      </w:tr>
      <w:tr w:rsidR="00B57882" w14:paraId="5C243657" w14:textId="77777777">
        <w:trPr>
          <w:jc w:val="center"/>
        </w:trPr>
        <w:tc>
          <w:tcPr>
            <w:tcW w:w="2758" w:type="dxa"/>
          </w:tcPr>
          <w:p w14:paraId="522DFC5A" w14:textId="77777777" w:rsidR="00B57882" w:rsidRDefault="00E705AE">
            <w:pPr>
              <w:rPr>
                <w:rFonts w:ascii="Times New Roman" w:hAnsi="Times New Roman" w:cs="Times New Roman"/>
              </w:rPr>
            </w:pPr>
            <w:r>
              <w:rPr>
                <w:rFonts w:ascii="Times New Roman" w:hAnsi="Times New Roman" w:cs="Times New Roman" w:hint="eastAsia"/>
              </w:rPr>
              <w:t>ENT</w:t>
            </w:r>
          </w:p>
        </w:tc>
        <w:tc>
          <w:tcPr>
            <w:tcW w:w="3779" w:type="dxa"/>
          </w:tcPr>
          <w:p w14:paraId="4936F365"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进入回波界面</w:t>
            </w:r>
          </w:p>
        </w:tc>
      </w:tr>
    </w:tbl>
    <w:p w14:paraId="7445A0D6" w14:textId="77777777" w:rsidR="00B57882" w:rsidRDefault="00E705AE">
      <w:pPr>
        <w:numPr>
          <w:ilvl w:val="0"/>
          <w:numId w:val="5"/>
        </w:numPr>
        <w:jc w:val="left"/>
        <w:rPr>
          <w:rFonts w:ascii="Times New Roman" w:hAnsi="Times New Roman"/>
        </w:rPr>
      </w:pPr>
      <w:r>
        <w:rPr>
          <w:rFonts w:ascii="Times New Roman" w:hAnsi="Times New Roman" w:hint="eastAsia"/>
        </w:rPr>
        <w:t>测量界面显示如下：</w:t>
      </w:r>
    </w:p>
    <w:p w14:paraId="2E382DE6"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3E48B200" wp14:editId="05E191EE">
            <wp:extent cx="3554095" cy="2419350"/>
            <wp:effectExtent l="0" t="0" r="8255" b="0"/>
            <wp:docPr id="80" name="图片 8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2"/>
                    <pic:cNvPicPr>
                      <a:picLocks noChangeAspect="1"/>
                    </pic:cNvPicPr>
                  </pic:nvPicPr>
                  <pic:blipFill>
                    <a:blip r:embed="rId27"/>
                    <a:stretch>
                      <a:fillRect/>
                    </a:stretch>
                  </pic:blipFill>
                  <pic:spPr>
                    <a:xfrm>
                      <a:off x="0" y="0"/>
                      <a:ext cx="3554095" cy="2419350"/>
                    </a:xfrm>
                    <a:prstGeom prst="rect">
                      <a:avLst/>
                    </a:prstGeom>
                  </pic:spPr>
                </pic:pic>
              </a:graphicData>
            </a:graphic>
          </wp:inline>
        </w:drawing>
      </w:r>
      <w:r>
        <w:rPr>
          <w:rFonts w:ascii="Times New Roman" w:hAnsi="Times New Roman" w:cs="Times New Roman" w:hint="eastAsia"/>
          <w:noProof/>
        </w:rPr>
        <w:drawing>
          <wp:inline distT="0" distB="0" distL="114300" distR="114300" wp14:anchorId="39A80877" wp14:editId="7E598F20">
            <wp:extent cx="1706245" cy="2183765"/>
            <wp:effectExtent l="0" t="0" r="8255" b="6985"/>
            <wp:docPr id="6" name="图片 6" descr="F:\物位计\新菜单\说明书修改图片2021-01-06\中文\6-1(2)测量界面示意图.png6-1(2)测量界面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物位计\新菜单\说明书修改图片2021-01-06\中文\6-1(2)测量界面示意图.png6-1(2)测量界面示意图"/>
                    <pic:cNvPicPr>
                      <a:picLocks noChangeAspect="1"/>
                    </pic:cNvPicPr>
                  </pic:nvPicPr>
                  <pic:blipFill>
                    <a:blip r:embed="rId28"/>
                    <a:srcRect/>
                    <a:stretch>
                      <a:fillRect/>
                    </a:stretch>
                  </pic:blipFill>
                  <pic:spPr>
                    <a:xfrm>
                      <a:off x="0" y="0"/>
                      <a:ext cx="1706245" cy="2183765"/>
                    </a:xfrm>
                    <a:prstGeom prst="rect">
                      <a:avLst/>
                    </a:prstGeom>
                  </pic:spPr>
                </pic:pic>
              </a:graphicData>
            </a:graphic>
          </wp:inline>
        </w:drawing>
      </w:r>
    </w:p>
    <w:p w14:paraId="3C45A9A5"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1 \s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position w:val="3"/>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1</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测量界面示意图</w:t>
      </w:r>
    </w:p>
    <w:p w14:paraId="5789F7A8" w14:textId="77777777" w:rsidR="00B57882" w:rsidRDefault="00B57882">
      <w:pPr>
        <w:rPr>
          <w:rFonts w:ascii="Times New Roman" w:hAnsi="Times New Roman"/>
        </w:rPr>
      </w:pPr>
    </w:p>
    <w:p w14:paraId="62EEC444" w14:textId="77777777" w:rsidR="00B57882" w:rsidRDefault="00E705AE">
      <w:pPr>
        <w:numPr>
          <w:ilvl w:val="0"/>
          <w:numId w:val="5"/>
        </w:numPr>
        <w:jc w:val="left"/>
        <w:rPr>
          <w:rFonts w:ascii="Times New Roman" w:hAnsi="Times New Roman"/>
        </w:rPr>
      </w:pPr>
      <w:r>
        <w:rPr>
          <w:rFonts w:ascii="Times New Roman" w:hAnsi="Times New Roman" w:hint="eastAsia"/>
          <w:b/>
          <w:bCs/>
        </w:rPr>
        <w:t>实时值</w:t>
      </w:r>
      <w:r>
        <w:rPr>
          <w:rFonts w:ascii="Times New Roman" w:hAnsi="Times New Roman" w:hint="eastAsia"/>
        </w:rPr>
        <w:t>：表示系统实时测量</w:t>
      </w:r>
      <w:r>
        <w:rPr>
          <w:rFonts w:ascii="Times New Roman" w:hAnsi="Times New Roman" w:hint="eastAsia"/>
        </w:rPr>
        <w:t>到的过程量（物位，空高，距离）结果</w:t>
      </w:r>
      <w:r>
        <w:rPr>
          <w:rFonts w:ascii="Times New Roman" w:hAnsi="Times New Roman" w:hint="eastAsia"/>
        </w:rPr>
        <w:t>；</w:t>
      </w:r>
      <w:r>
        <w:rPr>
          <w:rFonts w:ascii="Times New Roman" w:hAnsi="Times New Roman" w:hint="eastAsia"/>
        </w:rPr>
        <w:t>显示内容</w:t>
      </w:r>
      <w:r>
        <w:rPr>
          <w:rFonts w:ascii="Times New Roman" w:hAnsi="Times New Roman" w:hint="eastAsia"/>
        </w:rPr>
        <w:t>参见</w:t>
      </w:r>
      <w:r>
        <w:rPr>
          <w:rFonts w:ascii="Times New Roman" w:hAnsi="Times New Roman" w:hint="eastAsia"/>
        </w:rPr>
        <w:t xml:space="preserve">6.5.1.6 </w:t>
      </w:r>
      <w:r>
        <w:rPr>
          <w:rFonts w:ascii="Times New Roman" w:hAnsi="Times New Roman" w:hint="eastAsia"/>
        </w:rPr>
        <w:t>。</w:t>
      </w:r>
    </w:p>
    <w:p w14:paraId="7CEC558B" w14:textId="77777777" w:rsidR="00B57882" w:rsidRDefault="00E705AE">
      <w:pPr>
        <w:numPr>
          <w:ilvl w:val="0"/>
          <w:numId w:val="5"/>
        </w:numPr>
        <w:jc w:val="left"/>
        <w:rPr>
          <w:rFonts w:ascii="Times New Roman" w:hAnsi="Times New Roman"/>
        </w:rPr>
      </w:pPr>
      <w:r>
        <w:rPr>
          <w:rFonts w:ascii="Times New Roman" w:hAnsi="Times New Roman" w:hint="eastAsia"/>
          <w:b/>
          <w:bCs/>
        </w:rPr>
        <w:t>阻尼值：实时值</w:t>
      </w:r>
      <w:r>
        <w:rPr>
          <w:rFonts w:ascii="Times New Roman" w:hAnsi="Times New Roman" w:hint="eastAsia"/>
        </w:rPr>
        <w:t>经过阻尼滤波器后平滑输出的结果，具体参见</w:t>
      </w:r>
      <w:r>
        <w:rPr>
          <w:rFonts w:ascii="Times New Roman" w:hAnsi="Times New Roman" w:hint="eastAsia"/>
        </w:rPr>
        <w:t>6.5.1.5</w:t>
      </w:r>
      <w:r>
        <w:rPr>
          <w:rFonts w:ascii="Times New Roman" w:hAnsi="Times New Roman" w:hint="eastAsia"/>
        </w:rPr>
        <w:t>小节。</w:t>
      </w:r>
    </w:p>
    <w:p w14:paraId="119AA478" w14:textId="77777777" w:rsidR="00B57882" w:rsidRDefault="00E705AE">
      <w:pPr>
        <w:numPr>
          <w:ilvl w:val="0"/>
          <w:numId w:val="5"/>
        </w:numPr>
        <w:jc w:val="left"/>
        <w:rPr>
          <w:rFonts w:ascii="Times New Roman" w:hAnsi="Times New Roman"/>
        </w:rPr>
      </w:pPr>
      <w:r>
        <w:rPr>
          <w:rFonts w:ascii="Times New Roman" w:hAnsi="Times New Roman" w:hint="eastAsia"/>
        </w:rPr>
        <w:t>温度：表示</w:t>
      </w:r>
      <w:r>
        <w:rPr>
          <w:rFonts w:ascii="Times New Roman" w:hAnsi="Times New Roman" w:hint="eastAsia"/>
        </w:rPr>
        <w:t>仪表内部组件运行</w:t>
      </w:r>
      <w:r>
        <w:rPr>
          <w:rFonts w:ascii="Times New Roman" w:hAnsi="Times New Roman" w:hint="eastAsia"/>
        </w:rPr>
        <w:t>温度。</w:t>
      </w:r>
    </w:p>
    <w:p w14:paraId="74A44384" w14:textId="77777777" w:rsidR="00B57882" w:rsidRDefault="00E705AE">
      <w:pPr>
        <w:numPr>
          <w:ilvl w:val="0"/>
          <w:numId w:val="5"/>
        </w:numPr>
        <w:jc w:val="left"/>
        <w:rPr>
          <w:rFonts w:ascii="Times New Roman" w:hAnsi="Times New Roman"/>
        </w:rPr>
      </w:pPr>
      <w:r>
        <w:rPr>
          <w:rFonts w:ascii="Times New Roman" w:hAnsi="Times New Roman" w:hint="eastAsia"/>
        </w:rPr>
        <w:lastRenderedPageBreak/>
        <w:t>版本号：</w:t>
      </w:r>
      <w:r>
        <w:rPr>
          <w:rFonts w:ascii="Times New Roman" w:hAnsi="Times New Roman" w:hint="eastAsia"/>
        </w:rPr>
        <w:t>显示客户自定义的</w:t>
      </w:r>
      <w:r>
        <w:rPr>
          <w:rFonts w:ascii="Times New Roman" w:hAnsi="Times New Roman" w:hint="eastAsia"/>
        </w:rPr>
        <w:t>产品型号。</w:t>
      </w:r>
    </w:p>
    <w:p w14:paraId="5CBF1A6F" w14:textId="77777777" w:rsidR="00B57882" w:rsidRDefault="00E705AE">
      <w:pPr>
        <w:numPr>
          <w:ilvl w:val="0"/>
          <w:numId w:val="5"/>
        </w:numPr>
        <w:jc w:val="left"/>
        <w:rPr>
          <w:rFonts w:ascii="Times New Roman" w:hAnsi="Times New Roman"/>
        </w:rPr>
      </w:pPr>
      <w:r>
        <w:rPr>
          <w:rFonts w:ascii="Times New Roman" w:hAnsi="Times New Roman" w:hint="eastAsia"/>
        </w:rPr>
        <w:t>通信状态：系统通信状态的心跳指示，</w:t>
      </w:r>
      <w:r>
        <w:rPr>
          <w:rFonts w:ascii="Times New Roman" w:hAnsi="Times New Roman" w:hint="eastAsia"/>
        </w:rPr>
        <w:t>1S</w:t>
      </w:r>
      <w:r>
        <w:rPr>
          <w:rFonts w:ascii="Times New Roman" w:hAnsi="Times New Roman" w:hint="eastAsia"/>
        </w:rPr>
        <w:t>闪烁一次为正常状态，如果不闪烁或很长时间才闪烁一次，</w:t>
      </w:r>
      <w:r>
        <w:rPr>
          <w:rFonts w:ascii="Times New Roman" w:hAnsi="Times New Roman" w:hint="eastAsia"/>
        </w:rPr>
        <w:t>都</w:t>
      </w:r>
      <w:r>
        <w:rPr>
          <w:rFonts w:ascii="Times New Roman" w:hAnsi="Times New Roman" w:hint="eastAsia"/>
        </w:rPr>
        <w:t>表明通信存在故障。</w:t>
      </w:r>
    </w:p>
    <w:p w14:paraId="2A65FB5A" w14:textId="77777777" w:rsidR="00B57882" w:rsidRDefault="00E705AE">
      <w:pPr>
        <w:numPr>
          <w:ilvl w:val="0"/>
          <w:numId w:val="5"/>
        </w:numPr>
        <w:jc w:val="left"/>
        <w:rPr>
          <w:rFonts w:ascii="Times New Roman" w:hAnsi="Times New Roman"/>
        </w:rPr>
      </w:pPr>
      <w:r>
        <w:rPr>
          <w:rFonts w:ascii="Times New Roman" w:hAnsi="Times New Roman" w:hint="eastAsia"/>
        </w:rPr>
        <w:t>单位：表示系统测距单位，具体设置方法参见</w:t>
      </w:r>
      <w:r>
        <w:rPr>
          <w:rFonts w:ascii="Times New Roman" w:hAnsi="Times New Roman" w:hint="eastAsia"/>
        </w:rPr>
        <w:t>6.4.2</w:t>
      </w:r>
      <w:r>
        <w:rPr>
          <w:rFonts w:ascii="Times New Roman" w:hAnsi="Times New Roman" w:hint="eastAsia"/>
        </w:rPr>
        <w:t>小节。</w:t>
      </w:r>
    </w:p>
    <w:p w14:paraId="25687C2C" w14:textId="77777777" w:rsidR="00B57882" w:rsidRDefault="00E705AE">
      <w:pPr>
        <w:numPr>
          <w:ilvl w:val="0"/>
          <w:numId w:val="5"/>
        </w:numPr>
        <w:jc w:val="left"/>
        <w:rPr>
          <w:rFonts w:ascii="Times New Roman" w:hAnsi="Times New Roman"/>
        </w:rPr>
      </w:pPr>
      <w:r>
        <w:rPr>
          <w:rFonts w:ascii="Times New Roman" w:hAnsi="Times New Roman" w:hint="eastAsia"/>
        </w:rPr>
        <w:t>电流值：表示待测模拟量对应的</w:t>
      </w:r>
      <w:r>
        <w:rPr>
          <w:rFonts w:ascii="Times New Roman" w:hAnsi="Times New Roman" w:hint="eastAsia"/>
        </w:rPr>
        <w:t>理论</w:t>
      </w:r>
      <w:r>
        <w:rPr>
          <w:rFonts w:ascii="Times New Roman" w:hAnsi="Times New Roman" w:hint="eastAsia"/>
        </w:rPr>
        <w:t>4-20</w:t>
      </w:r>
      <w:r>
        <w:rPr>
          <w:rFonts w:ascii="Times New Roman" w:hAnsi="Times New Roman" w:hint="eastAsia"/>
        </w:rPr>
        <w:t>mA</w:t>
      </w:r>
      <w:r>
        <w:rPr>
          <w:rFonts w:ascii="Times New Roman" w:hAnsi="Times New Roman" w:hint="eastAsia"/>
        </w:rPr>
        <w:t>电流输出值，是系统根据</w:t>
      </w:r>
      <w:r>
        <w:rPr>
          <w:rFonts w:ascii="Times New Roman" w:hAnsi="Times New Roman" w:hint="eastAsia"/>
        </w:rPr>
        <w:t>【</w:t>
      </w:r>
      <w:r>
        <w:rPr>
          <w:rFonts w:ascii="Times New Roman" w:hAnsi="Times New Roman" w:hint="eastAsia"/>
          <w:b/>
          <w:bCs/>
        </w:rPr>
        <w:t>高低位调整点</w:t>
      </w:r>
      <w:r>
        <w:rPr>
          <w:rFonts w:ascii="Times New Roman" w:hAnsi="Times New Roman" w:hint="eastAsia"/>
        </w:rPr>
        <w:t>】</w:t>
      </w:r>
      <w:r>
        <w:rPr>
          <w:rFonts w:ascii="Times New Roman" w:hAnsi="Times New Roman" w:hint="eastAsia"/>
        </w:rPr>
        <w:t>以及</w:t>
      </w:r>
      <w:r>
        <w:rPr>
          <w:rFonts w:ascii="Times New Roman" w:hAnsi="Times New Roman" w:hint="eastAsia"/>
        </w:rPr>
        <w:t>4-20</w:t>
      </w:r>
      <w:r>
        <w:rPr>
          <w:rFonts w:ascii="Times New Roman" w:hAnsi="Times New Roman" w:hint="eastAsia"/>
        </w:rPr>
        <w:t>mA</w:t>
      </w:r>
      <w:r>
        <w:rPr>
          <w:rFonts w:ascii="Times New Roman" w:hAnsi="Times New Roman" w:hint="eastAsia"/>
        </w:rPr>
        <w:t>【</w:t>
      </w:r>
      <w:r>
        <w:rPr>
          <w:rFonts w:ascii="Times New Roman" w:hAnsi="Times New Roman" w:hint="eastAsia"/>
        </w:rPr>
        <w:t>电流输出函</w:t>
      </w:r>
      <w:r>
        <w:rPr>
          <w:rFonts w:ascii="Times New Roman" w:hAnsi="Times New Roman" w:hint="eastAsia"/>
        </w:rPr>
        <w:t>数</w:t>
      </w:r>
      <w:r>
        <w:rPr>
          <w:rFonts w:ascii="Times New Roman" w:hAnsi="Times New Roman" w:hint="eastAsia"/>
        </w:rPr>
        <w:t>】</w:t>
      </w:r>
      <w:r>
        <w:rPr>
          <w:rFonts w:ascii="Times New Roman" w:hAnsi="Times New Roman" w:hint="eastAsia"/>
        </w:rPr>
        <w:t>进行换算而得到，具体转换关系参见</w:t>
      </w:r>
      <w:r>
        <w:rPr>
          <w:rFonts w:ascii="Times New Roman" w:hAnsi="Times New Roman" w:hint="eastAsia"/>
        </w:rPr>
        <w:t xml:space="preserve">6.5.4.(6-8) </w:t>
      </w:r>
      <w:r>
        <w:rPr>
          <w:rFonts w:ascii="Times New Roman" w:hAnsi="Times New Roman" w:hint="eastAsia"/>
        </w:rPr>
        <w:t>几小节。</w:t>
      </w:r>
    </w:p>
    <w:p w14:paraId="34705A9C" w14:textId="77777777" w:rsidR="00B57882" w:rsidRDefault="00E705AE">
      <w:pPr>
        <w:numPr>
          <w:ilvl w:val="0"/>
          <w:numId w:val="5"/>
        </w:numPr>
        <w:jc w:val="left"/>
        <w:rPr>
          <w:rFonts w:ascii="Times New Roman" w:hAnsi="Times New Roman"/>
        </w:rPr>
      </w:pPr>
      <w:r>
        <w:rPr>
          <w:rFonts w:ascii="Times New Roman" w:hAnsi="Times New Roman" w:hint="eastAsia"/>
        </w:rPr>
        <w:t>故障码：具体含义参见附录</w:t>
      </w:r>
      <w:r>
        <w:rPr>
          <w:rFonts w:ascii="Times New Roman" w:hAnsi="Times New Roman" w:hint="eastAsia"/>
        </w:rPr>
        <w:t>A</w:t>
      </w:r>
      <w:r>
        <w:rPr>
          <w:rFonts w:ascii="Times New Roman" w:hAnsi="Times New Roman" w:hint="eastAsia"/>
        </w:rPr>
        <w:t>。</w:t>
      </w:r>
      <w:r>
        <w:rPr>
          <w:rFonts w:ascii="Times New Roman" w:hAnsi="Times New Roman" w:hint="eastAsia"/>
        </w:rPr>
        <w:t xml:space="preserve"> </w:t>
      </w:r>
    </w:p>
    <w:p w14:paraId="5550D61B" w14:textId="77777777" w:rsidR="00B57882" w:rsidRDefault="00B57882">
      <w:pPr>
        <w:rPr>
          <w:rFonts w:ascii="Times New Roman" w:hAnsi="Times New Roman" w:cs="Times New Roman"/>
        </w:rPr>
      </w:pPr>
    </w:p>
    <w:p w14:paraId="1932B5EF" w14:textId="77777777" w:rsidR="00B57882" w:rsidRDefault="00E705AE">
      <w:pPr>
        <w:pStyle w:val="2"/>
        <w:rPr>
          <w:rFonts w:ascii="Times New Roman" w:hAnsi="Times New Roman"/>
        </w:rPr>
      </w:pPr>
      <w:bookmarkStart w:id="19" w:name="_Toc14436"/>
      <w:bookmarkStart w:id="20" w:name="_Toc32122"/>
      <w:r>
        <w:rPr>
          <w:rFonts w:ascii="Times New Roman" w:hAnsi="Times New Roman"/>
        </w:rPr>
        <w:t>回波界面说明</w:t>
      </w:r>
      <w:bookmarkEnd w:id="19"/>
      <w:bookmarkEnd w:id="20"/>
    </w:p>
    <w:p w14:paraId="497A496C"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表</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1</w:instrText>
      </w:r>
      <w:r>
        <w:rPr>
          <w:rFonts w:ascii="Times New Roman" w:eastAsiaTheme="majorEastAsia" w:hAnsi="Times New Roman" w:cstheme="majorEastAsia"/>
          <w:position w:val="3"/>
          <w:szCs w:val="20"/>
        </w:rPr>
        <w:instrText xml:space="preserve"> </w:instrText>
      </w:r>
      <w:r>
        <w:rPr>
          <w:rFonts w:ascii="Times New Roman" w:eastAsiaTheme="majorEastAsia" w:hAnsi="Times New Roman" w:cstheme="majorEastAsia" w:hint="eastAsia"/>
          <w:szCs w:val="20"/>
        </w:rPr>
        <w:instrText xml:space="preserve">\s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表</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2</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 xml:space="preserve"> </w:t>
      </w:r>
      <w:r>
        <w:rPr>
          <w:rFonts w:ascii="Times New Roman" w:eastAsiaTheme="majorEastAsia" w:hAnsi="Times New Roman" w:cstheme="majorEastAsia" w:hint="eastAsia"/>
          <w:szCs w:val="20"/>
        </w:rPr>
        <w:t>回波界面按键功能说明</w:t>
      </w:r>
    </w:p>
    <w:tbl>
      <w:tblPr>
        <w:tblStyle w:val="ae"/>
        <w:tblW w:w="6195" w:type="dxa"/>
        <w:jc w:val="center"/>
        <w:tblLayout w:type="fixed"/>
        <w:tblLook w:val="04A0" w:firstRow="1" w:lastRow="0" w:firstColumn="1" w:lastColumn="0" w:noHBand="0" w:noVBand="1"/>
      </w:tblPr>
      <w:tblGrid>
        <w:gridCol w:w="2416"/>
        <w:gridCol w:w="3779"/>
      </w:tblGrid>
      <w:tr w:rsidR="00B57882" w14:paraId="3B90F942" w14:textId="77777777">
        <w:trPr>
          <w:jc w:val="center"/>
        </w:trPr>
        <w:tc>
          <w:tcPr>
            <w:tcW w:w="2416" w:type="dxa"/>
          </w:tcPr>
          <w:p w14:paraId="735F8587" w14:textId="77777777" w:rsidR="00B57882" w:rsidRDefault="00E705AE">
            <w:pPr>
              <w:rPr>
                <w:rFonts w:ascii="Times New Roman" w:hAnsi="Times New Roman" w:cs="Times New Roman"/>
                <w:b/>
                <w:bCs/>
              </w:rPr>
            </w:pPr>
            <w:r>
              <w:rPr>
                <w:rFonts w:ascii="Times New Roman" w:hAnsi="Times New Roman" w:cs="Times New Roman"/>
                <w:b/>
                <w:bCs/>
              </w:rPr>
              <w:t>键盘</w:t>
            </w:r>
          </w:p>
        </w:tc>
        <w:tc>
          <w:tcPr>
            <w:tcW w:w="3779" w:type="dxa"/>
          </w:tcPr>
          <w:p w14:paraId="32928F52" w14:textId="77777777" w:rsidR="00B57882" w:rsidRDefault="00E705AE">
            <w:pPr>
              <w:rPr>
                <w:rFonts w:ascii="Times New Roman" w:hAnsi="Times New Roman" w:cs="Times New Roman"/>
                <w:b/>
                <w:bCs/>
              </w:rPr>
            </w:pPr>
            <w:r>
              <w:rPr>
                <w:rFonts w:ascii="Times New Roman" w:hAnsi="Times New Roman" w:cs="Times New Roman"/>
                <w:b/>
                <w:bCs/>
              </w:rPr>
              <w:t>功能</w:t>
            </w:r>
          </w:p>
        </w:tc>
      </w:tr>
      <w:tr w:rsidR="00B57882" w14:paraId="7F88A542" w14:textId="77777777">
        <w:trPr>
          <w:jc w:val="center"/>
        </w:trPr>
        <w:tc>
          <w:tcPr>
            <w:tcW w:w="2416" w:type="dxa"/>
          </w:tcPr>
          <w:p w14:paraId="43B722DB" w14:textId="77777777" w:rsidR="00B57882" w:rsidRDefault="00E705AE">
            <w:pPr>
              <w:rPr>
                <w:rFonts w:ascii="Times New Roman" w:hAnsi="Times New Roman" w:cs="Times New Roman"/>
              </w:rPr>
            </w:pPr>
            <w:r>
              <w:rPr>
                <w:rFonts w:ascii="Times New Roman" w:hAnsi="Times New Roman" w:cs="Times New Roman"/>
              </w:rPr>
              <w:t>ESC</w:t>
            </w:r>
          </w:p>
        </w:tc>
        <w:tc>
          <w:tcPr>
            <w:tcW w:w="3779" w:type="dxa"/>
          </w:tcPr>
          <w:p w14:paraId="63C10924"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切换进入</w:t>
            </w:r>
            <w:r>
              <w:rPr>
                <w:rFonts w:ascii="Times New Roman" w:hAnsi="Times New Roman" w:cs="Times New Roman" w:hint="eastAsia"/>
              </w:rPr>
              <w:t>主</w:t>
            </w:r>
            <w:r>
              <w:rPr>
                <w:rFonts w:ascii="Times New Roman" w:hAnsi="Times New Roman" w:cs="Times New Roman"/>
              </w:rPr>
              <w:t>界面</w:t>
            </w:r>
          </w:p>
        </w:tc>
      </w:tr>
      <w:tr w:rsidR="00B57882" w14:paraId="7542B14A" w14:textId="77777777">
        <w:trPr>
          <w:jc w:val="center"/>
        </w:trPr>
        <w:tc>
          <w:tcPr>
            <w:tcW w:w="2416" w:type="dxa"/>
          </w:tcPr>
          <w:p w14:paraId="3838C67E" w14:textId="77777777" w:rsidR="00B57882" w:rsidRDefault="00E705AE">
            <w:pPr>
              <w:rPr>
                <w:rFonts w:ascii="Times New Roman" w:hAnsi="Times New Roman" w:cs="Times New Roman"/>
              </w:rPr>
            </w:pPr>
            <w:r>
              <w:rPr>
                <w:rFonts w:ascii="Times New Roman" w:hAnsi="Times New Roman" w:cs="Times New Roman" w:hint="eastAsia"/>
              </w:rPr>
              <w:t>UP</w:t>
            </w:r>
            <w:r>
              <w:rPr>
                <w:rFonts w:ascii="Times New Roman" w:hAnsi="Times New Roman" w:cs="Times New Roman" w:hint="eastAsia"/>
              </w:rPr>
              <w:t>（或上箭头）</w:t>
            </w:r>
          </w:p>
        </w:tc>
        <w:tc>
          <w:tcPr>
            <w:tcW w:w="3779" w:type="dxa"/>
          </w:tcPr>
          <w:p w14:paraId="7523B0CD"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切换回波强度显示单位（</w:t>
            </w:r>
            <w:r>
              <w:rPr>
                <w:rFonts w:ascii="Times New Roman" w:hAnsi="Times New Roman" w:cs="Times New Roman" w:hint="eastAsia"/>
              </w:rPr>
              <w:t>dB/</w:t>
            </w:r>
            <w:r>
              <w:rPr>
                <w:rFonts w:ascii="Times New Roman" w:hAnsi="Times New Roman" w:cs="Times New Roman" w:hint="eastAsia"/>
              </w:rPr>
              <w:t>模值）</w:t>
            </w:r>
          </w:p>
        </w:tc>
      </w:tr>
      <w:tr w:rsidR="00B57882" w14:paraId="2EB069F3" w14:textId="77777777">
        <w:trPr>
          <w:jc w:val="center"/>
        </w:trPr>
        <w:tc>
          <w:tcPr>
            <w:tcW w:w="2416" w:type="dxa"/>
          </w:tcPr>
          <w:p w14:paraId="1A9857CD" w14:textId="77777777" w:rsidR="00B57882" w:rsidRDefault="00E705AE">
            <w:pPr>
              <w:rPr>
                <w:rFonts w:ascii="Times New Roman" w:hAnsi="Times New Roman" w:cs="Times New Roman"/>
              </w:rPr>
            </w:pPr>
            <w:r>
              <w:rPr>
                <w:rFonts w:ascii="Times New Roman" w:hAnsi="Times New Roman" w:cs="Times New Roman" w:hint="eastAsia"/>
              </w:rPr>
              <w:t>DN</w:t>
            </w:r>
            <w:r>
              <w:rPr>
                <w:rFonts w:ascii="Times New Roman" w:hAnsi="Times New Roman" w:cs="Times New Roman" w:hint="eastAsia"/>
              </w:rPr>
              <w:t>（或下箭头）</w:t>
            </w:r>
          </w:p>
        </w:tc>
        <w:tc>
          <w:tcPr>
            <w:tcW w:w="3779" w:type="dxa"/>
          </w:tcPr>
          <w:p w14:paraId="616D06F2"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显示</w:t>
            </w:r>
            <w:r>
              <w:rPr>
                <w:rFonts w:ascii="Times New Roman" w:hAnsi="Times New Roman" w:cs="Times New Roman" w:hint="eastAsia"/>
                <w:u w:val="single"/>
              </w:rPr>
              <w:t>/</w:t>
            </w:r>
            <w:r>
              <w:rPr>
                <w:rFonts w:ascii="Times New Roman" w:hAnsi="Times New Roman" w:cs="Times New Roman" w:hint="eastAsia"/>
              </w:rPr>
              <w:t>隐藏</w:t>
            </w:r>
            <w:r>
              <w:rPr>
                <w:rFonts w:ascii="Times New Roman" w:hAnsi="Times New Roman" w:cs="Times New Roman"/>
              </w:rPr>
              <w:t>阈值曲线</w:t>
            </w:r>
          </w:p>
        </w:tc>
      </w:tr>
      <w:tr w:rsidR="00B57882" w14:paraId="2802C016" w14:textId="77777777">
        <w:trPr>
          <w:jc w:val="center"/>
        </w:trPr>
        <w:tc>
          <w:tcPr>
            <w:tcW w:w="2416" w:type="dxa"/>
          </w:tcPr>
          <w:p w14:paraId="40DD68AB" w14:textId="77777777" w:rsidR="00B57882" w:rsidRDefault="00E705AE">
            <w:pPr>
              <w:rPr>
                <w:rFonts w:ascii="Times New Roman" w:hAnsi="Times New Roman" w:cs="Times New Roman"/>
              </w:rPr>
            </w:pPr>
            <w:r>
              <w:rPr>
                <w:rFonts w:ascii="Times New Roman" w:hAnsi="Times New Roman" w:cs="Times New Roman" w:hint="eastAsia"/>
              </w:rPr>
              <w:t>ENT</w:t>
            </w:r>
          </w:p>
        </w:tc>
        <w:tc>
          <w:tcPr>
            <w:tcW w:w="3779" w:type="dxa"/>
          </w:tcPr>
          <w:p w14:paraId="0905365A" w14:textId="77777777" w:rsidR="00B57882" w:rsidRDefault="00E705AE">
            <w:pPr>
              <w:rPr>
                <w:rFonts w:ascii="Times New Roman" w:hAnsi="Times New Roman" w:cs="Times New Roman"/>
              </w:rPr>
            </w:pPr>
            <w:r>
              <w:rPr>
                <w:rFonts w:ascii="Times New Roman" w:hAnsi="Times New Roman" w:cs="Times New Roman"/>
              </w:rPr>
              <w:t>-NULL</w:t>
            </w:r>
          </w:p>
        </w:tc>
      </w:tr>
    </w:tbl>
    <w:p w14:paraId="0C8FD7F9" w14:textId="77777777" w:rsidR="00B57882" w:rsidRDefault="00B57882">
      <w:pPr>
        <w:numPr>
          <w:ilvl w:val="255"/>
          <w:numId w:val="0"/>
        </w:numPr>
        <w:rPr>
          <w:rFonts w:ascii="Times New Roman" w:hAnsi="Times New Roman" w:cs="Times New Roman"/>
        </w:rPr>
      </w:pPr>
    </w:p>
    <w:p w14:paraId="055D25FB" w14:textId="77777777" w:rsidR="00B57882" w:rsidRDefault="00E705AE">
      <w:pPr>
        <w:numPr>
          <w:ilvl w:val="0"/>
          <w:numId w:val="6"/>
        </w:numPr>
        <w:rPr>
          <w:rFonts w:ascii="Times New Roman" w:hAnsi="Times New Roman" w:cs="Times New Roman"/>
        </w:rPr>
      </w:pPr>
      <w:r>
        <w:rPr>
          <w:rFonts w:ascii="Times New Roman" w:hAnsi="Times New Roman" w:cs="Times New Roman" w:hint="eastAsia"/>
        </w:rPr>
        <w:t>在</w:t>
      </w:r>
      <w:r>
        <w:rPr>
          <w:rFonts w:ascii="Times New Roman" w:hAnsi="Times New Roman" w:cs="Times New Roman" w:hint="eastAsia"/>
        </w:rPr>
        <w:t>主</w:t>
      </w:r>
      <w:r>
        <w:rPr>
          <w:rFonts w:ascii="Times New Roman" w:hAnsi="Times New Roman" w:cs="Times New Roman" w:hint="eastAsia"/>
        </w:rPr>
        <w:t>界面，按【</w:t>
      </w:r>
      <w:r>
        <w:rPr>
          <w:rFonts w:ascii="Times New Roman" w:hAnsi="Times New Roman" w:cs="Times New Roman" w:hint="eastAsia"/>
        </w:rPr>
        <w:t>ESC</w:t>
      </w:r>
      <w:r>
        <w:rPr>
          <w:rFonts w:ascii="Times New Roman" w:hAnsi="Times New Roman" w:cs="Times New Roman" w:hint="eastAsia"/>
        </w:rPr>
        <w:t>】键进入回波界面</w:t>
      </w:r>
    </w:p>
    <w:p w14:paraId="6186BC56" w14:textId="77777777" w:rsidR="00B57882" w:rsidRDefault="00B57882">
      <w:pPr>
        <w:ind w:left="420"/>
        <w:rPr>
          <w:rFonts w:ascii="Times New Roman" w:hAnsi="Times New Roman" w:cs="Times New Roman"/>
        </w:rPr>
      </w:pPr>
    </w:p>
    <w:p w14:paraId="08F42B41" w14:textId="77777777" w:rsidR="00B57882" w:rsidRDefault="00E705AE">
      <w:pPr>
        <w:numPr>
          <w:ilvl w:val="255"/>
          <w:numId w:val="0"/>
        </w:numPr>
        <w:jc w:val="center"/>
        <w:rPr>
          <w:rFonts w:ascii="Times New Roman" w:hAnsi="Times New Roman"/>
        </w:rPr>
      </w:pPr>
      <w:r>
        <w:rPr>
          <w:rFonts w:ascii="Times New Roman" w:hAnsi="Times New Roman"/>
          <w:noProof/>
        </w:rPr>
        <w:drawing>
          <wp:inline distT="0" distB="0" distL="114300" distR="114300" wp14:anchorId="4CD4ACEB" wp14:editId="15FA9B99">
            <wp:extent cx="3557905" cy="2305050"/>
            <wp:effectExtent l="0" t="0" r="4445" b="0"/>
            <wp:docPr id="37" name="图片 37" descr="D:\Work File\物位计\物位计素材\更新包\中文曲线第二种类型.jpg中文曲线第二种类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Work File\物位计\物位计素材\更新包\中文曲线第二种类型.jpg中文曲线第二种类型"/>
                    <pic:cNvPicPr>
                      <a:picLocks noChangeAspect="1"/>
                    </pic:cNvPicPr>
                  </pic:nvPicPr>
                  <pic:blipFill>
                    <a:blip r:embed="rId29" cstate="print"/>
                    <a:srcRect/>
                    <a:stretch>
                      <a:fillRect/>
                    </a:stretch>
                  </pic:blipFill>
                  <pic:spPr>
                    <a:xfrm>
                      <a:off x="0" y="0"/>
                      <a:ext cx="3561405" cy="2307602"/>
                    </a:xfrm>
                    <a:prstGeom prst="rect">
                      <a:avLst/>
                    </a:prstGeom>
                  </pic:spPr>
                </pic:pic>
              </a:graphicData>
            </a:graphic>
          </wp:inline>
        </w:drawing>
      </w:r>
    </w:p>
    <w:p w14:paraId="1A2C0155" w14:textId="77777777" w:rsidR="00B57882" w:rsidRDefault="00E705AE">
      <w:pPr>
        <w:pStyle w:val="a3"/>
        <w:jc w:val="center"/>
        <w:rPr>
          <w:rFonts w:ascii="Times New Roman" w:eastAsiaTheme="majorEastAsia" w:hAnsi="Times New Roman" w:cstheme="majorEastAsia"/>
          <w:szCs w:val="20"/>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w:instrText>
      </w:r>
      <w:r>
        <w:rPr>
          <w:rFonts w:ascii="Times New Roman" w:eastAsiaTheme="majorEastAsia" w:hAnsi="Times New Roman" w:cstheme="majorEastAsia"/>
          <w:position w:val="3"/>
          <w:szCs w:val="20"/>
        </w:rPr>
        <w:instrText>1</w:instrText>
      </w:r>
      <w:r>
        <w:rPr>
          <w:rFonts w:ascii="Times New Roman" w:eastAsiaTheme="majorEastAsia" w:hAnsi="Times New Roman" w:cstheme="majorEastAsia" w:hint="eastAsia"/>
          <w:szCs w:val="20"/>
        </w:rPr>
        <w:instrText xml:space="preserve"> \s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2</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回波界面示意图</w:t>
      </w:r>
    </w:p>
    <w:p w14:paraId="253BCD82" w14:textId="77777777" w:rsidR="00B57882" w:rsidRDefault="00B57882">
      <w:pPr>
        <w:rPr>
          <w:rFonts w:ascii="Times New Roman" w:hAnsi="Times New Roman"/>
        </w:rPr>
      </w:pPr>
    </w:p>
    <w:p w14:paraId="0247AD7A" w14:textId="77777777" w:rsidR="00B57882" w:rsidRDefault="00E705AE">
      <w:pPr>
        <w:rPr>
          <w:rFonts w:ascii="Times New Roman" w:hAnsi="Times New Roman"/>
        </w:rPr>
      </w:pPr>
      <w:r>
        <w:rPr>
          <w:rFonts w:ascii="Times New Roman" w:hAnsi="Times New Roman" w:hint="eastAsia"/>
        </w:rPr>
        <w:t>回波界面中，特别地：</w:t>
      </w:r>
    </w:p>
    <w:p w14:paraId="12D6CC1C" w14:textId="77777777" w:rsidR="00B57882" w:rsidRDefault="00E705AE">
      <w:pPr>
        <w:numPr>
          <w:ilvl w:val="0"/>
          <w:numId w:val="6"/>
        </w:numP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 1 \* GB3 \* MERGEFORMAT </w:instrText>
      </w:r>
      <w:r>
        <w:rPr>
          <w:rFonts w:ascii="Times New Roman" w:hAnsi="Times New Roman" w:hint="eastAsia"/>
        </w:rPr>
        <w:fldChar w:fldCharType="separate"/>
      </w:r>
      <w:r>
        <w:rPr>
          <w:rFonts w:ascii="Times New Roman" w:hAnsi="Times New Roman"/>
        </w:rPr>
        <w:t>①</w:t>
      </w:r>
      <w:r>
        <w:rPr>
          <w:rFonts w:ascii="Times New Roman" w:hAnsi="Times New Roman" w:hint="eastAsia"/>
        </w:rPr>
        <w:fldChar w:fldCharType="end"/>
      </w:r>
      <w:r>
        <w:rPr>
          <w:rFonts w:ascii="Times New Roman" w:hAnsi="Times New Roman" w:hint="eastAsia"/>
        </w:rPr>
        <w:t>数字表示量程内最大的回波强度，良好的金属反射板，回波强度应该在</w:t>
      </w:r>
      <w:r>
        <w:rPr>
          <w:rFonts w:ascii="Times New Roman" w:hAnsi="Times New Roman" w:hint="eastAsia"/>
        </w:rPr>
        <w:t>9</w:t>
      </w:r>
      <w:r>
        <w:rPr>
          <w:rFonts w:ascii="Times New Roman" w:hAnsi="Times New Roman" w:hint="eastAsia"/>
        </w:rPr>
        <w:t>0dB</w:t>
      </w:r>
      <w:r>
        <w:rPr>
          <w:rFonts w:ascii="Times New Roman" w:hAnsi="Times New Roman" w:hint="eastAsia"/>
        </w:rPr>
        <w:t>左右，回波强度如果小于</w:t>
      </w:r>
      <w:r>
        <w:rPr>
          <w:rFonts w:ascii="Times New Roman" w:hAnsi="Times New Roman" w:hint="eastAsia"/>
        </w:rPr>
        <w:t>30dB</w:t>
      </w:r>
      <w:r>
        <w:rPr>
          <w:rFonts w:ascii="Times New Roman" w:hAnsi="Times New Roman" w:hint="eastAsia"/>
        </w:rPr>
        <w:t>，表明回波信号较弱，需要技术人员进行相应的排查。</w:t>
      </w:r>
    </w:p>
    <w:p w14:paraId="5560F6C9" w14:textId="77777777" w:rsidR="00B57882" w:rsidRDefault="00E705AE">
      <w:pPr>
        <w:numPr>
          <w:ilvl w:val="0"/>
          <w:numId w:val="6"/>
        </w:numPr>
        <w:rPr>
          <w:rFonts w:ascii="Times New Roman" w:hAnsi="Times New Roman"/>
        </w:rPr>
      </w:pPr>
      <w:r>
        <w:rPr>
          <w:rFonts w:ascii="Times New Roman" w:hAnsi="Times New Roman" w:hint="eastAsia"/>
        </w:rPr>
        <w:t>回波界面的实时值与阻尼值</w:t>
      </w:r>
      <w:r>
        <w:rPr>
          <w:rFonts w:ascii="Times New Roman" w:hAnsi="Times New Roman" w:hint="eastAsia"/>
        </w:rPr>
        <w:t>不受【传感器类型】设置影响，</w:t>
      </w:r>
      <w:r>
        <w:rPr>
          <w:rFonts w:ascii="Times New Roman" w:hAnsi="Times New Roman" w:hint="eastAsia"/>
        </w:rPr>
        <w:t>始终</w:t>
      </w:r>
      <w:r>
        <w:rPr>
          <w:rFonts w:ascii="Times New Roman" w:hAnsi="Times New Roman" w:hint="eastAsia"/>
        </w:rPr>
        <w:t>给出距离信息，指向选中回波波峰</w:t>
      </w:r>
      <w:r>
        <w:rPr>
          <w:rFonts w:ascii="Times New Roman" w:hAnsi="Times New Roman" w:hint="eastAsia"/>
        </w:rPr>
        <w:t>。</w:t>
      </w:r>
    </w:p>
    <w:p w14:paraId="03E858BC" w14:textId="77777777" w:rsidR="00B57882" w:rsidRDefault="00E705AE">
      <w:pPr>
        <w:numPr>
          <w:ilvl w:val="0"/>
          <w:numId w:val="6"/>
        </w:numPr>
        <w:rPr>
          <w:rFonts w:ascii="Times New Roman" w:hAnsi="Times New Roman"/>
        </w:rPr>
      </w:pPr>
      <w:r>
        <w:rPr>
          <w:rFonts w:ascii="Times New Roman" w:hAnsi="Times New Roman" w:hint="eastAsia"/>
        </w:rPr>
        <w:fldChar w:fldCharType="begin"/>
      </w:r>
      <w:r>
        <w:rPr>
          <w:rFonts w:ascii="Times New Roman" w:hAnsi="Times New Roman" w:hint="eastAsia"/>
        </w:rPr>
        <w:instrText xml:space="preserve"> = 3 \* GB3 \* MERGEFORMAT </w:instrText>
      </w:r>
      <w:r>
        <w:rPr>
          <w:rFonts w:ascii="Times New Roman" w:hAnsi="Times New Roman" w:hint="eastAsia"/>
        </w:rPr>
        <w:fldChar w:fldCharType="separate"/>
      </w:r>
      <w:r>
        <w:rPr>
          <w:rFonts w:ascii="Times New Roman" w:hAnsi="Times New Roman"/>
        </w:rPr>
        <w:t>③</w:t>
      </w:r>
      <w:r>
        <w:rPr>
          <w:rFonts w:ascii="Times New Roman" w:hAnsi="Times New Roman" w:hint="eastAsia"/>
        </w:rPr>
        <w:fldChar w:fldCharType="end"/>
      </w:r>
      <w:r>
        <w:rPr>
          <w:rFonts w:ascii="Times New Roman" w:hAnsi="Times New Roman" w:hint="eastAsia"/>
        </w:rPr>
        <w:t>指示当前算法选中的回波的信号强度。由于</w:t>
      </w:r>
      <w:r>
        <w:rPr>
          <w:rFonts w:ascii="Times New Roman" w:hAnsi="Times New Roman" w:hint="eastAsia"/>
        </w:rPr>
        <w:t>FMCW</w:t>
      </w:r>
      <w:r>
        <w:rPr>
          <w:rFonts w:ascii="Times New Roman" w:hAnsi="Times New Roman" w:hint="eastAsia"/>
        </w:rPr>
        <w:t>本身近端升起的噪底，</w:t>
      </w:r>
      <w:r>
        <w:rPr>
          <w:rFonts w:ascii="Times New Roman" w:hAnsi="Times New Roman" w:hint="eastAsia"/>
        </w:rPr>
        <w:fldChar w:fldCharType="begin"/>
      </w:r>
      <w:r>
        <w:rPr>
          <w:rFonts w:ascii="Times New Roman" w:hAnsi="Times New Roman" w:hint="eastAsia"/>
        </w:rPr>
        <w:instrText xml:space="preserve"> eq \o\ac(</w:instrText>
      </w:r>
      <w:r>
        <w:rPr>
          <w:rFonts w:ascii="Times New Roman" w:hAnsi="Times New Roman" w:hint="eastAsia"/>
        </w:rPr>
        <w:instrText>○</w:instrText>
      </w:r>
      <w:r>
        <w:rPr>
          <w:rFonts w:ascii="Times New Roman" w:hAnsi="Times New Roman" w:hint="eastAsia"/>
        </w:rPr>
        <w:instrText>,1)</w:instrText>
      </w:r>
      <w:r>
        <w:rPr>
          <w:rFonts w:ascii="Times New Roman" w:hAnsi="Times New Roman" w:hint="eastAsia"/>
        </w:rPr>
        <w:fldChar w:fldCharType="end"/>
      </w:r>
      <w:r>
        <w:rPr>
          <w:rFonts w:ascii="Times New Roman" w:hAnsi="Times New Roman" w:hint="eastAsia"/>
        </w:rPr>
        <w:t>和</w:t>
      </w:r>
      <w:r>
        <w:rPr>
          <w:rFonts w:ascii="Times New Roman" w:hAnsi="Times New Roman" w:hint="eastAsia"/>
        </w:rPr>
        <w:fldChar w:fldCharType="begin"/>
      </w:r>
      <w:r>
        <w:rPr>
          <w:rFonts w:ascii="Times New Roman" w:hAnsi="Times New Roman" w:hint="eastAsia"/>
        </w:rPr>
        <w:instrText xml:space="preserve"> = 3 \* GB3 \* MERGEFORMAT </w:instrText>
      </w:r>
      <w:r>
        <w:rPr>
          <w:rFonts w:ascii="Times New Roman" w:hAnsi="Times New Roman" w:hint="eastAsia"/>
        </w:rPr>
        <w:fldChar w:fldCharType="separate"/>
      </w:r>
      <w:r>
        <w:rPr>
          <w:rFonts w:ascii="Times New Roman" w:hAnsi="Times New Roman" w:hint="eastAsia"/>
        </w:rPr>
        <w:t>③</w:t>
      </w:r>
      <w:r>
        <w:rPr>
          <w:rFonts w:ascii="Times New Roman" w:hAnsi="Times New Roman" w:hint="eastAsia"/>
        </w:rPr>
        <w:fldChar w:fldCharType="end"/>
      </w:r>
      <w:r>
        <w:rPr>
          <w:rFonts w:ascii="Times New Roman" w:hAnsi="Times New Roman" w:hint="eastAsia"/>
        </w:rPr>
        <w:t>并不一定是一致的。</w:t>
      </w:r>
    </w:p>
    <w:p w14:paraId="03A0E45D" w14:textId="77777777" w:rsidR="00B57882" w:rsidRDefault="00E705AE">
      <w:pPr>
        <w:pStyle w:val="2"/>
        <w:rPr>
          <w:rFonts w:ascii="Times New Roman" w:hAnsi="Times New Roman"/>
        </w:rPr>
      </w:pPr>
      <w:r>
        <w:rPr>
          <w:rFonts w:ascii="Times New Roman" w:hAnsi="Times New Roman" w:hint="eastAsia"/>
        </w:rPr>
        <w:br w:type="page"/>
      </w:r>
      <w:bookmarkStart w:id="21" w:name="_Toc32562"/>
      <w:bookmarkStart w:id="22" w:name="_Toc17145"/>
      <w:r>
        <w:rPr>
          <w:rFonts w:ascii="Times New Roman" w:hAnsi="Times New Roman"/>
        </w:rPr>
        <w:lastRenderedPageBreak/>
        <w:t>设置界面说明</w:t>
      </w:r>
      <w:bookmarkEnd w:id="21"/>
      <w:bookmarkEnd w:id="22"/>
    </w:p>
    <w:p w14:paraId="4E6582E0"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3</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设置界面按键功能说明</w:t>
      </w:r>
    </w:p>
    <w:tbl>
      <w:tblPr>
        <w:tblStyle w:val="ae"/>
        <w:tblW w:w="6052" w:type="dxa"/>
        <w:jc w:val="center"/>
        <w:tblLayout w:type="fixed"/>
        <w:tblLook w:val="04A0" w:firstRow="1" w:lastRow="0" w:firstColumn="1" w:lastColumn="0" w:noHBand="0" w:noVBand="1"/>
      </w:tblPr>
      <w:tblGrid>
        <w:gridCol w:w="2273"/>
        <w:gridCol w:w="3779"/>
      </w:tblGrid>
      <w:tr w:rsidR="00B57882" w14:paraId="12C27757" w14:textId="77777777">
        <w:trPr>
          <w:jc w:val="center"/>
        </w:trPr>
        <w:tc>
          <w:tcPr>
            <w:tcW w:w="2273" w:type="dxa"/>
          </w:tcPr>
          <w:p w14:paraId="275AA2F8" w14:textId="77777777" w:rsidR="00B57882" w:rsidRDefault="00E705AE">
            <w:pPr>
              <w:rPr>
                <w:rFonts w:ascii="Times New Roman" w:hAnsi="Times New Roman"/>
              </w:rPr>
            </w:pPr>
            <w:r>
              <w:rPr>
                <w:rFonts w:ascii="Times New Roman" w:hAnsi="Times New Roman" w:cs="Times New Roman"/>
                <w:b/>
                <w:bCs/>
              </w:rPr>
              <w:t>键盘</w:t>
            </w:r>
          </w:p>
        </w:tc>
        <w:tc>
          <w:tcPr>
            <w:tcW w:w="3779" w:type="dxa"/>
          </w:tcPr>
          <w:p w14:paraId="5B2AC488" w14:textId="77777777" w:rsidR="00B57882" w:rsidRDefault="00E705AE">
            <w:pPr>
              <w:rPr>
                <w:rFonts w:ascii="Times New Roman" w:hAnsi="Times New Roman" w:cs="Times New Roman"/>
                <w:b/>
                <w:bCs/>
              </w:rPr>
            </w:pPr>
            <w:r>
              <w:rPr>
                <w:rFonts w:ascii="Times New Roman" w:hAnsi="Times New Roman" w:cs="Times New Roman"/>
                <w:b/>
                <w:bCs/>
              </w:rPr>
              <w:t>功能</w:t>
            </w:r>
          </w:p>
        </w:tc>
      </w:tr>
      <w:tr w:rsidR="00B57882" w14:paraId="240175BB" w14:textId="77777777">
        <w:trPr>
          <w:jc w:val="center"/>
        </w:trPr>
        <w:tc>
          <w:tcPr>
            <w:tcW w:w="2273" w:type="dxa"/>
          </w:tcPr>
          <w:p w14:paraId="49690797" w14:textId="77777777" w:rsidR="00B57882" w:rsidRDefault="00E705AE">
            <w:pPr>
              <w:rPr>
                <w:rFonts w:ascii="Times New Roman" w:hAnsi="Times New Roman"/>
              </w:rPr>
            </w:pPr>
            <w:r>
              <w:rPr>
                <w:rFonts w:ascii="Times New Roman" w:hAnsi="Times New Roman" w:cs="Times New Roman"/>
              </w:rPr>
              <w:t>ESC</w:t>
            </w:r>
          </w:p>
        </w:tc>
        <w:tc>
          <w:tcPr>
            <w:tcW w:w="3779" w:type="dxa"/>
          </w:tcPr>
          <w:p w14:paraId="5D551487"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进入</w:t>
            </w:r>
            <w:r>
              <w:rPr>
                <w:rFonts w:ascii="Times New Roman" w:hAnsi="Times New Roman" w:cs="Times New Roman" w:hint="eastAsia"/>
              </w:rPr>
              <w:t>主</w:t>
            </w:r>
            <w:r>
              <w:rPr>
                <w:rFonts w:ascii="Times New Roman" w:hAnsi="Times New Roman" w:cs="Times New Roman"/>
              </w:rPr>
              <w:t>界面</w:t>
            </w:r>
          </w:p>
        </w:tc>
      </w:tr>
      <w:tr w:rsidR="00B57882" w14:paraId="67AF2614" w14:textId="77777777">
        <w:trPr>
          <w:jc w:val="center"/>
        </w:trPr>
        <w:tc>
          <w:tcPr>
            <w:tcW w:w="2273" w:type="dxa"/>
          </w:tcPr>
          <w:p w14:paraId="670E55FB" w14:textId="77777777" w:rsidR="00B57882" w:rsidRDefault="00E705AE">
            <w:pPr>
              <w:rPr>
                <w:rFonts w:ascii="Times New Roman" w:hAnsi="Times New Roman"/>
              </w:rPr>
            </w:pPr>
            <w:r>
              <w:rPr>
                <w:rFonts w:ascii="Times New Roman" w:hAnsi="Times New Roman" w:cs="Times New Roman" w:hint="eastAsia"/>
              </w:rPr>
              <w:t>UP</w:t>
            </w:r>
            <w:r>
              <w:rPr>
                <w:rFonts w:ascii="Times New Roman" w:hAnsi="Times New Roman" w:cs="Times New Roman" w:hint="eastAsia"/>
              </w:rPr>
              <w:t>（或上箭头）</w:t>
            </w:r>
          </w:p>
        </w:tc>
        <w:tc>
          <w:tcPr>
            <w:tcW w:w="3779" w:type="dxa"/>
          </w:tcPr>
          <w:p w14:paraId="2C05703A"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向上移动选择条目</w:t>
            </w:r>
          </w:p>
        </w:tc>
      </w:tr>
      <w:tr w:rsidR="00B57882" w14:paraId="27CB51C9" w14:textId="77777777">
        <w:trPr>
          <w:jc w:val="center"/>
        </w:trPr>
        <w:tc>
          <w:tcPr>
            <w:tcW w:w="2273" w:type="dxa"/>
          </w:tcPr>
          <w:p w14:paraId="4554B245" w14:textId="77777777" w:rsidR="00B57882" w:rsidRDefault="00E705AE">
            <w:pPr>
              <w:rPr>
                <w:rFonts w:ascii="Times New Roman" w:hAnsi="Times New Roman"/>
              </w:rPr>
            </w:pPr>
            <w:r>
              <w:rPr>
                <w:rFonts w:ascii="Times New Roman" w:hAnsi="Times New Roman" w:cs="Times New Roman" w:hint="eastAsia"/>
              </w:rPr>
              <w:t>DN</w:t>
            </w:r>
            <w:r>
              <w:rPr>
                <w:rFonts w:ascii="Times New Roman" w:hAnsi="Times New Roman" w:cs="Times New Roman" w:hint="eastAsia"/>
              </w:rPr>
              <w:t>（或下箭头）</w:t>
            </w:r>
          </w:p>
        </w:tc>
        <w:tc>
          <w:tcPr>
            <w:tcW w:w="3779" w:type="dxa"/>
          </w:tcPr>
          <w:p w14:paraId="5D47D536"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向下移动选择条目</w:t>
            </w:r>
          </w:p>
        </w:tc>
      </w:tr>
      <w:tr w:rsidR="00B57882" w14:paraId="4A516E0F" w14:textId="77777777">
        <w:trPr>
          <w:jc w:val="center"/>
        </w:trPr>
        <w:tc>
          <w:tcPr>
            <w:tcW w:w="2273" w:type="dxa"/>
          </w:tcPr>
          <w:p w14:paraId="3E0D4557" w14:textId="77777777" w:rsidR="00B57882" w:rsidRDefault="00E705AE">
            <w:pPr>
              <w:rPr>
                <w:rFonts w:ascii="Times New Roman" w:hAnsi="Times New Roman"/>
              </w:rPr>
            </w:pPr>
            <w:r>
              <w:rPr>
                <w:rFonts w:ascii="Times New Roman" w:hAnsi="Times New Roman" w:cs="Times New Roman" w:hint="eastAsia"/>
              </w:rPr>
              <w:t>ENT</w:t>
            </w:r>
          </w:p>
        </w:tc>
        <w:tc>
          <w:tcPr>
            <w:tcW w:w="3779" w:type="dxa"/>
          </w:tcPr>
          <w:p w14:paraId="1E29F2B9"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rPr>
              <w:t>进入所选条目子界面</w:t>
            </w:r>
          </w:p>
        </w:tc>
      </w:tr>
    </w:tbl>
    <w:p w14:paraId="30F820E6" w14:textId="77777777" w:rsidR="00B57882" w:rsidRDefault="00E705AE">
      <w:pPr>
        <w:numPr>
          <w:ilvl w:val="0"/>
          <w:numId w:val="7"/>
        </w:numPr>
        <w:rPr>
          <w:rFonts w:ascii="Times New Roman" w:hAnsi="Times New Roman" w:cs="Times New Roman"/>
        </w:rPr>
      </w:pPr>
      <w:r>
        <w:rPr>
          <w:rFonts w:ascii="Times New Roman" w:hAnsi="Times New Roman" w:cs="Times New Roman" w:hint="eastAsia"/>
        </w:rPr>
        <w:t>由</w:t>
      </w:r>
      <w:r>
        <w:rPr>
          <w:rFonts w:ascii="Times New Roman" w:hAnsi="Times New Roman" w:cs="Times New Roman" w:hint="eastAsia"/>
        </w:rPr>
        <w:t>主</w:t>
      </w:r>
      <w:r>
        <w:rPr>
          <w:rFonts w:ascii="Times New Roman" w:hAnsi="Times New Roman" w:cs="Times New Roman" w:hint="eastAsia"/>
        </w:rPr>
        <w:t>界面，按【</w:t>
      </w:r>
      <w:r>
        <w:rPr>
          <w:rFonts w:ascii="Times New Roman" w:hAnsi="Times New Roman" w:cs="Times New Roman" w:hint="eastAsia"/>
        </w:rPr>
        <w:t>ENT</w:t>
      </w:r>
      <w:r>
        <w:rPr>
          <w:rFonts w:ascii="Times New Roman" w:hAnsi="Times New Roman" w:cs="Times New Roman" w:hint="eastAsia"/>
        </w:rPr>
        <w:t>】进入设置界面，如下图显示：</w:t>
      </w:r>
    </w:p>
    <w:p w14:paraId="3A12DD2A"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4A300975" wp14:editId="2FE7B548">
            <wp:extent cx="1384300" cy="1724660"/>
            <wp:effectExtent l="0" t="0" r="6350" b="889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384300" cy="1724660"/>
                    </a:xfrm>
                    <a:prstGeom prst="rect">
                      <a:avLst/>
                    </a:prstGeom>
                  </pic:spPr>
                </pic:pic>
              </a:graphicData>
            </a:graphic>
          </wp:inline>
        </w:drawing>
      </w:r>
    </w:p>
    <w:p w14:paraId="00BB6449"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1 \s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SEQ </w:instrText>
      </w:r>
      <w:r>
        <w:rPr>
          <w:rFonts w:ascii="Times New Roman" w:eastAsiaTheme="majorEastAsia" w:hAnsi="Times New Roman" w:cstheme="majorEastAsia" w:hint="eastAsia"/>
          <w:szCs w:val="20"/>
        </w:rPr>
        <w:instrText>图</w:instrText>
      </w:r>
      <w:r>
        <w:rPr>
          <w:rFonts w:ascii="Times New Roman" w:eastAsiaTheme="majorEastAsia" w:hAnsi="Times New Roman" w:cstheme="majorEastAsia" w:hint="eastAsia"/>
          <w:szCs w:val="20"/>
        </w:rPr>
        <w:instrText xml:space="preserve"> \* ARABIC \s 1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3</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设置界面示意图</w:t>
      </w:r>
    </w:p>
    <w:p w14:paraId="3002F7B2" w14:textId="77777777" w:rsidR="00B57882" w:rsidRDefault="00E705AE">
      <w:pPr>
        <w:pStyle w:val="af0"/>
        <w:ind w:firstLineChars="0" w:firstLine="0"/>
        <w:outlineLvl w:val="3"/>
        <w:rPr>
          <w:rFonts w:ascii="Times New Roman" w:hAnsi="Times New Roman" w:cs="Times New Roman"/>
        </w:rPr>
      </w:pPr>
      <w:bookmarkStart w:id="23" w:name="_Toc8223"/>
      <w:r>
        <w:rPr>
          <w:rFonts w:ascii="Times New Roman" w:hAnsi="Times New Roman" w:cs="Times New Roman" w:hint="eastAsia"/>
        </w:rPr>
        <w:t xml:space="preserve">6.4.1 </w:t>
      </w:r>
      <w:r>
        <w:rPr>
          <w:rFonts w:ascii="Times New Roman" w:hAnsi="Times New Roman" w:cs="Times New Roman"/>
        </w:rPr>
        <w:t>【基本设置】</w:t>
      </w:r>
      <w:bookmarkEnd w:id="23"/>
    </w:p>
    <w:p w14:paraId="7CE543D3" w14:textId="77777777" w:rsidR="00B57882" w:rsidRDefault="00E705AE">
      <w:pPr>
        <w:rPr>
          <w:rFonts w:ascii="Times New Roman" w:hAnsi="Times New Roman" w:cs="Times New Roman"/>
        </w:rPr>
      </w:pPr>
      <w:r>
        <w:rPr>
          <w:rFonts w:ascii="Times New Roman" w:hAnsi="Times New Roman" w:cs="Times New Roman" w:hint="eastAsia"/>
        </w:rPr>
        <w:t>【基本设置】菜单项包含仪表正常运行所需的基本功能选项，如下表所示。</w:t>
      </w:r>
      <w:r>
        <w:rPr>
          <w:rFonts w:ascii="Times New Roman" w:hAnsi="Times New Roman" w:cs="Times New Roman" w:hint="eastAsia"/>
          <w:b/>
          <w:bCs/>
        </w:rPr>
        <w:t>在一般的工况中，通过这些参数设置，可以实现仪表的快速启动</w:t>
      </w:r>
      <w:r>
        <w:rPr>
          <w:rFonts w:ascii="Times New Roman" w:hAnsi="Times New Roman" w:cs="Times New Roman" w:hint="eastAsia"/>
        </w:rPr>
        <w:t>。选中【基本设置】，按【</w:t>
      </w:r>
      <w:r>
        <w:rPr>
          <w:rFonts w:ascii="Times New Roman" w:hAnsi="Times New Roman" w:cs="Times New Roman" w:hint="eastAsia"/>
        </w:rPr>
        <w:t>ENT</w:t>
      </w:r>
      <w:r>
        <w:rPr>
          <w:rFonts w:ascii="Times New Roman" w:hAnsi="Times New Roman" w:cs="Times New Roman" w:hint="eastAsia"/>
        </w:rPr>
        <w:t>】进入选项界面，选项列表如下表所示：</w:t>
      </w:r>
    </w:p>
    <w:p w14:paraId="0267EB08"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4</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基本设置菜单选项</w:t>
      </w:r>
    </w:p>
    <w:tbl>
      <w:tblPr>
        <w:tblStyle w:val="ae"/>
        <w:tblW w:w="4840" w:type="dxa"/>
        <w:jc w:val="center"/>
        <w:tblLayout w:type="fixed"/>
        <w:tblLook w:val="04A0" w:firstRow="1" w:lastRow="0" w:firstColumn="1" w:lastColumn="0" w:noHBand="0" w:noVBand="1"/>
      </w:tblPr>
      <w:tblGrid>
        <w:gridCol w:w="1265"/>
        <w:gridCol w:w="3575"/>
      </w:tblGrid>
      <w:tr w:rsidR="00B57882" w14:paraId="0A9F916C" w14:textId="77777777">
        <w:trPr>
          <w:jc w:val="center"/>
        </w:trPr>
        <w:tc>
          <w:tcPr>
            <w:tcW w:w="1265" w:type="dxa"/>
            <w:shd w:val="clear" w:color="auto" w:fill="D8D8D8" w:themeFill="background1" w:themeFillShade="D8"/>
          </w:tcPr>
          <w:p w14:paraId="67B04707" w14:textId="77777777" w:rsidR="00B57882" w:rsidRDefault="00E705AE">
            <w:pPr>
              <w:numPr>
                <w:ilvl w:val="255"/>
                <w:numId w:val="0"/>
              </w:numPr>
              <w:jc w:val="center"/>
              <w:rPr>
                <w:rFonts w:ascii="Times New Roman" w:hAnsi="Times New Roman" w:cs="Times New Roman"/>
              </w:rPr>
            </w:pPr>
            <w:r>
              <w:rPr>
                <w:rFonts w:ascii="Times New Roman" w:hAnsi="Times New Roman" w:cs="Times New Roman" w:hint="eastAsia"/>
              </w:rPr>
              <w:t>默认位置</w:t>
            </w:r>
          </w:p>
        </w:tc>
        <w:tc>
          <w:tcPr>
            <w:tcW w:w="3575" w:type="dxa"/>
            <w:shd w:val="clear" w:color="auto" w:fill="D8D8D8" w:themeFill="background1" w:themeFillShade="D8"/>
          </w:tcPr>
          <w:p w14:paraId="70A1CF6E" w14:textId="77777777" w:rsidR="00B57882" w:rsidRDefault="00E705AE">
            <w:pPr>
              <w:jc w:val="center"/>
              <w:rPr>
                <w:rFonts w:ascii="Times New Roman" w:hAnsi="Times New Roman" w:cs="Times New Roman"/>
                <w:b/>
                <w:bCs/>
              </w:rPr>
            </w:pPr>
            <w:r>
              <w:rPr>
                <w:rFonts w:ascii="Times New Roman" w:hAnsi="Times New Roman" w:cs="Times New Roman" w:hint="eastAsia"/>
                <w:b/>
                <w:bCs/>
              </w:rPr>
              <w:t>菜单项</w:t>
            </w:r>
          </w:p>
        </w:tc>
      </w:tr>
      <w:tr w:rsidR="00B57882" w14:paraId="62F6EAB4" w14:textId="77777777">
        <w:trPr>
          <w:jc w:val="center"/>
        </w:trPr>
        <w:tc>
          <w:tcPr>
            <w:tcW w:w="1265" w:type="dxa"/>
            <w:shd w:val="clear" w:color="auto" w:fill="auto"/>
          </w:tcPr>
          <w:p w14:paraId="269A836C" w14:textId="77777777" w:rsidR="00B57882" w:rsidRDefault="00B57882">
            <w:pPr>
              <w:numPr>
                <w:ilvl w:val="0"/>
                <w:numId w:val="8"/>
              </w:numPr>
              <w:jc w:val="center"/>
              <w:rPr>
                <w:rFonts w:ascii="Times New Roman" w:hAnsi="Times New Roman" w:cs="Times New Roman"/>
              </w:rPr>
            </w:pPr>
          </w:p>
        </w:tc>
        <w:tc>
          <w:tcPr>
            <w:tcW w:w="3575" w:type="dxa"/>
            <w:shd w:val="clear" w:color="auto" w:fill="auto"/>
          </w:tcPr>
          <w:p w14:paraId="10B0A000" w14:textId="77777777" w:rsidR="00B57882" w:rsidRDefault="00E705AE">
            <w:pPr>
              <w:rPr>
                <w:rFonts w:ascii="Times New Roman" w:hAnsi="Times New Roman" w:cs="Times New Roman"/>
              </w:rPr>
            </w:pPr>
            <w:r>
              <w:rPr>
                <w:rFonts w:ascii="Times New Roman" w:hAnsi="Times New Roman" w:cs="Times New Roman" w:hint="eastAsia"/>
              </w:rPr>
              <w:t>应用类型</w:t>
            </w:r>
          </w:p>
        </w:tc>
      </w:tr>
      <w:tr w:rsidR="00B57882" w14:paraId="1E2DCBD8" w14:textId="77777777">
        <w:trPr>
          <w:jc w:val="center"/>
        </w:trPr>
        <w:tc>
          <w:tcPr>
            <w:tcW w:w="1265" w:type="dxa"/>
            <w:shd w:val="clear" w:color="auto" w:fill="auto"/>
          </w:tcPr>
          <w:p w14:paraId="3596D8E7" w14:textId="77777777" w:rsidR="00B57882" w:rsidRDefault="00B57882">
            <w:pPr>
              <w:numPr>
                <w:ilvl w:val="255"/>
                <w:numId w:val="0"/>
              </w:numPr>
              <w:rPr>
                <w:rFonts w:ascii="Times New Roman" w:hAnsi="Times New Roman" w:cs="Times New Roman"/>
              </w:rPr>
            </w:pPr>
          </w:p>
        </w:tc>
        <w:tc>
          <w:tcPr>
            <w:tcW w:w="3575" w:type="dxa"/>
            <w:shd w:val="clear" w:color="auto" w:fill="auto"/>
          </w:tcPr>
          <w:p w14:paraId="770BE3C4" w14:textId="77777777" w:rsidR="00B57882" w:rsidRDefault="00E705AE">
            <w:pPr>
              <w:rPr>
                <w:rFonts w:ascii="Times New Roman" w:hAnsi="Times New Roman" w:cs="Times New Roman"/>
              </w:rPr>
            </w:pPr>
            <w:r>
              <w:rPr>
                <w:rFonts w:ascii="Times New Roman" w:hAnsi="Times New Roman" w:cs="Times New Roman" w:hint="eastAsia"/>
              </w:rPr>
              <w:t>容器类型</w:t>
            </w:r>
          </w:p>
        </w:tc>
      </w:tr>
      <w:tr w:rsidR="00B57882" w14:paraId="5FD052D2" w14:textId="77777777">
        <w:trPr>
          <w:jc w:val="center"/>
        </w:trPr>
        <w:tc>
          <w:tcPr>
            <w:tcW w:w="1265" w:type="dxa"/>
            <w:shd w:val="clear" w:color="auto" w:fill="auto"/>
          </w:tcPr>
          <w:p w14:paraId="5DF1D7D6" w14:textId="77777777" w:rsidR="00B57882" w:rsidRDefault="00B57882">
            <w:pPr>
              <w:rPr>
                <w:rFonts w:ascii="Times New Roman" w:hAnsi="Times New Roman" w:cs="Times New Roman"/>
                <w:b/>
                <w:bCs/>
              </w:rPr>
            </w:pPr>
          </w:p>
        </w:tc>
        <w:tc>
          <w:tcPr>
            <w:tcW w:w="3575" w:type="dxa"/>
            <w:shd w:val="clear" w:color="auto" w:fill="auto"/>
          </w:tcPr>
          <w:p w14:paraId="21F219B1" w14:textId="77777777" w:rsidR="00B57882" w:rsidRDefault="00E705AE">
            <w:pPr>
              <w:rPr>
                <w:rFonts w:ascii="Times New Roman" w:hAnsi="Times New Roman" w:cs="Times New Roman"/>
              </w:rPr>
            </w:pPr>
            <w:r>
              <w:rPr>
                <w:rFonts w:ascii="Times New Roman" w:hAnsi="Times New Roman" w:cs="Times New Roman" w:hint="eastAsia"/>
              </w:rPr>
              <w:t>介质类型</w:t>
            </w:r>
            <w:r>
              <w:rPr>
                <w:rFonts w:ascii="Times New Roman" w:hAnsi="Times New Roman" w:cs="Times New Roman" w:hint="eastAsia"/>
              </w:rPr>
              <w:t>/</w:t>
            </w:r>
            <w:r>
              <w:rPr>
                <w:rFonts w:ascii="Times New Roman" w:hAnsi="Times New Roman" w:cs="Times New Roman" w:hint="eastAsia"/>
              </w:rPr>
              <w:t>介电常数</w:t>
            </w:r>
          </w:p>
        </w:tc>
      </w:tr>
      <w:tr w:rsidR="00B57882" w14:paraId="66E8286F" w14:textId="77777777">
        <w:trPr>
          <w:trHeight w:val="90"/>
          <w:jc w:val="center"/>
        </w:trPr>
        <w:tc>
          <w:tcPr>
            <w:tcW w:w="1265" w:type="dxa"/>
          </w:tcPr>
          <w:p w14:paraId="560632FB" w14:textId="77777777" w:rsidR="00B57882" w:rsidRDefault="00B57882">
            <w:pPr>
              <w:rPr>
                <w:rFonts w:ascii="Times New Roman" w:hAnsi="Times New Roman" w:cs="Times New Roman"/>
              </w:rPr>
            </w:pPr>
          </w:p>
        </w:tc>
        <w:tc>
          <w:tcPr>
            <w:tcW w:w="3575" w:type="dxa"/>
          </w:tcPr>
          <w:p w14:paraId="46DEA837" w14:textId="77777777" w:rsidR="00B57882" w:rsidRDefault="00E705AE">
            <w:pPr>
              <w:rPr>
                <w:rFonts w:ascii="Times New Roman" w:hAnsi="Times New Roman" w:cs="Times New Roman"/>
              </w:rPr>
            </w:pPr>
            <w:r>
              <w:rPr>
                <w:rFonts w:ascii="Times New Roman" w:hAnsi="Times New Roman" w:cs="Times New Roman" w:hint="eastAsia"/>
              </w:rPr>
              <w:t>高</w:t>
            </w:r>
            <w:r>
              <w:rPr>
                <w:rFonts w:ascii="Times New Roman" w:hAnsi="Times New Roman" w:cs="Times New Roman" w:hint="eastAsia"/>
              </w:rPr>
              <w:t>低位调整</w:t>
            </w:r>
          </w:p>
        </w:tc>
      </w:tr>
      <w:tr w:rsidR="00B57882" w14:paraId="3EEFF205" w14:textId="77777777">
        <w:trPr>
          <w:trHeight w:val="90"/>
          <w:jc w:val="center"/>
        </w:trPr>
        <w:tc>
          <w:tcPr>
            <w:tcW w:w="1265" w:type="dxa"/>
          </w:tcPr>
          <w:p w14:paraId="73641E16" w14:textId="77777777" w:rsidR="00B57882" w:rsidRDefault="00B57882">
            <w:pPr>
              <w:rPr>
                <w:rFonts w:ascii="Times New Roman" w:hAnsi="Times New Roman" w:cs="Times New Roman"/>
              </w:rPr>
            </w:pPr>
          </w:p>
        </w:tc>
        <w:tc>
          <w:tcPr>
            <w:tcW w:w="3575" w:type="dxa"/>
          </w:tcPr>
          <w:p w14:paraId="62E3242E" w14:textId="77777777" w:rsidR="00B57882" w:rsidRDefault="00E705AE">
            <w:pPr>
              <w:rPr>
                <w:rFonts w:ascii="Times New Roman" w:hAnsi="Times New Roman" w:cs="Times New Roman"/>
              </w:rPr>
            </w:pPr>
            <w:r>
              <w:rPr>
                <w:rFonts w:ascii="Times New Roman" w:hAnsi="Times New Roman" w:cs="Times New Roman" w:hint="eastAsia"/>
              </w:rPr>
              <w:t>盲区设定</w:t>
            </w:r>
          </w:p>
        </w:tc>
      </w:tr>
      <w:tr w:rsidR="00B57882" w14:paraId="7CC51583" w14:textId="77777777">
        <w:trPr>
          <w:jc w:val="center"/>
        </w:trPr>
        <w:tc>
          <w:tcPr>
            <w:tcW w:w="1265" w:type="dxa"/>
          </w:tcPr>
          <w:p w14:paraId="16248695" w14:textId="77777777" w:rsidR="00B57882" w:rsidRDefault="00B57882">
            <w:pPr>
              <w:rPr>
                <w:rFonts w:ascii="Times New Roman" w:hAnsi="Times New Roman" w:cs="Times New Roman"/>
              </w:rPr>
            </w:pPr>
          </w:p>
        </w:tc>
        <w:tc>
          <w:tcPr>
            <w:tcW w:w="3575" w:type="dxa"/>
          </w:tcPr>
          <w:p w14:paraId="124BB0AA" w14:textId="77777777" w:rsidR="00B57882" w:rsidRDefault="00E705AE">
            <w:pPr>
              <w:rPr>
                <w:rFonts w:ascii="Times New Roman" w:hAnsi="Times New Roman" w:cs="Times New Roman"/>
              </w:rPr>
            </w:pPr>
            <w:r>
              <w:rPr>
                <w:rFonts w:ascii="Times New Roman" w:hAnsi="Times New Roman" w:cs="Times New Roman" w:hint="eastAsia"/>
              </w:rPr>
              <w:t>量程设定</w:t>
            </w:r>
          </w:p>
        </w:tc>
      </w:tr>
      <w:tr w:rsidR="00B57882" w14:paraId="59A048C2" w14:textId="77777777">
        <w:trPr>
          <w:jc w:val="center"/>
        </w:trPr>
        <w:tc>
          <w:tcPr>
            <w:tcW w:w="1265" w:type="dxa"/>
          </w:tcPr>
          <w:p w14:paraId="2FD745CA" w14:textId="77777777" w:rsidR="00B57882" w:rsidRDefault="00B57882">
            <w:pPr>
              <w:rPr>
                <w:rFonts w:ascii="Times New Roman" w:hAnsi="Times New Roman" w:cs="Times New Roman"/>
              </w:rPr>
            </w:pPr>
          </w:p>
        </w:tc>
        <w:tc>
          <w:tcPr>
            <w:tcW w:w="3575" w:type="dxa"/>
          </w:tcPr>
          <w:p w14:paraId="709D3251" w14:textId="77777777" w:rsidR="00B57882" w:rsidRDefault="00E705AE">
            <w:pPr>
              <w:rPr>
                <w:rFonts w:ascii="Times New Roman" w:hAnsi="Times New Roman" w:cs="Times New Roman"/>
              </w:rPr>
            </w:pPr>
            <w:r>
              <w:rPr>
                <w:rFonts w:ascii="Times New Roman" w:hAnsi="Times New Roman" w:cs="Times New Roman" w:hint="eastAsia"/>
              </w:rPr>
              <w:t>阻尼时间</w:t>
            </w:r>
          </w:p>
        </w:tc>
      </w:tr>
      <w:tr w:rsidR="00B57882" w14:paraId="60D3FE7F" w14:textId="77777777">
        <w:trPr>
          <w:jc w:val="center"/>
        </w:trPr>
        <w:tc>
          <w:tcPr>
            <w:tcW w:w="1265" w:type="dxa"/>
          </w:tcPr>
          <w:p w14:paraId="751413B7" w14:textId="77777777" w:rsidR="00B57882" w:rsidRDefault="00B57882">
            <w:pPr>
              <w:rPr>
                <w:rFonts w:ascii="Times New Roman" w:hAnsi="Times New Roman" w:cs="Times New Roman"/>
              </w:rPr>
            </w:pPr>
          </w:p>
        </w:tc>
        <w:tc>
          <w:tcPr>
            <w:tcW w:w="3575" w:type="dxa"/>
          </w:tcPr>
          <w:p w14:paraId="1E453A22" w14:textId="77777777" w:rsidR="00B57882" w:rsidRDefault="00E705AE">
            <w:pPr>
              <w:rPr>
                <w:rFonts w:ascii="Times New Roman" w:hAnsi="Times New Roman" w:cs="Times New Roman"/>
              </w:rPr>
            </w:pPr>
            <w:r>
              <w:rPr>
                <w:rFonts w:ascii="Times New Roman" w:hAnsi="Times New Roman" w:cs="Times New Roman" w:hint="eastAsia"/>
              </w:rPr>
              <w:t>传感器模式</w:t>
            </w:r>
          </w:p>
        </w:tc>
      </w:tr>
    </w:tbl>
    <w:p w14:paraId="3FD7274D" w14:textId="77777777" w:rsidR="00B57882" w:rsidRDefault="00B57882">
      <w:pPr>
        <w:rPr>
          <w:rFonts w:ascii="Times New Roman" w:hAnsi="Times New Roman" w:cs="Times New Roman"/>
        </w:rPr>
      </w:pPr>
    </w:p>
    <w:p w14:paraId="3C0B94A8" w14:textId="77777777" w:rsidR="00B57882" w:rsidRDefault="00E705AE">
      <w:pPr>
        <w:pStyle w:val="af0"/>
        <w:ind w:firstLineChars="0" w:firstLine="0"/>
        <w:outlineLvl w:val="3"/>
        <w:rPr>
          <w:rFonts w:ascii="Times New Roman" w:hAnsi="Times New Roman" w:cs="Times New Roman"/>
        </w:rPr>
      </w:pPr>
      <w:bookmarkStart w:id="24" w:name="_Toc24330"/>
      <w:r>
        <w:rPr>
          <w:rFonts w:ascii="Times New Roman" w:hAnsi="Times New Roman" w:cs="Times New Roman" w:hint="eastAsia"/>
        </w:rPr>
        <w:t>6.4.2</w:t>
      </w:r>
      <w:r>
        <w:rPr>
          <w:rFonts w:ascii="Times New Roman" w:hAnsi="Times New Roman" w:cs="Times New Roman" w:hint="eastAsia"/>
        </w:rPr>
        <w:t xml:space="preserve"> </w:t>
      </w:r>
      <w:r>
        <w:rPr>
          <w:rFonts w:ascii="Times New Roman" w:hAnsi="Times New Roman" w:cs="Times New Roman"/>
        </w:rPr>
        <w:t>【</w:t>
      </w:r>
      <w:r>
        <w:rPr>
          <w:rFonts w:ascii="Times New Roman" w:eastAsia="方正公文小标宋" w:hAnsi="Times New Roman" w:cs="方正公文小标宋" w:hint="eastAsia"/>
        </w:rPr>
        <w:t>显示</w:t>
      </w:r>
      <w:r>
        <w:rPr>
          <w:rFonts w:ascii="Times New Roman" w:hAnsi="Times New Roman" w:cs="Times New Roman"/>
        </w:rPr>
        <w:t>】</w:t>
      </w:r>
      <w:bookmarkEnd w:id="24"/>
    </w:p>
    <w:p w14:paraId="2352C926" w14:textId="77777777" w:rsidR="00B57882" w:rsidRDefault="00E705AE">
      <w:pPr>
        <w:ind w:firstLineChars="200" w:firstLine="480"/>
        <w:rPr>
          <w:rFonts w:ascii="Times New Roman" w:hAnsi="Times New Roman" w:cs="Times New Roman"/>
        </w:rPr>
      </w:pPr>
      <w:r>
        <w:rPr>
          <w:rFonts w:ascii="Times New Roman" w:hAnsi="Times New Roman" w:cs="Times New Roman" w:hint="eastAsia"/>
        </w:rPr>
        <w:t>【显示】菜单项可以实现【距离单位】、【温度单位】和【显示语言】的切换。列表如下</w:t>
      </w:r>
      <w:r>
        <w:rPr>
          <w:rFonts w:ascii="Times New Roman" w:hAnsi="Times New Roman" w:cs="Times New Roman" w:hint="eastAsia"/>
        </w:rPr>
        <w:t>:</w:t>
      </w:r>
    </w:p>
    <w:p w14:paraId="39FB81A9" w14:textId="77777777" w:rsidR="00B57882" w:rsidRDefault="00E705AE">
      <w:pPr>
        <w:pStyle w:val="a3"/>
        <w:jc w:val="center"/>
        <w:rPr>
          <w:rFonts w:ascii="Times New Roman" w:hAnsi="Times New Roman"/>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hint="eastAsia"/>
        </w:rPr>
        <w:t>5</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专业设置菜单选项</w:t>
      </w:r>
    </w:p>
    <w:tbl>
      <w:tblPr>
        <w:tblStyle w:val="ae"/>
        <w:tblW w:w="6610" w:type="dxa"/>
        <w:tblInd w:w="2251" w:type="dxa"/>
        <w:tblLayout w:type="fixed"/>
        <w:tblLook w:val="04A0" w:firstRow="1" w:lastRow="0" w:firstColumn="1" w:lastColumn="0" w:noHBand="0" w:noVBand="1"/>
      </w:tblPr>
      <w:tblGrid>
        <w:gridCol w:w="1255"/>
        <w:gridCol w:w="1837"/>
        <w:gridCol w:w="3518"/>
      </w:tblGrid>
      <w:tr w:rsidR="00B57882" w14:paraId="5F5F921B" w14:textId="77777777">
        <w:trPr>
          <w:trHeight w:val="90"/>
        </w:trPr>
        <w:tc>
          <w:tcPr>
            <w:tcW w:w="1255" w:type="dxa"/>
            <w:shd w:val="clear" w:color="auto" w:fill="D8D8D8" w:themeFill="background1" w:themeFillShade="D8"/>
          </w:tcPr>
          <w:p w14:paraId="00A9F57C" w14:textId="77777777" w:rsidR="00B57882" w:rsidRDefault="00E705AE">
            <w:pPr>
              <w:numPr>
                <w:ilvl w:val="255"/>
                <w:numId w:val="0"/>
              </w:numPr>
              <w:jc w:val="center"/>
              <w:rPr>
                <w:rFonts w:ascii="Times New Roman" w:hAnsi="Times New Roman" w:cs="Times New Roman"/>
              </w:rPr>
            </w:pPr>
            <w:r>
              <w:rPr>
                <w:rFonts w:ascii="Times New Roman" w:hAnsi="Times New Roman" w:cs="Times New Roman" w:hint="eastAsia"/>
              </w:rPr>
              <w:t>默认位置</w:t>
            </w:r>
          </w:p>
        </w:tc>
        <w:tc>
          <w:tcPr>
            <w:tcW w:w="1837" w:type="dxa"/>
            <w:shd w:val="clear" w:color="auto" w:fill="D8D8D8" w:themeFill="background1" w:themeFillShade="D8"/>
          </w:tcPr>
          <w:p w14:paraId="133B354C" w14:textId="77777777" w:rsidR="00B57882" w:rsidRDefault="00E705AE">
            <w:pPr>
              <w:rPr>
                <w:rFonts w:ascii="Times New Roman" w:hAnsi="Times New Roman" w:cs="Times New Roman"/>
                <w:b/>
                <w:bCs/>
              </w:rPr>
            </w:pPr>
            <w:r>
              <w:rPr>
                <w:rFonts w:ascii="Times New Roman" w:hAnsi="Times New Roman" w:cs="Times New Roman" w:hint="eastAsia"/>
                <w:b/>
                <w:bCs/>
              </w:rPr>
              <w:t>母</w:t>
            </w:r>
            <w:r>
              <w:rPr>
                <w:rFonts w:ascii="Times New Roman" w:hAnsi="Times New Roman" w:cs="Times New Roman" w:hint="eastAsia"/>
                <w:b/>
                <w:bCs/>
              </w:rPr>
              <w:t>菜单项</w:t>
            </w:r>
          </w:p>
        </w:tc>
        <w:tc>
          <w:tcPr>
            <w:tcW w:w="3518" w:type="dxa"/>
            <w:shd w:val="clear" w:color="auto" w:fill="D8D8D8" w:themeFill="background1" w:themeFillShade="D8"/>
          </w:tcPr>
          <w:p w14:paraId="61784E45" w14:textId="77777777" w:rsidR="00B57882" w:rsidRDefault="00E705AE">
            <w:pPr>
              <w:jc w:val="center"/>
              <w:rPr>
                <w:rFonts w:ascii="Times New Roman" w:hAnsi="Times New Roman" w:cs="Times New Roman"/>
                <w:b/>
                <w:bCs/>
              </w:rPr>
            </w:pPr>
            <w:r>
              <w:rPr>
                <w:rFonts w:ascii="Times New Roman" w:hAnsi="Times New Roman" w:cs="Times New Roman" w:hint="eastAsia"/>
                <w:b/>
                <w:bCs/>
              </w:rPr>
              <w:t>子</w:t>
            </w:r>
            <w:r>
              <w:rPr>
                <w:rFonts w:ascii="Times New Roman" w:hAnsi="Times New Roman" w:cs="Times New Roman" w:hint="eastAsia"/>
                <w:b/>
                <w:bCs/>
              </w:rPr>
              <w:t>菜单项</w:t>
            </w:r>
          </w:p>
        </w:tc>
      </w:tr>
      <w:tr w:rsidR="00B57882" w14:paraId="1E2F97BE" w14:textId="77777777">
        <w:trPr>
          <w:trHeight w:val="313"/>
        </w:trPr>
        <w:tc>
          <w:tcPr>
            <w:tcW w:w="1255" w:type="dxa"/>
            <w:shd w:val="clear" w:color="auto" w:fill="FFFFFF" w:themeFill="background1"/>
          </w:tcPr>
          <w:p w14:paraId="707500A7" w14:textId="77777777" w:rsidR="00B57882" w:rsidRDefault="00B57882">
            <w:pPr>
              <w:pStyle w:val="af0"/>
              <w:numPr>
                <w:ilvl w:val="0"/>
                <w:numId w:val="9"/>
              </w:numPr>
              <w:ind w:firstLineChars="0"/>
              <w:rPr>
                <w:rFonts w:ascii="Times New Roman" w:hAnsi="Times New Roman" w:cs="Times New Roman"/>
              </w:rPr>
            </w:pPr>
          </w:p>
        </w:tc>
        <w:tc>
          <w:tcPr>
            <w:tcW w:w="1837" w:type="dxa"/>
            <w:shd w:val="clear" w:color="auto" w:fill="FFFFFF" w:themeFill="background1"/>
          </w:tcPr>
          <w:p w14:paraId="53A7079E" w14:textId="77777777" w:rsidR="00B57882" w:rsidRDefault="00E705AE">
            <w:pPr>
              <w:rPr>
                <w:rFonts w:ascii="Times New Roman" w:hAnsi="Times New Roman" w:cs="Times New Roman"/>
              </w:rPr>
            </w:pPr>
            <w:r>
              <w:rPr>
                <w:rFonts w:ascii="Times New Roman" w:hAnsi="Times New Roman" w:cs="Times New Roman" w:hint="eastAsia"/>
              </w:rPr>
              <w:t>距离单位</w:t>
            </w:r>
            <w:r>
              <w:rPr>
                <w:rFonts w:ascii="Times New Roman" w:hAnsi="Times New Roman" w:cs="Times New Roman" w:hint="eastAsia"/>
              </w:rPr>
              <w:t xml:space="preserve">                     </w:t>
            </w:r>
          </w:p>
        </w:tc>
        <w:tc>
          <w:tcPr>
            <w:tcW w:w="3518" w:type="dxa"/>
            <w:shd w:val="clear" w:color="auto" w:fill="FFFFFF" w:themeFill="background1"/>
          </w:tcPr>
          <w:p w14:paraId="49DC2977" w14:textId="77777777" w:rsidR="00B57882" w:rsidRDefault="00E705AE">
            <w:pPr>
              <w:rPr>
                <w:rFonts w:ascii="Times New Roman" w:hAnsi="Times New Roman" w:cs="Times New Roman"/>
                <w:b/>
                <w:bCs/>
              </w:rPr>
            </w:pPr>
            <w:r>
              <w:rPr>
                <w:rFonts w:ascii="Times New Roman" w:hAnsi="Times New Roman" w:cs="宋体" w:hint="eastAsia"/>
                <w:u w:val="single"/>
              </w:rPr>
              <w:t xml:space="preserve">m </w:t>
            </w:r>
            <w:r>
              <w:rPr>
                <w:rFonts w:ascii="Times New Roman" w:hAnsi="Times New Roman" w:cs="宋体" w:hint="eastAsia"/>
              </w:rPr>
              <w:t>、</w:t>
            </w:r>
            <w:r>
              <w:rPr>
                <w:rFonts w:ascii="Times New Roman" w:hAnsi="Times New Roman" w:cs="宋体" w:hint="eastAsia"/>
              </w:rPr>
              <w:t xml:space="preserve"> cm </w:t>
            </w:r>
            <w:r>
              <w:rPr>
                <w:rFonts w:ascii="Times New Roman" w:hAnsi="Times New Roman" w:cs="宋体" w:hint="eastAsia"/>
              </w:rPr>
              <w:t>、</w:t>
            </w:r>
            <w:r>
              <w:rPr>
                <w:rFonts w:ascii="Times New Roman" w:hAnsi="Times New Roman" w:cs="宋体" w:hint="eastAsia"/>
              </w:rPr>
              <w:t xml:space="preserve"> mm . ft </w:t>
            </w:r>
            <w:r>
              <w:rPr>
                <w:rFonts w:ascii="Times New Roman" w:hAnsi="Times New Roman" w:cs="宋体" w:hint="eastAsia"/>
              </w:rPr>
              <w:t>、</w:t>
            </w:r>
            <w:r>
              <w:rPr>
                <w:rFonts w:ascii="Times New Roman" w:hAnsi="Times New Roman" w:cs="宋体" w:hint="eastAsia"/>
              </w:rPr>
              <w:t>in</w:t>
            </w:r>
          </w:p>
        </w:tc>
      </w:tr>
      <w:tr w:rsidR="00B57882" w14:paraId="69C8A879" w14:textId="77777777">
        <w:tc>
          <w:tcPr>
            <w:tcW w:w="1255" w:type="dxa"/>
            <w:shd w:val="clear" w:color="auto" w:fill="FFFFFF" w:themeFill="background1"/>
          </w:tcPr>
          <w:p w14:paraId="22DD21E0" w14:textId="77777777" w:rsidR="00B57882" w:rsidRDefault="00B57882">
            <w:pPr>
              <w:rPr>
                <w:rFonts w:ascii="Times New Roman" w:hAnsi="Times New Roman" w:cs="Times New Roman"/>
              </w:rPr>
            </w:pPr>
          </w:p>
        </w:tc>
        <w:tc>
          <w:tcPr>
            <w:tcW w:w="1837" w:type="dxa"/>
            <w:shd w:val="clear" w:color="auto" w:fill="FFFFFF" w:themeFill="background1"/>
          </w:tcPr>
          <w:p w14:paraId="18695DA7" w14:textId="77777777" w:rsidR="00B57882" w:rsidRDefault="00E705AE">
            <w:pPr>
              <w:rPr>
                <w:rFonts w:ascii="Times New Roman" w:hAnsi="Times New Roman" w:cs="Times New Roman"/>
              </w:rPr>
            </w:pPr>
            <w:r>
              <w:rPr>
                <w:rFonts w:ascii="Times New Roman" w:hAnsi="Times New Roman" w:cs="Times New Roman" w:hint="eastAsia"/>
              </w:rPr>
              <w:t>温度单位</w:t>
            </w:r>
          </w:p>
        </w:tc>
        <w:tc>
          <w:tcPr>
            <w:tcW w:w="3518" w:type="dxa"/>
            <w:shd w:val="clear" w:color="auto" w:fill="FFFFFF" w:themeFill="background1"/>
          </w:tcPr>
          <w:p w14:paraId="1D3A89E4" w14:textId="77777777" w:rsidR="00B57882" w:rsidRDefault="00E705AE">
            <w:pPr>
              <w:rPr>
                <w:rFonts w:ascii="Times New Roman" w:hAnsi="Times New Roman" w:cs="Times New Roman"/>
              </w:rPr>
            </w:pPr>
            <w:r>
              <w:rPr>
                <w:rFonts w:ascii="Times New Roman" w:hAnsi="Times New Roman" w:cs="Times New Roman" w:hint="eastAsia"/>
                <w:u w:val="single"/>
              </w:rPr>
              <w:t>℃</w:t>
            </w:r>
            <w:r>
              <w:rPr>
                <w:rFonts w:ascii="Times New Roman" w:hAnsi="Times New Roman" w:cs="Times New Roman" w:hint="eastAsia"/>
              </w:rPr>
              <w:t>、</w:t>
            </w:r>
            <w:r>
              <w:rPr>
                <w:rFonts w:ascii="Times New Roman" w:hAnsi="Times New Roman" w:cs="Times New Roman"/>
              </w:rPr>
              <w:t>K</w:t>
            </w:r>
          </w:p>
        </w:tc>
      </w:tr>
      <w:tr w:rsidR="00B57882" w14:paraId="60F00FD6" w14:textId="77777777">
        <w:tc>
          <w:tcPr>
            <w:tcW w:w="1255" w:type="dxa"/>
          </w:tcPr>
          <w:p w14:paraId="51F41015" w14:textId="77777777" w:rsidR="00B57882" w:rsidRDefault="00B57882">
            <w:pPr>
              <w:pStyle w:val="af0"/>
              <w:ind w:left="420" w:firstLineChars="0" w:firstLine="0"/>
              <w:rPr>
                <w:rFonts w:ascii="Times New Roman" w:hAnsi="Times New Roman" w:cs="Times New Roman"/>
              </w:rPr>
            </w:pPr>
          </w:p>
        </w:tc>
        <w:tc>
          <w:tcPr>
            <w:tcW w:w="1837" w:type="dxa"/>
          </w:tcPr>
          <w:p w14:paraId="1B19E593" w14:textId="77777777" w:rsidR="00B57882" w:rsidRDefault="00E705AE">
            <w:pPr>
              <w:rPr>
                <w:rFonts w:ascii="Times New Roman" w:hAnsi="Times New Roman" w:cs="Times New Roman"/>
              </w:rPr>
            </w:pPr>
            <w:r>
              <w:rPr>
                <w:rFonts w:ascii="Times New Roman" w:hAnsi="Times New Roman" w:cs="Times New Roman" w:hint="eastAsia"/>
              </w:rPr>
              <w:t>显示语言</w:t>
            </w:r>
          </w:p>
        </w:tc>
        <w:tc>
          <w:tcPr>
            <w:tcW w:w="3518" w:type="dxa"/>
          </w:tcPr>
          <w:p w14:paraId="4B88FA1D" w14:textId="77777777" w:rsidR="00B57882" w:rsidRDefault="00E705AE">
            <w:pPr>
              <w:rPr>
                <w:rFonts w:ascii="Times New Roman" w:hAnsi="Times New Roman" w:cs="Times New Roman"/>
                <w:b/>
                <w:bCs/>
              </w:rPr>
            </w:pPr>
            <w:r>
              <w:rPr>
                <w:rFonts w:ascii="Times New Roman" w:hAnsi="Times New Roman" w:cs="Times New Roman" w:hint="eastAsia"/>
                <w:u w:val="single"/>
              </w:rPr>
              <w:t>中文</w:t>
            </w:r>
            <w:r>
              <w:rPr>
                <w:rFonts w:ascii="Times New Roman" w:hAnsi="Times New Roman" w:cs="Times New Roman" w:hint="eastAsia"/>
              </w:rPr>
              <w:t>、英文</w:t>
            </w:r>
          </w:p>
        </w:tc>
      </w:tr>
    </w:tbl>
    <w:p w14:paraId="749C74C2" w14:textId="77777777" w:rsidR="00B57882" w:rsidRDefault="00E705AE">
      <w:pPr>
        <w:pStyle w:val="af0"/>
        <w:ind w:firstLineChars="0" w:firstLine="0"/>
        <w:outlineLvl w:val="3"/>
        <w:rPr>
          <w:rFonts w:ascii="Times New Roman" w:hAnsi="Times New Roman" w:cs="Times New Roman"/>
        </w:rPr>
      </w:pPr>
      <w:r>
        <w:rPr>
          <w:rFonts w:ascii="Times New Roman" w:hAnsi="Times New Roman" w:cs="Times New Roman" w:hint="eastAsia"/>
        </w:rPr>
        <w:t xml:space="preserve"> </w:t>
      </w:r>
      <w:bookmarkStart w:id="25" w:name="_Toc16735"/>
      <w:r>
        <w:rPr>
          <w:rFonts w:ascii="Times New Roman" w:hAnsi="Times New Roman" w:cs="Times New Roman" w:hint="eastAsia"/>
        </w:rPr>
        <w:t xml:space="preserve">6.4.3 </w:t>
      </w:r>
      <w:r>
        <w:rPr>
          <w:rFonts w:ascii="Times New Roman" w:hAnsi="Times New Roman" w:cs="Times New Roman"/>
        </w:rPr>
        <w:t>【诊断】</w:t>
      </w:r>
      <w:bookmarkEnd w:id="25"/>
    </w:p>
    <w:p w14:paraId="31382586" w14:textId="77777777" w:rsidR="00B57882" w:rsidRDefault="00E705AE">
      <w:pPr>
        <w:rPr>
          <w:rFonts w:ascii="Times New Roman" w:hAnsi="Times New Roman" w:cs="Times New Roman"/>
        </w:rPr>
      </w:pPr>
      <w:r>
        <w:rPr>
          <w:rFonts w:ascii="Times New Roman" w:hAnsi="Times New Roman" w:cs="Times New Roman" w:hint="eastAsia"/>
        </w:rPr>
        <w:lastRenderedPageBreak/>
        <w:t>【诊断】菜单项可以实现当前、历史数据的统计，归纳总结工况现场环境，选中【诊断】，按【</w:t>
      </w:r>
      <w:r>
        <w:rPr>
          <w:rFonts w:ascii="Times New Roman" w:hAnsi="Times New Roman" w:cs="Times New Roman" w:hint="eastAsia"/>
        </w:rPr>
        <w:t>ENT</w:t>
      </w:r>
      <w:r>
        <w:rPr>
          <w:rFonts w:ascii="Times New Roman" w:hAnsi="Times New Roman" w:cs="Times New Roman" w:hint="eastAsia"/>
        </w:rPr>
        <w:t>】进入选项界面，选项列表如下表所示：</w:t>
      </w:r>
    </w:p>
    <w:p w14:paraId="520440A6"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诊断菜单选项</w:t>
      </w:r>
    </w:p>
    <w:tbl>
      <w:tblPr>
        <w:tblStyle w:val="ae"/>
        <w:tblW w:w="4826" w:type="dxa"/>
        <w:tblInd w:w="2347" w:type="dxa"/>
        <w:tblLayout w:type="fixed"/>
        <w:tblLook w:val="04A0" w:firstRow="1" w:lastRow="0" w:firstColumn="1" w:lastColumn="0" w:noHBand="0" w:noVBand="1"/>
      </w:tblPr>
      <w:tblGrid>
        <w:gridCol w:w="1251"/>
        <w:gridCol w:w="3575"/>
      </w:tblGrid>
      <w:tr w:rsidR="00B57882" w14:paraId="02B0EDA9" w14:textId="77777777">
        <w:tc>
          <w:tcPr>
            <w:tcW w:w="1251" w:type="dxa"/>
            <w:shd w:val="clear" w:color="auto" w:fill="D8D8D8" w:themeFill="background1" w:themeFillShade="D8"/>
          </w:tcPr>
          <w:p w14:paraId="0830F846" w14:textId="77777777" w:rsidR="00B57882" w:rsidRDefault="00E705AE">
            <w:pPr>
              <w:numPr>
                <w:ilvl w:val="255"/>
                <w:numId w:val="0"/>
              </w:numPr>
              <w:jc w:val="center"/>
              <w:rPr>
                <w:rFonts w:ascii="Times New Roman" w:hAnsi="Times New Roman" w:cs="Times New Roman"/>
              </w:rPr>
            </w:pPr>
            <w:r>
              <w:rPr>
                <w:rFonts w:ascii="Times New Roman" w:hAnsi="Times New Roman" w:cs="Times New Roman" w:hint="eastAsia"/>
              </w:rPr>
              <w:t>默认位置</w:t>
            </w:r>
          </w:p>
        </w:tc>
        <w:tc>
          <w:tcPr>
            <w:tcW w:w="3575" w:type="dxa"/>
            <w:shd w:val="clear" w:color="auto" w:fill="D8D8D8" w:themeFill="background1" w:themeFillShade="D8"/>
          </w:tcPr>
          <w:p w14:paraId="59B15258" w14:textId="77777777" w:rsidR="00B57882" w:rsidRDefault="00E705AE">
            <w:pPr>
              <w:jc w:val="center"/>
              <w:rPr>
                <w:rFonts w:ascii="Times New Roman" w:hAnsi="Times New Roman" w:cs="Times New Roman"/>
                <w:b/>
                <w:bCs/>
              </w:rPr>
            </w:pPr>
            <w:r>
              <w:rPr>
                <w:rFonts w:ascii="Times New Roman" w:hAnsi="Times New Roman" w:cs="Times New Roman" w:hint="eastAsia"/>
                <w:b/>
                <w:bCs/>
              </w:rPr>
              <w:t>菜单项</w:t>
            </w:r>
          </w:p>
        </w:tc>
      </w:tr>
      <w:tr w:rsidR="00B57882" w14:paraId="4290439A" w14:textId="77777777">
        <w:tc>
          <w:tcPr>
            <w:tcW w:w="1251" w:type="dxa"/>
            <w:shd w:val="clear" w:color="auto" w:fill="auto"/>
          </w:tcPr>
          <w:p w14:paraId="589A3141" w14:textId="77777777" w:rsidR="00B57882" w:rsidRDefault="00B57882">
            <w:pPr>
              <w:numPr>
                <w:ilvl w:val="0"/>
                <w:numId w:val="8"/>
              </w:numPr>
              <w:jc w:val="center"/>
              <w:rPr>
                <w:rFonts w:ascii="Times New Roman" w:hAnsi="Times New Roman" w:cs="Times New Roman"/>
              </w:rPr>
            </w:pPr>
          </w:p>
        </w:tc>
        <w:tc>
          <w:tcPr>
            <w:tcW w:w="3575" w:type="dxa"/>
            <w:shd w:val="clear" w:color="auto" w:fill="auto"/>
          </w:tcPr>
          <w:p w14:paraId="2E6061AF" w14:textId="77777777" w:rsidR="00B57882" w:rsidRDefault="00E705AE">
            <w:pPr>
              <w:rPr>
                <w:rFonts w:ascii="Times New Roman" w:hAnsi="Times New Roman" w:cs="Times New Roman"/>
              </w:rPr>
            </w:pPr>
            <w:r>
              <w:rPr>
                <w:rFonts w:ascii="Times New Roman" w:hAnsi="Times New Roman" w:cs="Times New Roman" w:hint="eastAsia"/>
              </w:rPr>
              <w:t>回波曲线</w:t>
            </w:r>
          </w:p>
        </w:tc>
      </w:tr>
      <w:tr w:rsidR="00B57882" w14:paraId="6D360AFF" w14:textId="77777777">
        <w:tc>
          <w:tcPr>
            <w:tcW w:w="1251" w:type="dxa"/>
            <w:shd w:val="clear" w:color="auto" w:fill="auto"/>
          </w:tcPr>
          <w:p w14:paraId="337E3A4C" w14:textId="77777777" w:rsidR="00B57882" w:rsidRDefault="00B57882">
            <w:pPr>
              <w:rPr>
                <w:rFonts w:ascii="Times New Roman" w:hAnsi="Times New Roman" w:cs="Times New Roman"/>
              </w:rPr>
            </w:pPr>
          </w:p>
        </w:tc>
        <w:tc>
          <w:tcPr>
            <w:tcW w:w="3575" w:type="dxa"/>
            <w:shd w:val="clear" w:color="auto" w:fill="auto"/>
          </w:tcPr>
          <w:p w14:paraId="0C8F36CD" w14:textId="77777777" w:rsidR="00B57882" w:rsidRDefault="00E705AE">
            <w:pPr>
              <w:rPr>
                <w:rFonts w:ascii="Times New Roman" w:hAnsi="Times New Roman" w:cs="Times New Roman"/>
              </w:rPr>
            </w:pPr>
            <w:r>
              <w:rPr>
                <w:rFonts w:ascii="Times New Roman" w:hAnsi="Times New Roman" w:cs="Times New Roman" w:hint="eastAsia"/>
              </w:rPr>
              <w:t>虚假回波曲线</w:t>
            </w:r>
          </w:p>
        </w:tc>
      </w:tr>
      <w:tr w:rsidR="00B57882" w14:paraId="7576A82F" w14:textId="77777777">
        <w:tc>
          <w:tcPr>
            <w:tcW w:w="1251" w:type="dxa"/>
            <w:shd w:val="clear" w:color="auto" w:fill="auto"/>
          </w:tcPr>
          <w:p w14:paraId="4D50BF23" w14:textId="77777777" w:rsidR="00B57882" w:rsidRDefault="00B57882">
            <w:pPr>
              <w:rPr>
                <w:rFonts w:ascii="Times New Roman" w:hAnsi="Times New Roman" w:cs="Times New Roman"/>
              </w:rPr>
            </w:pPr>
          </w:p>
        </w:tc>
        <w:tc>
          <w:tcPr>
            <w:tcW w:w="3575" w:type="dxa"/>
            <w:shd w:val="clear" w:color="auto" w:fill="auto"/>
          </w:tcPr>
          <w:p w14:paraId="2DC18E23" w14:textId="77777777" w:rsidR="00B57882" w:rsidRDefault="00E705AE">
            <w:pPr>
              <w:rPr>
                <w:rFonts w:ascii="Times New Roman" w:hAnsi="Times New Roman" w:cs="Times New Roman"/>
              </w:rPr>
            </w:pPr>
            <w:r>
              <w:rPr>
                <w:rFonts w:ascii="Times New Roman" w:hAnsi="Times New Roman" w:cs="Times New Roman" w:hint="eastAsia"/>
              </w:rPr>
              <w:t>历史曲线</w:t>
            </w:r>
          </w:p>
        </w:tc>
      </w:tr>
      <w:tr w:rsidR="00B57882" w14:paraId="4893D302" w14:textId="77777777">
        <w:tc>
          <w:tcPr>
            <w:tcW w:w="1251" w:type="dxa"/>
          </w:tcPr>
          <w:p w14:paraId="641EFA40" w14:textId="77777777" w:rsidR="00B57882" w:rsidRDefault="00B57882">
            <w:pPr>
              <w:rPr>
                <w:rFonts w:ascii="Times New Roman" w:hAnsi="Times New Roman" w:cs="Times New Roman"/>
              </w:rPr>
            </w:pPr>
          </w:p>
        </w:tc>
        <w:tc>
          <w:tcPr>
            <w:tcW w:w="3575" w:type="dxa"/>
          </w:tcPr>
          <w:p w14:paraId="137347BD" w14:textId="77777777" w:rsidR="00B57882" w:rsidRDefault="00E705AE">
            <w:pPr>
              <w:rPr>
                <w:rFonts w:ascii="Times New Roman" w:hAnsi="Times New Roman" w:cs="Times New Roman"/>
              </w:rPr>
            </w:pPr>
            <w:r>
              <w:rPr>
                <w:rFonts w:ascii="Times New Roman" w:hAnsi="Times New Roman" w:cs="Times New Roman" w:hint="eastAsia"/>
              </w:rPr>
              <w:t>历史时间</w:t>
            </w:r>
          </w:p>
        </w:tc>
      </w:tr>
      <w:tr w:rsidR="00B57882" w14:paraId="12C07E5B" w14:textId="77777777">
        <w:tc>
          <w:tcPr>
            <w:tcW w:w="1251" w:type="dxa"/>
          </w:tcPr>
          <w:p w14:paraId="6A12DA27" w14:textId="77777777" w:rsidR="00B57882" w:rsidRDefault="00B57882">
            <w:pPr>
              <w:rPr>
                <w:rFonts w:ascii="Times New Roman" w:hAnsi="Times New Roman" w:cs="Times New Roman"/>
              </w:rPr>
            </w:pPr>
          </w:p>
        </w:tc>
        <w:tc>
          <w:tcPr>
            <w:tcW w:w="3575" w:type="dxa"/>
          </w:tcPr>
          <w:p w14:paraId="7047EF9E" w14:textId="77777777" w:rsidR="00B57882" w:rsidRDefault="00E705AE">
            <w:pPr>
              <w:rPr>
                <w:rFonts w:ascii="Times New Roman" w:hAnsi="Times New Roman" w:cs="Times New Roman"/>
              </w:rPr>
            </w:pPr>
            <w:r>
              <w:rPr>
                <w:rFonts w:ascii="Times New Roman" w:hAnsi="Times New Roman" w:cs="Times New Roman" w:hint="eastAsia"/>
              </w:rPr>
              <w:t>历史测量峰值</w:t>
            </w:r>
          </w:p>
        </w:tc>
      </w:tr>
      <w:tr w:rsidR="00B57882" w14:paraId="5AAB126A" w14:textId="77777777">
        <w:tc>
          <w:tcPr>
            <w:tcW w:w="1251" w:type="dxa"/>
          </w:tcPr>
          <w:p w14:paraId="7DBC2992" w14:textId="77777777" w:rsidR="00B57882" w:rsidRDefault="00B57882">
            <w:pPr>
              <w:rPr>
                <w:rFonts w:ascii="Times New Roman" w:hAnsi="Times New Roman" w:cs="Times New Roman"/>
              </w:rPr>
            </w:pPr>
          </w:p>
        </w:tc>
        <w:tc>
          <w:tcPr>
            <w:tcW w:w="3575" w:type="dxa"/>
          </w:tcPr>
          <w:p w14:paraId="3693AEF1" w14:textId="77777777" w:rsidR="00B57882" w:rsidRDefault="00E705AE">
            <w:pPr>
              <w:rPr>
                <w:rFonts w:ascii="Times New Roman" w:hAnsi="Times New Roman" w:cs="Times New Roman"/>
              </w:rPr>
            </w:pPr>
            <w:r>
              <w:rPr>
                <w:rFonts w:ascii="Times New Roman" w:hAnsi="Times New Roman" w:cs="Times New Roman" w:hint="eastAsia"/>
              </w:rPr>
              <w:t>历史温度峰值</w:t>
            </w:r>
          </w:p>
        </w:tc>
      </w:tr>
      <w:tr w:rsidR="00B57882" w14:paraId="4D1675A2" w14:textId="77777777">
        <w:tc>
          <w:tcPr>
            <w:tcW w:w="1251" w:type="dxa"/>
          </w:tcPr>
          <w:p w14:paraId="6FEE558E" w14:textId="77777777" w:rsidR="00B57882" w:rsidRDefault="00B57882">
            <w:pPr>
              <w:rPr>
                <w:rFonts w:ascii="Times New Roman" w:hAnsi="Times New Roman" w:cs="Times New Roman"/>
              </w:rPr>
            </w:pPr>
          </w:p>
        </w:tc>
        <w:tc>
          <w:tcPr>
            <w:tcW w:w="3575" w:type="dxa"/>
          </w:tcPr>
          <w:p w14:paraId="25551BC1" w14:textId="77777777" w:rsidR="00B57882" w:rsidRDefault="00E705AE">
            <w:pPr>
              <w:rPr>
                <w:rFonts w:ascii="Times New Roman" w:hAnsi="Times New Roman" w:cs="Times New Roman"/>
              </w:rPr>
            </w:pPr>
            <w:r>
              <w:rPr>
                <w:rFonts w:ascii="Times New Roman" w:hAnsi="Times New Roman" w:cs="Times New Roman" w:hint="eastAsia"/>
              </w:rPr>
              <w:t>历史进料速率</w:t>
            </w:r>
          </w:p>
        </w:tc>
      </w:tr>
      <w:tr w:rsidR="00B57882" w14:paraId="4E7DCFAF" w14:textId="77777777">
        <w:tc>
          <w:tcPr>
            <w:tcW w:w="1251" w:type="dxa"/>
          </w:tcPr>
          <w:p w14:paraId="71AB9C5E" w14:textId="77777777" w:rsidR="00B57882" w:rsidRDefault="00B57882">
            <w:pPr>
              <w:rPr>
                <w:rFonts w:ascii="Times New Roman" w:hAnsi="Times New Roman" w:cs="Times New Roman"/>
              </w:rPr>
            </w:pPr>
          </w:p>
        </w:tc>
        <w:tc>
          <w:tcPr>
            <w:tcW w:w="3575" w:type="dxa"/>
          </w:tcPr>
          <w:p w14:paraId="5F9ABE27" w14:textId="77777777" w:rsidR="00B57882" w:rsidRDefault="00E705AE">
            <w:pPr>
              <w:rPr>
                <w:rFonts w:ascii="Times New Roman" w:hAnsi="Times New Roman" w:cs="Times New Roman"/>
              </w:rPr>
            </w:pPr>
            <w:r>
              <w:rPr>
                <w:rFonts w:ascii="Times New Roman" w:hAnsi="Times New Roman" w:cs="Times New Roman" w:hint="eastAsia"/>
              </w:rPr>
              <w:t>历史出料速率</w:t>
            </w:r>
          </w:p>
        </w:tc>
      </w:tr>
    </w:tbl>
    <w:p w14:paraId="4B954D88" w14:textId="77777777" w:rsidR="00B57882" w:rsidRDefault="00B57882">
      <w:pPr>
        <w:pStyle w:val="af0"/>
        <w:ind w:firstLineChars="0" w:firstLine="0"/>
        <w:outlineLvl w:val="3"/>
        <w:rPr>
          <w:rFonts w:ascii="Times New Roman" w:hAnsi="Times New Roman" w:cs="Times New Roman"/>
        </w:rPr>
      </w:pPr>
      <w:bookmarkStart w:id="26" w:name="_Toc28815"/>
    </w:p>
    <w:p w14:paraId="39CC35E5" w14:textId="77777777" w:rsidR="00B57882" w:rsidRDefault="00E705AE">
      <w:pPr>
        <w:pStyle w:val="af0"/>
        <w:ind w:firstLineChars="0" w:firstLine="0"/>
        <w:outlineLvl w:val="3"/>
        <w:rPr>
          <w:rFonts w:ascii="Times New Roman" w:hAnsi="Times New Roman" w:cs="Times New Roman"/>
        </w:rPr>
      </w:pPr>
      <w:r>
        <w:rPr>
          <w:rFonts w:ascii="Times New Roman" w:hAnsi="Times New Roman" w:cs="Times New Roman" w:hint="eastAsia"/>
        </w:rPr>
        <w:t>6.4.</w:t>
      </w:r>
      <w:r>
        <w:rPr>
          <w:rFonts w:ascii="Times New Roman" w:hAnsi="Times New Roman" w:cs="Times New Roman" w:hint="eastAsia"/>
        </w:rPr>
        <w:t>4</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专业设置</w:t>
      </w:r>
      <w:r>
        <w:rPr>
          <w:rFonts w:ascii="Times New Roman" w:hAnsi="Times New Roman" w:cs="Times New Roman"/>
        </w:rPr>
        <w:t>】</w:t>
      </w:r>
      <w:bookmarkEnd w:id="26"/>
    </w:p>
    <w:p w14:paraId="6A3C63B6" w14:textId="77777777" w:rsidR="00B57882" w:rsidRDefault="00E705AE">
      <w:pPr>
        <w:rPr>
          <w:rFonts w:ascii="Times New Roman" w:hAnsi="Times New Roman" w:cs="Times New Roman"/>
        </w:rPr>
      </w:pPr>
      <w:r>
        <w:rPr>
          <w:rFonts w:ascii="Times New Roman" w:hAnsi="Times New Roman" w:cs="Times New Roman" w:hint="eastAsia"/>
        </w:rPr>
        <w:t>选中【专业设置】，按【</w:t>
      </w:r>
      <w:r>
        <w:rPr>
          <w:rFonts w:ascii="Times New Roman" w:hAnsi="Times New Roman" w:cs="Times New Roman" w:hint="eastAsia"/>
        </w:rPr>
        <w:t>ENT</w:t>
      </w:r>
      <w:r>
        <w:rPr>
          <w:rFonts w:ascii="Times New Roman" w:hAnsi="Times New Roman" w:cs="Times New Roman" w:hint="eastAsia"/>
        </w:rPr>
        <w:t>】进入选项界面，选项列表如下表所示。专业设置最好由对雷达工作原理较为熟悉的专业人员操作。</w:t>
      </w:r>
    </w:p>
    <w:p w14:paraId="29CA2EEF" w14:textId="77777777" w:rsidR="00B57882" w:rsidRDefault="00B57882">
      <w:pPr>
        <w:pStyle w:val="a3"/>
        <w:jc w:val="center"/>
        <w:rPr>
          <w:rFonts w:ascii="Times New Roman" w:eastAsiaTheme="majorEastAsia" w:hAnsi="Times New Roman" w:cstheme="majorEastAsia"/>
        </w:rPr>
      </w:pPr>
    </w:p>
    <w:p w14:paraId="4C775D4B"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7</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显示菜单选项</w:t>
      </w:r>
    </w:p>
    <w:tbl>
      <w:tblPr>
        <w:tblStyle w:val="ae"/>
        <w:tblW w:w="5122" w:type="dxa"/>
        <w:jc w:val="center"/>
        <w:tblLayout w:type="fixed"/>
        <w:tblLook w:val="04A0" w:firstRow="1" w:lastRow="0" w:firstColumn="1" w:lastColumn="0" w:noHBand="0" w:noVBand="1"/>
      </w:tblPr>
      <w:tblGrid>
        <w:gridCol w:w="1223"/>
        <w:gridCol w:w="3899"/>
      </w:tblGrid>
      <w:tr w:rsidR="00B57882" w14:paraId="27BAD5CC" w14:textId="77777777">
        <w:trPr>
          <w:jc w:val="center"/>
        </w:trPr>
        <w:tc>
          <w:tcPr>
            <w:tcW w:w="1223" w:type="dxa"/>
            <w:shd w:val="clear" w:color="auto" w:fill="D8D8D8" w:themeFill="background1" w:themeFillShade="D8"/>
          </w:tcPr>
          <w:p w14:paraId="1A42D140" w14:textId="77777777" w:rsidR="00B57882" w:rsidRDefault="00E705AE">
            <w:pPr>
              <w:jc w:val="center"/>
              <w:rPr>
                <w:rFonts w:ascii="Times New Roman" w:hAnsi="Times New Roman" w:cs="Times New Roman"/>
                <w:b/>
                <w:bCs/>
              </w:rPr>
            </w:pPr>
            <w:r>
              <w:rPr>
                <w:rFonts w:ascii="Times New Roman" w:hAnsi="Times New Roman" w:cs="Times New Roman" w:hint="eastAsia"/>
                <w:b/>
                <w:bCs/>
              </w:rPr>
              <w:t>默认位置</w:t>
            </w:r>
          </w:p>
        </w:tc>
        <w:tc>
          <w:tcPr>
            <w:tcW w:w="3899" w:type="dxa"/>
            <w:shd w:val="clear" w:color="auto" w:fill="D8D8D8" w:themeFill="background1" w:themeFillShade="D8"/>
          </w:tcPr>
          <w:p w14:paraId="10625746" w14:textId="77777777" w:rsidR="00B57882" w:rsidRDefault="00E705AE">
            <w:pPr>
              <w:jc w:val="center"/>
              <w:rPr>
                <w:rFonts w:ascii="Times New Roman" w:hAnsi="Times New Roman" w:cs="Times New Roman"/>
                <w:b/>
                <w:bCs/>
              </w:rPr>
            </w:pPr>
            <w:r>
              <w:rPr>
                <w:rFonts w:ascii="Times New Roman" w:hAnsi="Times New Roman" w:cs="Times New Roman" w:hint="eastAsia"/>
                <w:b/>
                <w:bCs/>
              </w:rPr>
              <w:t>菜单项</w:t>
            </w:r>
          </w:p>
        </w:tc>
      </w:tr>
      <w:tr w:rsidR="00B57882" w14:paraId="2FB1D1E6" w14:textId="77777777">
        <w:trPr>
          <w:jc w:val="center"/>
        </w:trPr>
        <w:tc>
          <w:tcPr>
            <w:tcW w:w="1223" w:type="dxa"/>
          </w:tcPr>
          <w:p w14:paraId="45A8C3E2" w14:textId="77777777" w:rsidR="00B57882" w:rsidRDefault="00B57882">
            <w:pPr>
              <w:numPr>
                <w:ilvl w:val="0"/>
                <w:numId w:val="10"/>
              </w:numPr>
              <w:jc w:val="center"/>
              <w:rPr>
                <w:rFonts w:ascii="Times New Roman" w:hAnsi="Times New Roman" w:cs="Times New Roman"/>
              </w:rPr>
            </w:pPr>
          </w:p>
        </w:tc>
        <w:tc>
          <w:tcPr>
            <w:tcW w:w="3899" w:type="dxa"/>
          </w:tcPr>
          <w:p w14:paraId="766F8798" w14:textId="77777777" w:rsidR="00B57882" w:rsidRDefault="00E705AE">
            <w:pPr>
              <w:rPr>
                <w:rFonts w:ascii="Times New Roman" w:hAnsi="Times New Roman" w:cs="Times New Roman"/>
              </w:rPr>
            </w:pPr>
            <w:r>
              <w:rPr>
                <w:rFonts w:ascii="Times New Roman" w:hAnsi="Times New Roman" w:cs="Times New Roman" w:hint="eastAsia"/>
              </w:rPr>
              <w:t>虚假回波学习</w:t>
            </w:r>
          </w:p>
        </w:tc>
      </w:tr>
      <w:tr w:rsidR="00B57882" w14:paraId="18F8864B" w14:textId="77777777">
        <w:trPr>
          <w:jc w:val="center"/>
        </w:trPr>
        <w:tc>
          <w:tcPr>
            <w:tcW w:w="1223" w:type="dxa"/>
          </w:tcPr>
          <w:p w14:paraId="53CE2BD0" w14:textId="77777777" w:rsidR="00B57882" w:rsidRDefault="00B57882">
            <w:pPr>
              <w:rPr>
                <w:rFonts w:ascii="Times New Roman" w:hAnsi="Times New Roman" w:cs="Times New Roman"/>
              </w:rPr>
            </w:pPr>
          </w:p>
        </w:tc>
        <w:tc>
          <w:tcPr>
            <w:tcW w:w="3899" w:type="dxa"/>
          </w:tcPr>
          <w:p w14:paraId="27739A70" w14:textId="77777777" w:rsidR="00B57882" w:rsidRDefault="00E705AE">
            <w:pPr>
              <w:rPr>
                <w:rFonts w:ascii="Times New Roman" w:hAnsi="Times New Roman" w:cs="Times New Roman"/>
              </w:rPr>
            </w:pPr>
            <w:r>
              <w:rPr>
                <w:rFonts w:ascii="Times New Roman" w:hAnsi="Times New Roman" w:cs="Times New Roman" w:hint="eastAsia"/>
              </w:rPr>
              <w:t>恢复出厂</w:t>
            </w:r>
          </w:p>
        </w:tc>
      </w:tr>
      <w:tr w:rsidR="00B57882" w14:paraId="53B313B6" w14:textId="77777777">
        <w:trPr>
          <w:jc w:val="center"/>
        </w:trPr>
        <w:tc>
          <w:tcPr>
            <w:tcW w:w="1223" w:type="dxa"/>
          </w:tcPr>
          <w:p w14:paraId="1144A94A" w14:textId="77777777" w:rsidR="00B57882" w:rsidRDefault="00B57882">
            <w:pPr>
              <w:jc w:val="center"/>
              <w:rPr>
                <w:rFonts w:ascii="Times New Roman" w:hAnsi="Times New Roman" w:cs="Times New Roman"/>
              </w:rPr>
            </w:pPr>
          </w:p>
        </w:tc>
        <w:tc>
          <w:tcPr>
            <w:tcW w:w="3899" w:type="dxa"/>
          </w:tcPr>
          <w:p w14:paraId="121F3EA6" w14:textId="77777777" w:rsidR="00B57882" w:rsidRDefault="00E705AE">
            <w:pPr>
              <w:rPr>
                <w:rFonts w:ascii="Times New Roman" w:hAnsi="Times New Roman" w:cs="Times New Roman"/>
              </w:rPr>
            </w:pPr>
            <w:r>
              <w:rPr>
                <w:rFonts w:ascii="Times New Roman" w:hAnsi="Times New Roman" w:cs="Times New Roman" w:hint="eastAsia"/>
              </w:rPr>
              <w:t>进出料速率</w:t>
            </w:r>
          </w:p>
        </w:tc>
      </w:tr>
      <w:tr w:rsidR="00B57882" w14:paraId="79839C14" w14:textId="77777777">
        <w:trPr>
          <w:jc w:val="center"/>
        </w:trPr>
        <w:tc>
          <w:tcPr>
            <w:tcW w:w="1223" w:type="dxa"/>
          </w:tcPr>
          <w:p w14:paraId="180809CE" w14:textId="77777777" w:rsidR="00B57882" w:rsidRDefault="00B57882">
            <w:pPr>
              <w:jc w:val="center"/>
              <w:rPr>
                <w:rFonts w:ascii="Times New Roman" w:hAnsi="Times New Roman" w:cs="Times New Roman"/>
              </w:rPr>
            </w:pPr>
          </w:p>
        </w:tc>
        <w:tc>
          <w:tcPr>
            <w:tcW w:w="3899" w:type="dxa"/>
          </w:tcPr>
          <w:p w14:paraId="076CF1C4" w14:textId="77777777" w:rsidR="00B57882" w:rsidRDefault="00E705AE">
            <w:pPr>
              <w:rPr>
                <w:rFonts w:ascii="Times New Roman" w:hAnsi="Times New Roman" w:cs="Times New Roman"/>
              </w:rPr>
            </w:pPr>
            <w:r>
              <w:rPr>
                <w:rFonts w:ascii="Times New Roman" w:hAnsi="Times New Roman" w:cs="Times New Roman" w:hint="eastAsia"/>
              </w:rPr>
              <w:t>电流仿真</w:t>
            </w:r>
          </w:p>
        </w:tc>
      </w:tr>
      <w:tr w:rsidR="00B57882" w14:paraId="30A00002" w14:textId="77777777">
        <w:trPr>
          <w:jc w:val="center"/>
        </w:trPr>
        <w:tc>
          <w:tcPr>
            <w:tcW w:w="1223" w:type="dxa"/>
          </w:tcPr>
          <w:p w14:paraId="4907AE17" w14:textId="77777777" w:rsidR="00B57882" w:rsidRDefault="00B57882">
            <w:pPr>
              <w:jc w:val="center"/>
              <w:rPr>
                <w:rFonts w:ascii="Times New Roman" w:hAnsi="Times New Roman" w:cs="Times New Roman"/>
              </w:rPr>
            </w:pPr>
          </w:p>
        </w:tc>
        <w:tc>
          <w:tcPr>
            <w:tcW w:w="3899" w:type="dxa"/>
          </w:tcPr>
          <w:p w14:paraId="46AE87E4" w14:textId="77777777" w:rsidR="00B57882" w:rsidRDefault="00E705AE">
            <w:pPr>
              <w:rPr>
                <w:rFonts w:ascii="Times New Roman" w:hAnsi="Times New Roman" w:cs="Times New Roman"/>
              </w:rPr>
            </w:pPr>
            <w:r>
              <w:rPr>
                <w:rFonts w:ascii="Times New Roman" w:hAnsi="Times New Roman" w:cs="Times New Roman" w:hint="eastAsia"/>
              </w:rPr>
              <w:t>4mA</w:t>
            </w:r>
            <w:r>
              <w:rPr>
                <w:rFonts w:ascii="Times New Roman" w:hAnsi="Times New Roman" w:cs="Times New Roman" w:hint="eastAsia"/>
              </w:rPr>
              <w:t>/20</w:t>
            </w:r>
            <w:r>
              <w:rPr>
                <w:rFonts w:ascii="Times New Roman" w:hAnsi="Times New Roman" w:cs="Times New Roman" w:hint="eastAsia"/>
              </w:rPr>
              <w:t>mA</w:t>
            </w:r>
            <w:r>
              <w:rPr>
                <w:rFonts w:ascii="Times New Roman" w:hAnsi="Times New Roman" w:cs="Times New Roman" w:hint="eastAsia"/>
              </w:rPr>
              <w:t>位置</w:t>
            </w:r>
          </w:p>
        </w:tc>
      </w:tr>
      <w:tr w:rsidR="00B57882" w14:paraId="122EA791" w14:textId="77777777">
        <w:trPr>
          <w:jc w:val="center"/>
        </w:trPr>
        <w:tc>
          <w:tcPr>
            <w:tcW w:w="1223" w:type="dxa"/>
          </w:tcPr>
          <w:p w14:paraId="052D1FD3" w14:textId="77777777" w:rsidR="00B57882" w:rsidRDefault="00B57882">
            <w:pPr>
              <w:jc w:val="center"/>
              <w:rPr>
                <w:rFonts w:ascii="Times New Roman" w:hAnsi="Times New Roman" w:cs="Times New Roman"/>
              </w:rPr>
            </w:pPr>
          </w:p>
        </w:tc>
        <w:tc>
          <w:tcPr>
            <w:tcW w:w="3899" w:type="dxa"/>
          </w:tcPr>
          <w:p w14:paraId="2F2AA5FD" w14:textId="77777777" w:rsidR="00B57882" w:rsidRDefault="00E705AE">
            <w:pPr>
              <w:rPr>
                <w:rFonts w:ascii="Times New Roman" w:hAnsi="Times New Roman" w:cs="Times New Roman"/>
              </w:rPr>
            </w:pPr>
            <w:r>
              <w:rPr>
                <w:rFonts w:ascii="Times New Roman" w:hAnsi="Times New Roman" w:cs="Times New Roman" w:hint="eastAsia"/>
              </w:rPr>
              <w:t>电流输出函数</w:t>
            </w:r>
          </w:p>
        </w:tc>
      </w:tr>
      <w:tr w:rsidR="00B57882" w14:paraId="64159FA9" w14:textId="77777777">
        <w:trPr>
          <w:jc w:val="center"/>
        </w:trPr>
        <w:tc>
          <w:tcPr>
            <w:tcW w:w="1223" w:type="dxa"/>
          </w:tcPr>
          <w:p w14:paraId="22DF122F" w14:textId="77777777" w:rsidR="00B57882" w:rsidRDefault="00B57882">
            <w:pPr>
              <w:jc w:val="center"/>
              <w:rPr>
                <w:rFonts w:ascii="Times New Roman" w:hAnsi="Times New Roman" w:cs="Times New Roman"/>
              </w:rPr>
            </w:pPr>
          </w:p>
        </w:tc>
        <w:tc>
          <w:tcPr>
            <w:tcW w:w="3899" w:type="dxa"/>
          </w:tcPr>
          <w:p w14:paraId="62C96ADE" w14:textId="77777777" w:rsidR="00B57882" w:rsidRDefault="00E705AE">
            <w:pPr>
              <w:rPr>
                <w:rFonts w:ascii="Times New Roman" w:hAnsi="Times New Roman" w:cs="Times New Roman"/>
              </w:rPr>
            </w:pPr>
            <w:r>
              <w:rPr>
                <w:rFonts w:ascii="Times New Roman" w:hAnsi="Times New Roman" w:cs="Times New Roman" w:hint="eastAsia"/>
              </w:rPr>
              <w:t>总线地址</w:t>
            </w:r>
          </w:p>
        </w:tc>
      </w:tr>
      <w:tr w:rsidR="00B57882" w14:paraId="2EBA93D0" w14:textId="77777777">
        <w:trPr>
          <w:jc w:val="center"/>
        </w:trPr>
        <w:tc>
          <w:tcPr>
            <w:tcW w:w="1223" w:type="dxa"/>
          </w:tcPr>
          <w:p w14:paraId="2C9B0E82" w14:textId="77777777" w:rsidR="00B57882" w:rsidRDefault="00B57882">
            <w:pPr>
              <w:jc w:val="center"/>
              <w:rPr>
                <w:rFonts w:ascii="Times New Roman" w:hAnsi="Times New Roman" w:cs="Times New Roman"/>
              </w:rPr>
            </w:pPr>
          </w:p>
        </w:tc>
        <w:tc>
          <w:tcPr>
            <w:tcW w:w="3899" w:type="dxa"/>
          </w:tcPr>
          <w:p w14:paraId="53884B38" w14:textId="77777777" w:rsidR="00B57882" w:rsidRDefault="00E705AE">
            <w:pPr>
              <w:rPr>
                <w:rFonts w:ascii="Times New Roman" w:hAnsi="Times New Roman" w:cs="Times New Roman"/>
              </w:rPr>
            </w:pPr>
            <w:r>
              <w:rPr>
                <w:rFonts w:ascii="Times New Roman" w:hAnsi="Times New Roman" w:cs="Times New Roman" w:hint="eastAsia"/>
              </w:rPr>
              <w:t>距离偏移</w:t>
            </w:r>
          </w:p>
        </w:tc>
      </w:tr>
      <w:tr w:rsidR="00B57882" w14:paraId="376202C1" w14:textId="77777777">
        <w:trPr>
          <w:jc w:val="center"/>
        </w:trPr>
        <w:tc>
          <w:tcPr>
            <w:tcW w:w="1223" w:type="dxa"/>
          </w:tcPr>
          <w:p w14:paraId="46C55EB1" w14:textId="77777777" w:rsidR="00B57882" w:rsidRDefault="00B57882">
            <w:pPr>
              <w:jc w:val="center"/>
              <w:rPr>
                <w:rFonts w:ascii="Times New Roman" w:hAnsi="Times New Roman" w:cs="Times New Roman"/>
              </w:rPr>
            </w:pPr>
          </w:p>
        </w:tc>
        <w:tc>
          <w:tcPr>
            <w:tcW w:w="3899" w:type="dxa"/>
          </w:tcPr>
          <w:p w14:paraId="1CCE74C2" w14:textId="77777777" w:rsidR="00B57882" w:rsidRDefault="00E705AE">
            <w:pPr>
              <w:rPr>
                <w:rFonts w:ascii="Times New Roman" w:hAnsi="Times New Roman" w:cs="Times New Roman"/>
              </w:rPr>
            </w:pPr>
            <w:r>
              <w:rPr>
                <w:rFonts w:ascii="Times New Roman" w:hAnsi="Times New Roman" w:cs="Times New Roman" w:hint="eastAsia"/>
              </w:rPr>
              <w:t>故障输出电流</w:t>
            </w:r>
          </w:p>
        </w:tc>
      </w:tr>
      <w:tr w:rsidR="00B57882" w14:paraId="71A5207B" w14:textId="77777777">
        <w:trPr>
          <w:jc w:val="center"/>
        </w:trPr>
        <w:tc>
          <w:tcPr>
            <w:tcW w:w="1223" w:type="dxa"/>
          </w:tcPr>
          <w:p w14:paraId="46107C81" w14:textId="77777777" w:rsidR="00B57882" w:rsidRDefault="00B57882">
            <w:pPr>
              <w:jc w:val="center"/>
              <w:rPr>
                <w:rFonts w:ascii="Times New Roman" w:hAnsi="Times New Roman" w:cs="Times New Roman"/>
              </w:rPr>
            </w:pPr>
          </w:p>
        </w:tc>
        <w:tc>
          <w:tcPr>
            <w:tcW w:w="3899" w:type="dxa"/>
          </w:tcPr>
          <w:p w14:paraId="01854B44" w14:textId="77777777" w:rsidR="00B57882" w:rsidRDefault="00E705AE">
            <w:pPr>
              <w:rPr>
                <w:rFonts w:ascii="Times New Roman" w:hAnsi="Times New Roman" w:cs="Times New Roman"/>
              </w:rPr>
            </w:pPr>
            <w:r>
              <w:rPr>
                <w:rFonts w:ascii="Times New Roman" w:hAnsi="Times New Roman" w:cs="Times New Roman" w:hint="eastAsia"/>
              </w:rPr>
              <w:t>故障定时器</w:t>
            </w:r>
          </w:p>
        </w:tc>
      </w:tr>
      <w:tr w:rsidR="00B57882" w14:paraId="43CC4048" w14:textId="77777777">
        <w:trPr>
          <w:jc w:val="center"/>
        </w:trPr>
        <w:tc>
          <w:tcPr>
            <w:tcW w:w="1223" w:type="dxa"/>
          </w:tcPr>
          <w:p w14:paraId="66DBF20A" w14:textId="77777777" w:rsidR="00B57882" w:rsidRDefault="00B57882">
            <w:pPr>
              <w:jc w:val="center"/>
              <w:rPr>
                <w:rFonts w:ascii="Times New Roman" w:hAnsi="Times New Roman" w:cs="Times New Roman"/>
              </w:rPr>
            </w:pPr>
          </w:p>
        </w:tc>
        <w:tc>
          <w:tcPr>
            <w:tcW w:w="3899" w:type="dxa"/>
          </w:tcPr>
          <w:p w14:paraId="1EE14978" w14:textId="77777777" w:rsidR="00B57882" w:rsidRDefault="00E705AE">
            <w:pPr>
              <w:rPr>
                <w:rFonts w:ascii="Times New Roman" w:hAnsi="Times New Roman" w:cs="Times New Roman"/>
              </w:rPr>
            </w:pPr>
            <w:r>
              <w:rPr>
                <w:rFonts w:ascii="Times New Roman" w:hAnsi="Times New Roman" w:cs="Times New Roman" w:hint="eastAsia"/>
              </w:rPr>
              <w:t>参数备份</w:t>
            </w:r>
          </w:p>
        </w:tc>
      </w:tr>
    </w:tbl>
    <w:p w14:paraId="0DCAF322" w14:textId="77777777" w:rsidR="00B57882" w:rsidRDefault="00B57882">
      <w:pPr>
        <w:rPr>
          <w:rFonts w:ascii="Times New Roman" w:hAnsi="Times New Roman" w:cs="Times New Roman"/>
        </w:rPr>
      </w:pPr>
    </w:p>
    <w:p w14:paraId="3DDE252F" w14:textId="77777777" w:rsidR="00B57882" w:rsidRDefault="00E705AE">
      <w:pPr>
        <w:pStyle w:val="af0"/>
        <w:ind w:firstLineChars="0" w:firstLine="0"/>
        <w:outlineLvl w:val="3"/>
        <w:rPr>
          <w:rFonts w:ascii="Times New Roman" w:hAnsi="Times New Roman" w:cs="Times New Roman"/>
        </w:rPr>
      </w:pPr>
      <w:bookmarkStart w:id="27" w:name="_Toc1573"/>
      <w:r>
        <w:rPr>
          <w:rFonts w:ascii="Times New Roman" w:hAnsi="Times New Roman" w:cs="Times New Roman" w:hint="eastAsia"/>
        </w:rPr>
        <w:t xml:space="preserve">6.4.5 </w:t>
      </w:r>
      <w:r>
        <w:rPr>
          <w:rFonts w:ascii="Times New Roman" w:hAnsi="Times New Roman" w:cs="Times New Roman"/>
        </w:rPr>
        <w:t>【信息】</w:t>
      </w:r>
      <w:bookmarkEnd w:id="27"/>
    </w:p>
    <w:p w14:paraId="0E456102" w14:textId="77777777" w:rsidR="00B57882" w:rsidRDefault="00E705AE">
      <w:pPr>
        <w:rPr>
          <w:rFonts w:ascii="Times New Roman" w:hAnsi="Times New Roman"/>
        </w:rPr>
      </w:pPr>
      <w:r>
        <w:rPr>
          <w:rFonts w:ascii="Times New Roman" w:hAnsi="Times New Roman" w:cs="Times New Roman" w:hint="eastAsia"/>
        </w:rPr>
        <w:t>选中【信息】，按【</w:t>
      </w:r>
      <w:r>
        <w:rPr>
          <w:rFonts w:ascii="Times New Roman" w:hAnsi="Times New Roman" w:cs="Times New Roman" w:hint="eastAsia"/>
        </w:rPr>
        <w:t>ENT</w:t>
      </w:r>
      <w:r>
        <w:rPr>
          <w:rFonts w:ascii="Times New Roman" w:hAnsi="Times New Roman" w:cs="Times New Roman" w:hint="eastAsia"/>
        </w:rPr>
        <w:t>】进入选项界面，</w:t>
      </w:r>
      <w:r>
        <w:rPr>
          <w:rFonts w:ascii="Times New Roman" w:hAnsi="Times New Roman" w:hint="eastAsia"/>
        </w:rPr>
        <w:t>【信息】菜单有以下选项，如下表所示：</w:t>
      </w:r>
    </w:p>
    <w:p w14:paraId="16A7308B"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8</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信息菜单选项</w:t>
      </w:r>
    </w:p>
    <w:tbl>
      <w:tblPr>
        <w:tblStyle w:val="ae"/>
        <w:tblW w:w="4964" w:type="dxa"/>
        <w:tblInd w:w="2224" w:type="dxa"/>
        <w:tblLayout w:type="fixed"/>
        <w:tblLook w:val="04A0" w:firstRow="1" w:lastRow="0" w:firstColumn="1" w:lastColumn="0" w:noHBand="0" w:noVBand="1"/>
      </w:tblPr>
      <w:tblGrid>
        <w:gridCol w:w="1214"/>
        <w:gridCol w:w="3750"/>
      </w:tblGrid>
      <w:tr w:rsidR="00B57882" w14:paraId="23BD1B5A" w14:textId="77777777">
        <w:tc>
          <w:tcPr>
            <w:tcW w:w="1214" w:type="dxa"/>
            <w:shd w:val="clear" w:color="auto" w:fill="D8D8D8" w:themeFill="background1" w:themeFillShade="D8"/>
          </w:tcPr>
          <w:p w14:paraId="26FDFB6C" w14:textId="77777777" w:rsidR="00B57882" w:rsidRDefault="00E705AE">
            <w:pPr>
              <w:numPr>
                <w:ilvl w:val="255"/>
                <w:numId w:val="0"/>
              </w:numPr>
              <w:jc w:val="center"/>
              <w:rPr>
                <w:rFonts w:ascii="Times New Roman" w:hAnsi="Times New Roman" w:cs="Times New Roman"/>
              </w:rPr>
            </w:pPr>
            <w:r>
              <w:rPr>
                <w:rFonts w:ascii="Times New Roman" w:hAnsi="Times New Roman" w:cs="Times New Roman" w:hint="eastAsia"/>
              </w:rPr>
              <w:t>默认位置</w:t>
            </w:r>
          </w:p>
        </w:tc>
        <w:tc>
          <w:tcPr>
            <w:tcW w:w="3750" w:type="dxa"/>
            <w:shd w:val="clear" w:color="auto" w:fill="D8D8D8" w:themeFill="background1" w:themeFillShade="D8"/>
          </w:tcPr>
          <w:p w14:paraId="78A3172D" w14:textId="77777777" w:rsidR="00B57882" w:rsidRDefault="00E705AE">
            <w:pPr>
              <w:jc w:val="center"/>
              <w:rPr>
                <w:rFonts w:ascii="Times New Roman" w:hAnsi="Times New Roman" w:cs="Times New Roman"/>
                <w:b/>
                <w:bCs/>
              </w:rPr>
            </w:pPr>
            <w:r>
              <w:rPr>
                <w:rFonts w:ascii="Times New Roman" w:hAnsi="Times New Roman" w:cs="Times New Roman" w:hint="eastAsia"/>
                <w:b/>
                <w:bCs/>
              </w:rPr>
              <w:t>菜单项</w:t>
            </w:r>
          </w:p>
        </w:tc>
      </w:tr>
      <w:tr w:rsidR="00B57882" w14:paraId="2D79D21D" w14:textId="77777777">
        <w:tc>
          <w:tcPr>
            <w:tcW w:w="1214" w:type="dxa"/>
          </w:tcPr>
          <w:p w14:paraId="28CF04DE" w14:textId="77777777" w:rsidR="00B57882" w:rsidRDefault="00B57882">
            <w:pPr>
              <w:rPr>
                <w:rFonts w:ascii="Times New Roman" w:hAnsi="Times New Roman" w:cs="Times New Roman"/>
              </w:rPr>
            </w:pPr>
          </w:p>
        </w:tc>
        <w:tc>
          <w:tcPr>
            <w:tcW w:w="3750" w:type="dxa"/>
          </w:tcPr>
          <w:p w14:paraId="28FA82D4" w14:textId="77777777" w:rsidR="00B57882" w:rsidRDefault="00E705AE">
            <w:pPr>
              <w:rPr>
                <w:rFonts w:ascii="Times New Roman" w:hAnsi="Times New Roman" w:cs="Times New Roman"/>
              </w:rPr>
            </w:pPr>
            <w:r>
              <w:rPr>
                <w:rFonts w:ascii="Times New Roman" w:hAnsi="Times New Roman" w:cs="Times New Roman" w:hint="eastAsia"/>
              </w:rPr>
              <w:t>传感器型号</w:t>
            </w:r>
          </w:p>
        </w:tc>
      </w:tr>
      <w:tr w:rsidR="00B57882" w14:paraId="42A65DA1" w14:textId="77777777">
        <w:tc>
          <w:tcPr>
            <w:tcW w:w="1214" w:type="dxa"/>
          </w:tcPr>
          <w:p w14:paraId="357E66DF" w14:textId="77777777" w:rsidR="00B57882" w:rsidRDefault="00B57882">
            <w:pPr>
              <w:rPr>
                <w:rFonts w:ascii="Times New Roman" w:hAnsi="Times New Roman" w:cs="Times New Roman"/>
              </w:rPr>
            </w:pPr>
          </w:p>
        </w:tc>
        <w:tc>
          <w:tcPr>
            <w:tcW w:w="3750" w:type="dxa"/>
          </w:tcPr>
          <w:p w14:paraId="4D3D45AA" w14:textId="77777777" w:rsidR="00B57882" w:rsidRDefault="00E705AE">
            <w:pPr>
              <w:rPr>
                <w:rFonts w:ascii="Times New Roman" w:hAnsi="Times New Roman" w:cs="Times New Roman"/>
              </w:rPr>
            </w:pPr>
            <w:r>
              <w:rPr>
                <w:rFonts w:ascii="Times New Roman" w:hAnsi="Times New Roman" w:cs="Times New Roman" w:hint="eastAsia"/>
              </w:rPr>
              <w:t>序列号</w:t>
            </w:r>
          </w:p>
        </w:tc>
      </w:tr>
      <w:tr w:rsidR="00B57882" w14:paraId="056697BC" w14:textId="77777777">
        <w:tc>
          <w:tcPr>
            <w:tcW w:w="1214" w:type="dxa"/>
          </w:tcPr>
          <w:p w14:paraId="0362BF49" w14:textId="77777777" w:rsidR="00B57882" w:rsidRDefault="00B57882">
            <w:pPr>
              <w:rPr>
                <w:rFonts w:ascii="Times New Roman" w:hAnsi="Times New Roman" w:cs="Times New Roman"/>
              </w:rPr>
            </w:pPr>
          </w:p>
        </w:tc>
        <w:tc>
          <w:tcPr>
            <w:tcW w:w="3750" w:type="dxa"/>
          </w:tcPr>
          <w:p w14:paraId="7E51062B" w14:textId="77777777" w:rsidR="00B57882" w:rsidRDefault="00E705AE">
            <w:pPr>
              <w:rPr>
                <w:rFonts w:ascii="Times New Roman" w:hAnsi="Times New Roman" w:cs="Times New Roman"/>
              </w:rPr>
            </w:pPr>
            <w:r>
              <w:rPr>
                <w:rFonts w:ascii="Times New Roman" w:hAnsi="Times New Roman" w:cs="Times New Roman" w:hint="eastAsia"/>
              </w:rPr>
              <w:t>传感器标签</w:t>
            </w:r>
          </w:p>
        </w:tc>
      </w:tr>
    </w:tbl>
    <w:p w14:paraId="4BD7C15E" w14:textId="77777777" w:rsidR="00B57882" w:rsidRDefault="00E705AE">
      <w:pPr>
        <w:pStyle w:val="2"/>
        <w:rPr>
          <w:rFonts w:ascii="Times New Roman" w:hAnsi="Times New Roman"/>
        </w:rPr>
      </w:pPr>
      <w:bookmarkStart w:id="28" w:name="_Toc11227"/>
      <w:bookmarkStart w:id="29" w:name="_Toc10974"/>
      <w:r>
        <w:rPr>
          <w:rFonts w:ascii="Times New Roman" w:hAnsi="Times New Roman" w:hint="eastAsia"/>
        </w:rPr>
        <w:lastRenderedPageBreak/>
        <w:t>菜单选项操作</w:t>
      </w:r>
      <w:bookmarkEnd w:id="28"/>
      <w:r>
        <w:rPr>
          <w:rFonts w:ascii="Times New Roman" w:hAnsi="Times New Roman" w:hint="eastAsia"/>
        </w:rPr>
        <w:t>说明</w:t>
      </w:r>
      <w:bookmarkEnd w:id="29"/>
    </w:p>
    <w:p w14:paraId="2F220439" w14:textId="77777777" w:rsidR="00B57882" w:rsidRDefault="00E705AE">
      <w:pPr>
        <w:pStyle w:val="3"/>
      </w:pPr>
      <w:bookmarkStart w:id="30" w:name="_Toc6336"/>
      <w:bookmarkStart w:id="31" w:name="_Toc24435"/>
      <w:r>
        <w:t>基本设置菜单</w:t>
      </w:r>
      <w:bookmarkEnd w:id="30"/>
      <w:r>
        <w:rPr>
          <w:rFonts w:hint="eastAsia"/>
        </w:rPr>
        <w:t>说明</w:t>
      </w:r>
      <w:bookmarkEnd w:id="31"/>
    </w:p>
    <w:p w14:paraId="4708C6B7" w14:textId="77777777" w:rsidR="00B57882" w:rsidRDefault="00E705AE">
      <w:pPr>
        <w:rPr>
          <w:rFonts w:ascii="Times New Roman" w:hAnsi="Times New Roman" w:cs="Times New Roman"/>
        </w:rPr>
      </w:pPr>
      <w:r>
        <w:rPr>
          <w:rFonts w:ascii="Times New Roman" w:hAnsi="Times New Roman" w:cs="Times New Roman" w:hint="eastAsia"/>
        </w:rPr>
        <w:t>通过</w:t>
      </w:r>
      <w:r>
        <w:rPr>
          <w:rFonts w:ascii="Times New Roman" w:hAnsi="Times New Roman" w:cs="Times New Roman" w:hint="eastAsia"/>
          <w:b/>
          <w:bCs/>
        </w:rPr>
        <w:t>基本设置</w:t>
      </w:r>
      <w:r>
        <w:rPr>
          <w:rFonts w:ascii="Times New Roman" w:hAnsi="Times New Roman" w:cs="Times New Roman" w:hint="eastAsia"/>
          <w:b/>
          <w:bCs/>
        </w:rPr>
        <w:t>,</w:t>
      </w:r>
      <w:r>
        <w:rPr>
          <w:rFonts w:ascii="Times New Roman" w:hAnsi="Times New Roman" w:cs="Times New Roman" w:hint="eastAsia"/>
          <w:b/>
          <w:bCs/>
        </w:rPr>
        <w:t>可以实现仪表的快速启动。</w:t>
      </w:r>
    </w:p>
    <w:p w14:paraId="36BC2350" w14:textId="77777777" w:rsidR="00B57882" w:rsidRDefault="00E705AE">
      <w:pPr>
        <w:rPr>
          <w:rFonts w:ascii="Times New Roman" w:hAnsi="Times New Roman" w:cs="Times New Roman"/>
          <w:b/>
          <w:bCs/>
        </w:rPr>
      </w:pPr>
      <w:r>
        <w:rPr>
          <w:rFonts w:ascii="Times New Roman" w:hAnsi="Times New Roman" w:cs="Times New Roman" w:hint="eastAsia"/>
          <w:b/>
          <w:bCs/>
        </w:rPr>
        <w:t>注：（</w:t>
      </w:r>
      <w:r>
        <w:rPr>
          <w:rFonts w:ascii="Times New Roman" w:hAnsi="Times New Roman" w:cs="Times New Roman" w:hint="eastAsia"/>
          <w:b/>
          <w:bCs/>
        </w:rPr>
        <w:t>1</w:t>
      </w:r>
      <w:r>
        <w:rPr>
          <w:rFonts w:ascii="Times New Roman" w:hAnsi="Times New Roman" w:cs="Times New Roman" w:hint="eastAsia"/>
          <w:b/>
          <w:bCs/>
        </w:rPr>
        <w:t>）</w:t>
      </w:r>
      <w:r>
        <w:rPr>
          <w:rFonts w:ascii="Times New Roman" w:hAnsi="Times New Roman" w:cs="Times New Roman" w:hint="eastAsia"/>
          <w:b/>
          <w:bCs/>
        </w:rPr>
        <w:t>除非特殊说明，带</w:t>
      </w:r>
      <w:r>
        <w:rPr>
          <w:rFonts w:ascii="Times New Roman" w:hAnsi="Times New Roman" w:cs="Times New Roman" w:hint="eastAsia"/>
          <w:b/>
          <w:bCs/>
        </w:rPr>
        <w:t>*</w:t>
      </w:r>
      <w:r>
        <w:rPr>
          <w:rFonts w:ascii="Times New Roman" w:hAnsi="Times New Roman" w:cs="Times New Roman" w:hint="eastAsia"/>
          <w:b/>
          <w:bCs/>
        </w:rPr>
        <w:t>表示选项默认设置。</w:t>
      </w:r>
    </w:p>
    <w:p w14:paraId="6AA37CD1" w14:textId="77777777" w:rsidR="00B57882" w:rsidRDefault="00E705AE">
      <w:pPr>
        <w:rPr>
          <w:rFonts w:ascii="Times New Roman" w:hAnsi="Times New Roman" w:cs="Times New Roman"/>
          <w:b/>
          <w:bCs/>
        </w:rPr>
      </w:pPr>
      <w:r>
        <w:rPr>
          <w:rFonts w:ascii="Times New Roman" w:hAnsi="Times New Roman" w:cs="Times New Roman" w:hint="eastAsia"/>
          <w:b/>
          <w:bCs/>
        </w:rPr>
        <w:t xml:space="preserve">   </w:t>
      </w:r>
    </w:p>
    <w:p w14:paraId="1CF84614" w14:textId="77777777" w:rsidR="00B57882" w:rsidRDefault="00E705AE">
      <w:pPr>
        <w:pStyle w:val="4"/>
        <w:numPr>
          <w:ilvl w:val="3"/>
          <w:numId w:val="11"/>
        </w:numPr>
      </w:pPr>
      <w:bookmarkStart w:id="32" w:name="_Toc8167"/>
      <w:r>
        <w:t>【</w:t>
      </w:r>
      <w:r>
        <w:rPr>
          <w:rFonts w:hint="eastAsia"/>
        </w:rPr>
        <w:t>应用类型</w:t>
      </w:r>
      <w:r>
        <w:t>】</w:t>
      </w:r>
      <w:bookmarkEnd w:id="32"/>
    </w:p>
    <w:p w14:paraId="7BA5332C" w14:textId="77777777" w:rsidR="00B57882" w:rsidRDefault="00E705AE">
      <w:pPr>
        <w:rPr>
          <w:rFonts w:ascii="Times New Roman" w:hAnsi="Times New Roman"/>
        </w:rPr>
      </w:pPr>
      <w:r>
        <w:rPr>
          <w:rFonts w:ascii="Times New Roman" w:hAnsi="Times New Roman" w:hint="eastAsia"/>
        </w:rPr>
        <w:t>80G</w:t>
      </w:r>
      <w:r>
        <w:rPr>
          <w:rFonts w:ascii="Times New Roman" w:hAnsi="Times New Roman" w:hint="eastAsia"/>
        </w:rPr>
        <w:t>雷达系列仪表针对固体，液体应用，集成了丰富自适应算法，客户可以根据现场实际测量对象，进行相应的配置。配置之后，【容器类型】与【介质类型】菜单会自动进行调整。</w:t>
      </w:r>
    </w:p>
    <w:p w14:paraId="0BA90AE2"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67225495" wp14:editId="2B13D8A2">
            <wp:extent cx="1444625" cy="1746885"/>
            <wp:effectExtent l="0" t="0" r="3175" b="5715"/>
            <wp:docPr id="46" name="图片 46" descr="F:\物位计\新菜单\说明书修改图片2021-01-06\中文\6–4应用类型.png6–4应用类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F:\物位计\新菜单\说明书修改图片2021-01-06\中文\6–4应用类型.png6–4应用类型"/>
                    <pic:cNvPicPr>
                      <a:picLocks noChangeAspect="1"/>
                    </pic:cNvPicPr>
                  </pic:nvPicPr>
                  <pic:blipFill>
                    <a:blip r:embed="rId31"/>
                    <a:srcRect/>
                    <a:stretch>
                      <a:fillRect/>
                    </a:stretch>
                  </pic:blipFill>
                  <pic:spPr>
                    <a:xfrm>
                      <a:off x="0" y="0"/>
                      <a:ext cx="1444625" cy="1746885"/>
                    </a:xfrm>
                    <a:prstGeom prst="rect">
                      <a:avLst/>
                    </a:prstGeom>
                  </pic:spPr>
                </pic:pic>
              </a:graphicData>
            </a:graphic>
          </wp:inline>
        </w:drawing>
      </w:r>
    </w:p>
    <w:p w14:paraId="6F134927" w14:textId="77777777" w:rsidR="00B57882" w:rsidRDefault="00E705AE">
      <w:pPr>
        <w:pStyle w:val="a3"/>
        <w:jc w:val="center"/>
        <w:rPr>
          <w:rFonts w:ascii="Times New Roman" w:eastAsiaTheme="majorEastAsia" w:hAnsi="Times New Roman" w:cs="Times New Roman"/>
        </w:rPr>
      </w:pPr>
      <w:r>
        <w:rPr>
          <w:rFonts w:ascii="Times New Roman" w:eastAsiaTheme="majorEastAsia" w:hAnsi="Times New Roman" w:cstheme="majorEastAsia" w:hint="eastAsia"/>
          <w:szCs w:val="20"/>
        </w:rPr>
        <w:t>图</w:t>
      </w:r>
      <w:r>
        <w:rPr>
          <w:rFonts w:ascii="Times New Roman" w:eastAsiaTheme="majorEastAsia" w:hAnsi="Times New Roman" w:cstheme="majorEastAsia" w:hint="eastAsia"/>
          <w:szCs w:val="20"/>
        </w:rPr>
        <w:fldChar w:fldCharType="begin"/>
      </w:r>
      <w:r>
        <w:rPr>
          <w:rFonts w:ascii="Times New Roman" w:eastAsiaTheme="majorEastAsia" w:hAnsi="Times New Roman" w:cstheme="majorEastAsia" w:hint="eastAsia"/>
          <w:szCs w:val="20"/>
        </w:rPr>
        <w:instrText xml:space="preserve"> STYLEREF 1 \s </w:instrText>
      </w:r>
      <w:r>
        <w:rPr>
          <w:rFonts w:ascii="Times New Roman" w:eastAsiaTheme="majorEastAsia" w:hAnsi="Times New Roman" w:cstheme="majorEastAsia" w:hint="eastAsia"/>
          <w:szCs w:val="20"/>
        </w:rPr>
        <w:fldChar w:fldCharType="separate"/>
      </w:r>
      <w:r>
        <w:rPr>
          <w:rFonts w:ascii="Times New Roman" w:eastAsiaTheme="majorEastAsia" w:hAnsi="Times New Roman" w:cstheme="majorEastAsia"/>
          <w:szCs w:val="20"/>
        </w:rPr>
        <w:t>6</w:t>
      </w:r>
      <w:r>
        <w:rPr>
          <w:rFonts w:ascii="Times New Roman" w:eastAsiaTheme="majorEastAsia" w:hAnsi="Times New Roman" w:cstheme="majorEastAsia" w:hint="eastAsia"/>
          <w:szCs w:val="20"/>
        </w:rPr>
        <w:fldChar w:fldCharType="end"/>
      </w:r>
      <w:r>
        <w:rPr>
          <w:rFonts w:ascii="Times New Roman" w:eastAsiaTheme="majorEastAsia" w:hAnsi="Times New Roman" w:cstheme="majorEastAsia" w:hint="eastAsia"/>
          <w:szCs w:val="20"/>
        </w:rPr>
        <w:t>–</w:t>
      </w:r>
      <w:r>
        <w:rPr>
          <w:rFonts w:ascii="Times New Roman" w:eastAsiaTheme="majorEastAsia" w:hAnsi="Times New Roman" w:cstheme="majorEastAsia" w:hint="eastAsia"/>
          <w:szCs w:val="20"/>
        </w:rPr>
        <w:t>4</w:t>
      </w:r>
      <w:r>
        <w:rPr>
          <w:rFonts w:ascii="Times New Roman" w:eastAsiaTheme="majorEastAsia" w:hAnsi="Times New Roman" w:cstheme="majorEastAsia" w:hint="eastAsia"/>
          <w:szCs w:val="20"/>
        </w:rPr>
        <w:t>应用类型</w:t>
      </w:r>
    </w:p>
    <w:p w14:paraId="51EA6131" w14:textId="77777777" w:rsidR="00B57882" w:rsidRDefault="00B57882">
      <w:pPr>
        <w:rPr>
          <w:rFonts w:ascii="Times New Roman" w:hAnsi="Times New Roman"/>
        </w:rPr>
      </w:pPr>
    </w:p>
    <w:p w14:paraId="279F70BD" w14:textId="77777777" w:rsidR="00B57882" w:rsidRDefault="00E705AE">
      <w:pPr>
        <w:pStyle w:val="4"/>
        <w:numPr>
          <w:ilvl w:val="3"/>
          <w:numId w:val="11"/>
        </w:numPr>
      </w:pPr>
      <w:bookmarkStart w:id="33" w:name="_Toc12450"/>
      <w:r>
        <w:t>【</w:t>
      </w:r>
      <w:r>
        <w:rPr>
          <w:rFonts w:hint="eastAsia"/>
        </w:rPr>
        <w:t>容器类型</w:t>
      </w:r>
      <w:r>
        <w:t>】</w:t>
      </w:r>
      <w:bookmarkEnd w:id="33"/>
    </w:p>
    <w:p w14:paraId="2AB4D7A1" w14:textId="77777777" w:rsidR="00B57882" w:rsidRDefault="00E705AE">
      <w:pP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容器类型</w:t>
      </w:r>
      <w:r>
        <w:rPr>
          <w:rFonts w:ascii="Times New Roman" w:hAnsi="Times New Roman" w:cs="Times New Roman" w:hint="eastAsia"/>
        </w:rPr>
        <w:t>】</w:t>
      </w:r>
      <w:r>
        <w:rPr>
          <w:rFonts w:ascii="Times New Roman" w:hAnsi="Times New Roman" w:cs="Times New Roman" w:hint="eastAsia"/>
        </w:rPr>
        <w:t>内置多种模式，适应不同进出料速率的现场应用，同时也提供了便于客户内场测试演示模式</w:t>
      </w:r>
      <w:r>
        <w:rPr>
          <w:rFonts w:ascii="Times New Roman" w:hAnsi="Times New Roman" w:cs="Times New Roman"/>
        </w:rPr>
        <w:t>。</w:t>
      </w:r>
    </w:p>
    <w:p w14:paraId="76C11493" w14:textId="77777777" w:rsidR="00B57882" w:rsidRDefault="00E705AE">
      <w:pPr>
        <w:pStyle w:val="a3"/>
        <w:jc w:val="center"/>
        <w:rPr>
          <w:rFonts w:ascii="Times New Roman" w:hAnsi="Times New Roman"/>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hint="eastAsia"/>
        </w:rPr>
        <w:t>9</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容器类型说明</w:t>
      </w:r>
    </w:p>
    <w:tbl>
      <w:tblPr>
        <w:tblStyle w:val="ae"/>
        <w:tblW w:w="9214" w:type="dxa"/>
        <w:tblInd w:w="392" w:type="dxa"/>
        <w:tblLayout w:type="fixed"/>
        <w:tblLook w:val="04A0" w:firstRow="1" w:lastRow="0" w:firstColumn="1" w:lastColumn="0" w:noHBand="0" w:noVBand="1"/>
      </w:tblPr>
      <w:tblGrid>
        <w:gridCol w:w="3133"/>
        <w:gridCol w:w="6081"/>
      </w:tblGrid>
      <w:tr w:rsidR="00B57882" w14:paraId="63DD2436" w14:textId="77777777">
        <w:trPr>
          <w:trHeight w:val="90"/>
        </w:trPr>
        <w:tc>
          <w:tcPr>
            <w:tcW w:w="3133" w:type="dxa"/>
          </w:tcPr>
          <w:p w14:paraId="683F4A7B" w14:textId="77777777" w:rsidR="00B57882" w:rsidRDefault="00E705AE">
            <w:pPr>
              <w:jc w:val="center"/>
              <w:rPr>
                <w:rFonts w:ascii="Times New Roman" w:eastAsiaTheme="minorEastAsia" w:hAnsi="Times New Roman"/>
                <w:sz w:val="21"/>
              </w:rPr>
            </w:pPr>
            <w:r>
              <w:rPr>
                <w:rFonts w:ascii="Times New Roman" w:eastAsiaTheme="minorEastAsia" w:hAnsi="Times New Roman"/>
                <w:sz w:val="21"/>
              </w:rPr>
              <w:t>参数</w:t>
            </w:r>
            <w:r>
              <w:rPr>
                <w:rFonts w:ascii="Times New Roman" w:eastAsiaTheme="minorEastAsia" w:hAnsi="Times New Roman" w:hint="eastAsia"/>
                <w:sz w:val="21"/>
              </w:rPr>
              <w:t>名称</w:t>
            </w:r>
          </w:p>
        </w:tc>
        <w:tc>
          <w:tcPr>
            <w:tcW w:w="6081" w:type="dxa"/>
          </w:tcPr>
          <w:p w14:paraId="5F192CEB" w14:textId="77777777" w:rsidR="00B57882" w:rsidRDefault="00E705AE">
            <w:pPr>
              <w:jc w:val="center"/>
              <w:rPr>
                <w:rFonts w:ascii="Times New Roman" w:eastAsiaTheme="minorEastAsia" w:hAnsi="Times New Roman"/>
                <w:b/>
                <w:sz w:val="21"/>
              </w:rPr>
            </w:pPr>
            <w:r>
              <w:rPr>
                <w:rFonts w:ascii="Times New Roman" w:eastAsiaTheme="minorEastAsia" w:hAnsi="Times New Roman" w:cs="Times New Roman" w:hint="eastAsia"/>
                <w:sz w:val="21"/>
              </w:rPr>
              <w:t>容器类型</w:t>
            </w:r>
          </w:p>
        </w:tc>
      </w:tr>
      <w:tr w:rsidR="00B57882" w14:paraId="5BD6DBE7" w14:textId="77777777">
        <w:trPr>
          <w:trHeight w:val="334"/>
        </w:trPr>
        <w:tc>
          <w:tcPr>
            <w:tcW w:w="3133" w:type="dxa"/>
          </w:tcPr>
          <w:p w14:paraId="35C31A96" w14:textId="77777777" w:rsidR="00B57882" w:rsidRDefault="00E705AE">
            <w:pPr>
              <w:jc w:val="center"/>
              <w:rPr>
                <w:rFonts w:ascii="Times New Roman" w:eastAsiaTheme="minorEastAsia" w:hAnsi="Times New Roman"/>
                <w:sz w:val="21"/>
              </w:rPr>
            </w:pPr>
            <w:r>
              <w:rPr>
                <w:rFonts w:ascii="Times New Roman" w:eastAsiaTheme="minorEastAsia" w:hAnsi="Times New Roman"/>
                <w:sz w:val="21"/>
              </w:rPr>
              <w:t>大容积仓</w:t>
            </w:r>
          </w:p>
        </w:tc>
        <w:tc>
          <w:tcPr>
            <w:tcW w:w="6081" w:type="dxa"/>
          </w:tcPr>
          <w:p w14:paraId="18DFC6B5"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缓慢的进出料速率，很大的阻尼，该模式追求测量的输出平稳</w:t>
            </w:r>
          </w:p>
        </w:tc>
      </w:tr>
      <w:tr w:rsidR="00B57882" w14:paraId="0615A1F1" w14:textId="77777777">
        <w:trPr>
          <w:trHeight w:val="334"/>
        </w:trPr>
        <w:tc>
          <w:tcPr>
            <w:tcW w:w="3133" w:type="dxa"/>
          </w:tcPr>
          <w:p w14:paraId="5CBF1810" w14:textId="77777777" w:rsidR="00B57882" w:rsidRDefault="00E705AE">
            <w:pPr>
              <w:jc w:val="center"/>
              <w:rPr>
                <w:rFonts w:ascii="Times New Roman" w:eastAsiaTheme="minorEastAsia" w:hAnsi="Times New Roman"/>
                <w:sz w:val="21"/>
              </w:rPr>
            </w:pPr>
            <w:r>
              <w:rPr>
                <w:rFonts w:ascii="Times New Roman" w:eastAsiaTheme="minorEastAsia" w:hAnsi="Times New Roman"/>
                <w:b/>
                <w:bCs/>
                <w:sz w:val="21"/>
              </w:rPr>
              <w:t>中等容积仓</w:t>
            </w:r>
            <w:r>
              <w:rPr>
                <w:rFonts w:ascii="Times New Roman" w:eastAsiaTheme="minorEastAsia" w:hAnsi="Times New Roman" w:hint="eastAsia"/>
                <w:b/>
                <w:bCs/>
                <w:sz w:val="21"/>
                <w:vertAlign w:val="superscript"/>
              </w:rPr>
              <w:t>*</w:t>
            </w:r>
          </w:p>
        </w:tc>
        <w:tc>
          <w:tcPr>
            <w:tcW w:w="6081" w:type="dxa"/>
          </w:tcPr>
          <w:p w14:paraId="2A0B1447"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中等的进出料速率，中等的阻尼，适应绝大多数工况</w:t>
            </w:r>
          </w:p>
        </w:tc>
      </w:tr>
      <w:tr w:rsidR="00B57882" w14:paraId="314E0DFF" w14:textId="77777777">
        <w:tc>
          <w:tcPr>
            <w:tcW w:w="3133" w:type="dxa"/>
          </w:tcPr>
          <w:p w14:paraId="06F24C3B" w14:textId="77777777" w:rsidR="00B57882" w:rsidRDefault="00E705AE">
            <w:pPr>
              <w:jc w:val="center"/>
              <w:rPr>
                <w:rFonts w:ascii="Times New Roman" w:eastAsiaTheme="minorEastAsia" w:hAnsi="Times New Roman"/>
                <w:sz w:val="21"/>
              </w:rPr>
            </w:pPr>
            <w:r>
              <w:rPr>
                <w:rFonts w:ascii="Times New Roman" w:eastAsiaTheme="minorEastAsia" w:hAnsi="Times New Roman"/>
                <w:sz w:val="21"/>
              </w:rPr>
              <w:t>细高仓</w:t>
            </w:r>
          </w:p>
        </w:tc>
        <w:tc>
          <w:tcPr>
            <w:tcW w:w="6081" w:type="dxa"/>
          </w:tcPr>
          <w:p w14:paraId="18633752"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快速的进出料速率，很小的阻尼，适合需要快速的响应的工况</w:t>
            </w:r>
          </w:p>
        </w:tc>
      </w:tr>
      <w:tr w:rsidR="00B57882" w14:paraId="43270FBB" w14:textId="77777777">
        <w:tc>
          <w:tcPr>
            <w:tcW w:w="3133" w:type="dxa"/>
          </w:tcPr>
          <w:p w14:paraId="1A7BB4E0"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快速入料（仅固体应用可见）</w:t>
            </w:r>
          </w:p>
        </w:tc>
        <w:tc>
          <w:tcPr>
            <w:tcW w:w="6081" w:type="dxa"/>
          </w:tcPr>
          <w:p w14:paraId="16D6A28F"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适合快速填充的料斗</w:t>
            </w:r>
          </w:p>
        </w:tc>
      </w:tr>
      <w:tr w:rsidR="00B57882" w14:paraId="6EFD33AD" w14:textId="77777777">
        <w:tc>
          <w:tcPr>
            <w:tcW w:w="3133" w:type="dxa"/>
          </w:tcPr>
          <w:p w14:paraId="4C935339"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搅拌器（仅液体应用可见）</w:t>
            </w:r>
          </w:p>
        </w:tc>
        <w:tc>
          <w:tcPr>
            <w:tcW w:w="6081" w:type="dxa"/>
          </w:tcPr>
          <w:p w14:paraId="4AEC86D3"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适合波澜起伏的液面测量，以及带搅拌器应用的场合</w:t>
            </w:r>
          </w:p>
        </w:tc>
      </w:tr>
      <w:tr w:rsidR="00B57882" w14:paraId="2D884F7E" w14:textId="77777777">
        <w:tc>
          <w:tcPr>
            <w:tcW w:w="3133" w:type="dxa"/>
          </w:tcPr>
          <w:p w14:paraId="02B46AB0" w14:textId="77777777" w:rsidR="00B57882" w:rsidRDefault="00E705AE">
            <w:pPr>
              <w:jc w:val="center"/>
              <w:rPr>
                <w:rFonts w:ascii="Times New Roman" w:eastAsiaTheme="minorEastAsia" w:hAnsi="Times New Roman"/>
                <w:sz w:val="21"/>
              </w:rPr>
            </w:pPr>
            <w:r>
              <w:rPr>
                <w:rFonts w:ascii="Times New Roman" w:eastAsiaTheme="minorEastAsia" w:hAnsi="Times New Roman"/>
                <w:sz w:val="21"/>
              </w:rPr>
              <w:t>演示</w:t>
            </w:r>
          </w:p>
        </w:tc>
        <w:tc>
          <w:tcPr>
            <w:tcW w:w="6081" w:type="dxa"/>
          </w:tcPr>
          <w:p w14:paraId="5E6D98B5" w14:textId="77777777" w:rsidR="00B57882" w:rsidRDefault="00E705AE">
            <w:pPr>
              <w:jc w:val="center"/>
              <w:rPr>
                <w:rFonts w:ascii="Times New Roman" w:eastAsiaTheme="minorEastAsia" w:hAnsi="Times New Roman"/>
                <w:sz w:val="21"/>
              </w:rPr>
            </w:pPr>
            <w:r>
              <w:rPr>
                <w:rFonts w:ascii="Times New Roman" w:eastAsiaTheme="minorEastAsia" w:hAnsi="Times New Roman" w:hint="eastAsia"/>
                <w:sz w:val="21"/>
              </w:rPr>
              <w:t>0</w:t>
            </w:r>
            <w:r>
              <w:rPr>
                <w:rFonts w:ascii="Times New Roman" w:eastAsiaTheme="minorEastAsia" w:hAnsi="Times New Roman" w:hint="eastAsia"/>
                <w:sz w:val="21"/>
              </w:rPr>
              <w:t>延时响应，适合内场测试，快速了解仪表特性</w:t>
            </w:r>
          </w:p>
        </w:tc>
      </w:tr>
      <w:tr w:rsidR="00B57882" w14:paraId="7DFA37E3" w14:textId="77777777">
        <w:tc>
          <w:tcPr>
            <w:tcW w:w="9214" w:type="dxa"/>
            <w:gridSpan w:val="2"/>
          </w:tcPr>
          <w:p w14:paraId="615E694A" w14:textId="77777777" w:rsidR="00B57882" w:rsidRDefault="00E705AE">
            <w:pPr>
              <w:jc w:val="center"/>
              <w:rPr>
                <w:rFonts w:ascii="Times New Roman" w:eastAsiaTheme="minorEastAsia" w:hAnsi="Times New Roman"/>
                <w:b/>
                <w:bCs/>
                <w:sz w:val="21"/>
                <w:u w:val="single"/>
              </w:rPr>
            </w:pPr>
            <w:r>
              <w:rPr>
                <w:rFonts w:ascii="Times New Roman" w:eastAsiaTheme="minorEastAsia" w:hAnsi="Times New Roman" w:hint="eastAsia"/>
                <w:b/>
                <w:bCs/>
                <w:sz w:val="21"/>
                <w:u w:val="single"/>
              </w:rPr>
              <w:t>注：除演示模式，其他模式均为实际现场稳定测量而定制，因而不接受测量结果瞬间大跨度的跳变。</w:t>
            </w:r>
          </w:p>
        </w:tc>
      </w:tr>
    </w:tbl>
    <w:p w14:paraId="033EF0E9" w14:textId="77777777" w:rsidR="00B57882" w:rsidRDefault="00B57882">
      <w:pPr>
        <w:rPr>
          <w:rFonts w:ascii="Times New Roman" w:hAnsi="Times New Roman"/>
        </w:rPr>
      </w:pPr>
    </w:p>
    <w:p w14:paraId="20ACCE6C" w14:textId="77777777" w:rsidR="00B57882" w:rsidRDefault="00E705AE">
      <w:pPr>
        <w:pStyle w:val="4"/>
        <w:numPr>
          <w:ilvl w:val="3"/>
          <w:numId w:val="11"/>
        </w:numPr>
      </w:pPr>
      <w:bookmarkStart w:id="34" w:name="_Toc544"/>
      <w:r>
        <w:t>【</w:t>
      </w:r>
      <w:r>
        <w:rPr>
          <w:rFonts w:hint="eastAsia"/>
        </w:rPr>
        <w:t>介质类型</w:t>
      </w:r>
      <w:r>
        <w:t>】</w:t>
      </w:r>
      <w:bookmarkEnd w:id="34"/>
    </w:p>
    <w:p w14:paraId="2077CC6C" w14:textId="77777777" w:rsidR="00B57882" w:rsidRDefault="00E705AE">
      <w:pPr>
        <w:rPr>
          <w:rFonts w:ascii="Times New Roman" w:hAnsi="Times New Roman" w:cs="Times New Roman"/>
        </w:rPr>
      </w:pPr>
      <w:r>
        <w:rPr>
          <w:rFonts w:ascii="Times New Roman" w:hAnsi="Times New Roman" w:cs="Times New Roman" w:hint="eastAsia"/>
        </w:rPr>
        <w:t>不同的待测物质会产生不同的回波特性，仪表内置丰富物质类型选项以供客户进行设置。</w:t>
      </w:r>
      <w:r>
        <w:rPr>
          <w:rFonts w:ascii="Times New Roman" w:hAnsi="Times New Roman" w:cs="Times New Roman" w:hint="eastAsia"/>
        </w:rPr>
        <w:t>介质类型影响回波选择，</w:t>
      </w:r>
      <w:r>
        <w:rPr>
          <w:rFonts w:ascii="Times New Roman" w:hAnsi="Times New Roman" w:cs="Times New Roman" w:hint="eastAsia"/>
        </w:rPr>
        <w:t>正确设置可以使测量更为精准稳定。当客户切换【应用类型】选项时，【介</w:t>
      </w:r>
      <w:r>
        <w:rPr>
          <w:rFonts w:ascii="Times New Roman" w:hAnsi="Times New Roman" w:cs="Times New Roman" w:hint="eastAsia"/>
        </w:rPr>
        <w:lastRenderedPageBreak/>
        <w:t>质类型】选项会自动进行切换。具体参数见下表。</w:t>
      </w:r>
    </w:p>
    <w:p w14:paraId="2EEA04C8" w14:textId="77777777" w:rsidR="00B57882" w:rsidRDefault="00B57882">
      <w:pPr>
        <w:rPr>
          <w:rFonts w:ascii="Times New Roman" w:hAnsi="Times New Roman" w:cs="Times New Roman"/>
        </w:rPr>
      </w:pPr>
    </w:p>
    <w:p w14:paraId="62C63350"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hint="eastAsia"/>
        </w:rPr>
        <w:t>10</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介质类型</w:t>
      </w:r>
      <w:r>
        <w:rPr>
          <w:rFonts w:ascii="Times New Roman" w:eastAsiaTheme="minorEastAsia" w:hAnsi="Times New Roman" w:cstheme="minorEastAsia" w:hint="eastAsia"/>
        </w:rPr>
        <w:t>说明</w:t>
      </w:r>
    </w:p>
    <w:tbl>
      <w:tblPr>
        <w:tblStyle w:val="ae"/>
        <w:tblW w:w="8767" w:type="dxa"/>
        <w:jc w:val="center"/>
        <w:tblLayout w:type="fixed"/>
        <w:tblLook w:val="04A0" w:firstRow="1" w:lastRow="0" w:firstColumn="1" w:lastColumn="0" w:noHBand="0" w:noVBand="1"/>
      </w:tblPr>
      <w:tblGrid>
        <w:gridCol w:w="4004"/>
        <w:gridCol w:w="839"/>
        <w:gridCol w:w="3924"/>
      </w:tblGrid>
      <w:tr w:rsidR="00B57882" w14:paraId="611996EB" w14:textId="77777777">
        <w:trPr>
          <w:jc w:val="center"/>
        </w:trPr>
        <w:tc>
          <w:tcPr>
            <w:tcW w:w="4004" w:type="dxa"/>
          </w:tcPr>
          <w:p w14:paraId="68AB68EA"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固体</w:t>
            </w:r>
          </w:p>
        </w:tc>
        <w:tc>
          <w:tcPr>
            <w:tcW w:w="839" w:type="dxa"/>
            <w:shd w:val="clear" w:color="auto" w:fill="A5A5A5" w:themeFill="background1" w:themeFillShade="A5"/>
          </w:tcPr>
          <w:p w14:paraId="12E4C595" w14:textId="77777777" w:rsidR="00B57882" w:rsidRDefault="00B57882">
            <w:pPr>
              <w:jc w:val="center"/>
              <w:rPr>
                <w:rFonts w:ascii="Times New Roman" w:eastAsiaTheme="minorEastAsia" w:hAnsi="Times New Roman"/>
                <w:sz w:val="22"/>
                <w:highlight w:val="darkGray"/>
              </w:rPr>
            </w:pPr>
          </w:p>
        </w:tc>
        <w:tc>
          <w:tcPr>
            <w:tcW w:w="3924" w:type="dxa"/>
          </w:tcPr>
          <w:p w14:paraId="6D7CA02C"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液体（</w:t>
            </w:r>
            <w:r>
              <w:rPr>
                <w:rFonts w:ascii="Times New Roman" w:eastAsiaTheme="minorEastAsia" w:hAnsi="Times New Roman" w:hint="eastAsia"/>
                <w:b/>
                <w:bCs/>
                <w:sz w:val="22"/>
              </w:rPr>
              <w:t>介电常数</w:t>
            </w:r>
            <w:r>
              <w:rPr>
                <w:rFonts w:ascii="Times New Roman" w:eastAsiaTheme="minorEastAsia" w:hAnsi="Times New Roman" w:hint="eastAsia"/>
                <w:sz w:val="22"/>
              </w:rPr>
              <w:t>）</w:t>
            </w:r>
          </w:p>
        </w:tc>
      </w:tr>
      <w:tr w:rsidR="00B57882" w14:paraId="61C5C641" w14:textId="77777777">
        <w:trPr>
          <w:jc w:val="center"/>
        </w:trPr>
        <w:tc>
          <w:tcPr>
            <w:tcW w:w="4004" w:type="dxa"/>
          </w:tcPr>
          <w:p w14:paraId="2DBF949B"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b/>
                <w:bCs/>
                <w:sz w:val="22"/>
              </w:rPr>
              <w:t>粉料</w:t>
            </w:r>
            <w:r>
              <w:rPr>
                <w:rFonts w:ascii="Times New Roman" w:eastAsiaTheme="minorEastAsia" w:hAnsi="Times New Roman" w:hint="eastAsia"/>
                <w:b/>
                <w:bCs/>
                <w:sz w:val="22"/>
                <w:vertAlign w:val="superscript"/>
              </w:rPr>
              <w:t>*</w:t>
            </w:r>
          </w:p>
        </w:tc>
        <w:tc>
          <w:tcPr>
            <w:tcW w:w="839" w:type="dxa"/>
            <w:shd w:val="clear" w:color="auto" w:fill="A5A5A5" w:themeFill="background1" w:themeFillShade="A5"/>
          </w:tcPr>
          <w:p w14:paraId="29B4D2FB" w14:textId="77777777" w:rsidR="00B57882" w:rsidRDefault="00B57882">
            <w:pPr>
              <w:jc w:val="center"/>
              <w:rPr>
                <w:rFonts w:ascii="Times New Roman" w:eastAsiaTheme="minorEastAsia" w:hAnsi="Times New Roman"/>
                <w:b/>
                <w:bCs/>
                <w:sz w:val="22"/>
                <w:highlight w:val="darkGray"/>
              </w:rPr>
            </w:pPr>
          </w:p>
        </w:tc>
        <w:tc>
          <w:tcPr>
            <w:tcW w:w="3924" w:type="dxa"/>
          </w:tcPr>
          <w:p w14:paraId="190EA467"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b/>
                <w:bCs/>
                <w:sz w:val="22"/>
              </w:rPr>
              <w:t>&gt;10</w:t>
            </w:r>
            <w:r>
              <w:rPr>
                <w:rFonts w:ascii="Times New Roman" w:eastAsiaTheme="minorEastAsia" w:hAnsi="Times New Roman" w:hint="eastAsia"/>
                <w:b/>
                <w:bCs/>
                <w:sz w:val="22"/>
                <w:vertAlign w:val="superscript"/>
              </w:rPr>
              <w:t>*</w:t>
            </w:r>
          </w:p>
        </w:tc>
      </w:tr>
      <w:tr w:rsidR="00B57882" w14:paraId="1546F90B" w14:textId="77777777">
        <w:trPr>
          <w:jc w:val="center"/>
        </w:trPr>
        <w:tc>
          <w:tcPr>
            <w:tcW w:w="4004" w:type="dxa"/>
          </w:tcPr>
          <w:p w14:paraId="7B538659"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小块固体</w:t>
            </w:r>
          </w:p>
        </w:tc>
        <w:tc>
          <w:tcPr>
            <w:tcW w:w="839" w:type="dxa"/>
            <w:shd w:val="clear" w:color="auto" w:fill="A5A5A5" w:themeFill="background1" w:themeFillShade="A5"/>
          </w:tcPr>
          <w:p w14:paraId="4E560343" w14:textId="77777777" w:rsidR="00B57882" w:rsidRDefault="00B57882">
            <w:pPr>
              <w:jc w:val="center"/>
              <w:rPr>
                <w:rFonts w:ascii="Times New Roman" w:eastAsiaTheme="minorEastAsia" w:hAnsi="Times New Roman"/>
                <w:sz w:val="22"/>
                <w:highlight w:val="darkGray"/>
              </w:rPr>
            </w:pPr>
          </w:p>
        </w:tc>
        <w:tc>
          <w:tcPr>
            <w:tcW w:w="3924" w:type="dxa"/>
          </w:tcPr>
          <w:p w14:paraId="54C7EFCA"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3-10</w:t>
            </w:r>
          </w:p>
        </w:tc>
      </w:tr>
      <w:tr w:rsidR="00B57882" w14:paraId="21818CE4" w14:textId="77777777">
        <w:trPr>
          <w:jc w:val="center"/>
        </w:trPr>
        <w:tc>
          <w:tcPr>
            <w:tcW w:w="4004" w:type="dxa"/>
          </w:tcPr>
          <w:p w14:paraId="5ECCDA9C"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大块固体</w:t>
            </w:r>
          </w:p>
        </w:tc>
        <w:tc>
          <w:tcPr>
            <w:tcW w:w="839" w:type="dxa"/>
            <w:shd w:val="clear" w:color="auto" w:fill="A5A5A5" w:themeFill="background1" w:themeFillShade="A5"/>
          </w:tcPr>
          <w:p w14:paraId="73EB74AD" w14:textId="77777777" w:rsidR="00B57882" w:rsidRDefault="00B57882">
            <w:pPr>
              <w:jc w:val="center"/>
              <w:rPr>
                <w:rFonts w:ascii="Times New Roman" w:eastAsiaTheme="minorEastAsia" w:hAnsi="Times New Roman"/>
                <w:sz w:val="22"/>
                <w:highlight w:val="darkGray"/>
              </w:rPr>
            </w:pPr>
          </w:p>
        </w:tc>
        <w:tc>
          <w:tcPr>
            <w:tcW w:w="3924" w:type="dxa"/>
          </w:tcPr>
          <w:p w14:paraId="2AE8012B" w14:textId="77777777" w:rsidR="00B57882" w:rsidRDefault="00E705AE">
            <w:pPr>
              <w:jc w:val="center"/>
              <w:rPr>
                <w:rFonts w:ascii="Times New Roman" w:eastAsiaTheme="minorEastAsia" w:hAnsi="Times New Roman"/>
                <w:sz w:val="22"/>
              </w:rPr>
            </w:pPr>
            <w:r>
              <w:rPr>
                <w:rFonts w:ascii="Times New Roman" w:eastAsiaTheme="minorEastAsia" w:hAnsi="Times New Roman" w:hint="eastAsia"/>
                <w:sz w:val="22"/>
              </w:rPr>
              <w:t>&lt;3</w:t>
            </w:r>
          </w:p>
        </w:tc>
      </w:tr>
    </w:tbl>
    <w:p w14:paraId="0206B823" w14:textId="77777777" w:rsidR="00B57882" w:rsidRDefault="00B57882">
      <w:pPr>
        <w:rPr>
          <w:rFonts w:ascii="Times New Roman" w:hAnsi="Times New Roman"/>
        </w:rPr>
      </w:pPr>
    </w:p>
    <w:p w14:paraId="56D2B7C2" w14:textId="77777777" w:rsidR="00B57882" w:rsidRDefault="00E705AE">
      <w:pPr>
        <w:pStyle w:val="4"/>
        <w:numPr>
          <w:ilvl w:val="3"/>
          <w:numId w:val="11"/>
        </w:numPr>
      </w:pPr>
      <w:bookmarkStart w:id="35" w:name="_Toc21703"/>
      <w:r>
        <w:t>【</w:t>
      </w:r>
      <w:r>
        <w:rPr>
          <w:rFonts w:hint="eastAsia"/>
        </w:rPr>
        <w:t>高</w:t>
      </w:r>
      <w:r>
        <w:t>低位调整】</w:t>
      </w:r>
      <w:bookmarkEnd w:id="35"/>
    </w:p>
    <w:p w14:paraId="6CE06B49"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高</w:t>
      </w:r>
      <w:r>
        <w:rPr>
          <w:rFonts w:ascii="Times New Roman" w:hAnsi="Times New Roman" w:cs="Times New Roman"/>
        </w:rPr>
        <w:t>低位调整】</w:t>
      </w:r>
      <w:r>
        <w:rPr>
          <w:rFonts w:ascii="Times New Roman" w:hAnsi="Times New Roman" w:cs="Times New Roman" w:hint="eastAsia"/>
        </w:rPr>
        <w:t>高位对应满料位置，低位对应空仓位置</w:t>
      </w:r>
      <w:r>
        <w:rPr>
          <w:rFonts w:ascii="Times New Roman" w:hAnsi="Times New Roman" w:cs="Times New Roman" w:hint="eastAsia"/>
        </w:rPr>
        <w:t>，</w:t>
      </w:r>
      <w:r>
        <w:rPr>
          <w:rFonts w:ascii="Times New Roman" w:hAnsi="Times New Roman" w:cs="Times New Roman" w:hint="eastAsia"/>
        </w:rPr>
        <w:t>如</w:t>
      </w:r>
      <w:r>
        <w:rPr>
          <w:rFonts w:ascii="Times New Roman" w:hAnsi="Times New Roman" w:cs="Times New Roman" w:hint="eastAsia"/>
        </w:rPr>
        <w:t>下图</w:t>
      </w:r>
      <w:r>
        <w:rPr>
          <w:rFonts w:ascii="Times New Roman" w:hAnsi="Times New Roman" w:cs="Times New Roman" w:hint="eastAsia"/>
        </w:rPr>
        <w:t>所示</w:t>
      </w:r>
      <w:r>
        <w:rPr>
          <w:rFonts w:ascii="Times New Roman" w:hAnsi="Times New Roman" w:cs="Times New Roman"/>
        </w:rPr>
        <w:t>。</w:t>
      </w:r>
    </w:p>
    <w:p w14:paraId="7880D03E" w14:textId="77777777" w:rsidR="00B57882" w:rsidRDefault="00B57882">
      <w:pPr>
        <w:rPr>
          <w:rFonts w:ascii="Times New Roman" w:hAnsi="Times New Roman" w:cs="Times New Roman"/>
        </w:rPr>
      </w:pPr>
    </w:p>
    <w:p w14:paraId="00C1DD21"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336A8609" wp14:editId="18A4D02D">
            <wp:extent cx="1443355" cy="1793875"/>
            <wp:effectExtent l="0" t="0" r="4445" b="15875"/>
            <wp:docPr id="86" name="图片 13" descr="F:\物位计\新菜单\1基本设置\6.5.1.3高低位调整.png6.5.1.3高低位调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3" descr="F:\物位计\新菜单\1基本设置\6.5.1.3高低位调整.png6.5.1.3高低位调整"/>
                    <pic:cNvPicPr>
                      <a:picLocks noChangeAspect="1"/>
                    </pic:cNvPicPr>
                  </pic:nvPicPr>
                  <pic:blipFill>
                    <a:blip r:embed="rId32"/>
                    <a:srcRect/>
                    <a:stretch>
                      <a:fillRect/>
                    </a:stretch>
                  </pic:blipFill>
                  <pic:spPr>
                    <a:xfrm>
                      <a:off x="0" y="0"/>
                      <a:ext cx="1443355" cy="1793875"/>
                    </a:xfrm>
                    <a:prstGeom prst="rect">
                      <a:avLst/>
                    </a:prstGeom>
                  </pic:spPr>
                </pic:pic>
              </a:graphicData>
            </a:graphic>
          </wp:inline>
        </w:drawing>
      </w:r>
      <w:r>
        <w:rPr>
          <w:rFonts w:ascii="Times New Roman" w:hAnsi="Times New Roman" w:cs="Times New Roman" w:hint="eastAsia"/>
          <w:noProof/>
        </w:rPr>
        <w:drawing>
          <wp:inline distT="0" distB="0" distL="114300" distR="114300" wp14:anchorId="05D31E13" wp14:editId="0F357C92">
            <wp:extent cx="3358515" cy="1767840"/>
            <wp:effectExtent l="0" t="0" r="13335" b="3810"/>
            <wp:docPr id="66" name="图片 66" descr="F:\物位计\新菜单\说明书修改图片2021-01-06\中文\6–5（2）低位调整编辑界面与定义.png6–5（2）低位调整编辑界面与定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F:\物位计\新菜单\说明书修改图片2021-01-06\中文\6–5（2）低位调整编辑界面与定义.png6–5（2）低位调整编辑界面与定义"/>
                    <pic:cNvPicPr>
                      <a:picLocks noChangeAspect="1"/>
                    </pic:cNvPicPr>
                  </pic:nvPicPr>
                  <pic:blipFill>
                    <a:blip r:embed="rId33"/>
                    <a:srcRect/>
                    <a:stretch>
                      <a:fillRect/>
                    </a:stretch>
                  </pic:blipFill>
                  <pic:spPr>
                    <a:xfrm>
                      <a:off x="0" y="0"/>
                      <a:ext cx="3358515" cy="1767840"/>
                    </a:xfrm>
                    <a:prstGeom prst="rect">
                      <a:avLst/>
                    </a:prstGeom>
                  </pic:spPr>
                </pic:pic>
              </a:graphicData>
            </a:graphic>
          </wp:inline>
        </w:drawing>
      </w:r>
    </w:p>
    <w:p w14:paraId="284CDF2E"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图</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t>5</w:t>
      </w:r>
      <w:r>
        <w:rPr>
          <w:rFonts w:ascii="Times New Roman" w:eastAsiaTheme="minorEastAsia" w:hAnsi="Times New Roman" w:cstheme="minorEastAsia" w:hint="eastAsia"/>
        </w:rPr>
        <w:t>低位调整编辑界面与定义</w:t>
      </w:r>
    </w:p>
    <w:p w14:paraId="281AB74A" w14:textId="77777777" w:rsidR="00B57882" w:rsidRDefault="00E705AE">
      <w:pPr>
        <w:jc w:val="left"/>
        <w:rPr>
          <w:rFonts w:ascii="Times New Roman" w:eastAsiaTheme="minorEastAsia" w:hAnsi="Times New Roman" w:cstheme="minorEastAsia"/>
          <w:b/>
          <w:bCs/>
        </w:rPr>
      </w:pPr>
      <w:r>
        <w:rPr>
          <w:rFonts w:ascii="Times New Roman" w:eastAsiaTheme="minorEastAsia" w:hAnsi="Times New Roman" w:cstheme="minorEastAsia" w:hint="eastAsia"/>
          <w:b/>
          <w:bCs/>
        </w:rPr>
        <w:t>例：待测油罐，罐高</w:t>
      </w:r>
      <w:r>
        <w:rPr>
          <w:rFonts w:ascii="Times New Roman" w:eastAsiaTheme="minorEastAsia" w:hAnsi="Times New Roman" w:cstheme="minorEastAsia" w:hint="eastAsia"/>
          <w:b/>
          <w:bCs/>
        </w:rPr>
        <w:t>5m,</w:t>
      </w:r>
      <w:r>
        <w:rPr>
          <w:rFonts w:ascii="Times New Roman" w:eastAsiaTheme="minorEastAsia" w:hAnsi="Times New Roman" w:cstheme="minorEastAsia" w:hint="eastAsia"/>
          <w:b/>
          <w:bCs/>
        </w:rPr>
        <w:t>则高位设置为</w:t>
      </w:r>
      <w:r>
        <w:rPr>
          <w:rFonts w:ascii="Times New Roman" w:eastAsiaTheme="minorEastAsia" w:hAnsi="Times New Roman" w:cstheme="minorEastAsia" w:hint="eastAsia"/>
          <w:b/>
          <w:bCs/>
        </w:rPr>
        <w:t>0</w:t>
      </w:r>
      <w:r>
        <w:rPr>
          <w:rFonts w:ascii="Times New Roman" w:eastAsiaTheme="minorEastAsia" w:hAnsi="Times New Roman" w:cstheme="minorEastAsia" w:hint="eastAsia"/>
          <w:b/>
          <w:bCs/>
        </w:rPr>
        <w:t>，低位设置为</w:t>
      </w:r>
      <w:r>
        <w:rPr>
          <w:rFonts w:ascii="Times New Roman" w:eastAsiaTheme="minorEastAsia" w:hAnsi="Times New Roman" w:cstheme="minorEastAsia" w:hint="eastAsia"/>
          <w:b/>
          <w:bCs/>
        </w:rPr>
        <w:t>5</w:t>
      </w:r>
      <w:r>
        <w:rPr>
          <w:rFonts w:ascii="Times New Roman" w:eastAsiaTheme="minorEastAsia" w:hAnsi="Times New Roman" w:cstheme="minorEastAsia" w:hint="eastAsia"/>
          <w:b/>
          <w:bCs/>
        </w:rPr>
        <w:t>。</w:t>
      </w:r>
    </w:p>
    <w:p w14:paraId="23F64D1E" w14:textId="77777777" w:rsidR="00B57882" w:rsidRDefault="00E705AE">
      <w:pPr>
        <w:jc w:val="left"/>
        <w:rPr>
          <w:rFonts w:ascii="Times New Roman" w:hAnsi="Times New Roman" w:cs="Times New Roman"/>
          <w:b/>
          <w:bCs/>
        </w:rPr>
      </w:pPr>
      <w:r>
        <w:rPr>
          <w:rFonts w:ascii="Times New Roman" w:eastAsiaTheme="minorEastAsia" w:hAnsi="Times New Roman" w:cstheme="minorEastAsia" w:hint="eastAsia"/>
          <w:b/>
          <w:bCs/>
        </w:rPr>
        <w:t>注：除非特别声明，</w:t>
      </w:r>
      <w:r>
        <w:rPr>
          <w:rFonts w:ascii="Times New Roman" w:hAnsi="Times New Roman" w:cs="Times New Roman" w:hint="eastAsia"/>
          <w:b/>
          <w:bCs/>
        </w:rPr>
        <w:t>本仪表所有与位置相关设置项，输入的参数都为距离信息，也就是传感器到料</w:t>
      </w:r>
      <w:r>
        <w:rPr>
          <w:rFonts w:ascii="Times New Roman" w:hAnsi="Times New Roman" w:cs="Times New Roman" w:hint="eastAsia"/>
          <w:b/>
          <w:bCs/>
        </w:rPr>
        <w:t>/</w:t>
      </w:r>
      <w:r>
        <w:rPr>
          <w:rFonts w:ascii="Times New Roman" w:hAnsi="Times New Roman" w:cs="Times New Roman" w:hint="eastAsia"/>
          <w:b/>
          <w:bCs/>
        </w:rPr>
        <w:t>液面的距离。</w:t>
      </w:r>
    </w:p>
    <w:p w14:paraId="3AF92EB6" w14:textId="77777777" w:rsidR="00B57882" w:rsidRDefault="00B57882">
      <w:pPr>
        <w:jc w:val="left"/>
        <w:rPr>
          <w:rFonts w:ascii="Times New Roman" w:hAnsi="Times New Roman" w:cs="Times New Roman"/>
          <w:b/>
          <w:bCs/>
        </w:rPr>
      </w:pPr>
    </w:p>
    <w:p w14:paraId="0481BDCC" w14:textId="77777777" w:rsidR="00B57882" w:rsidRDefault="00E705AE">
      <w:pPr>
        <w:pStyle w:val="4"/>
        <w:numPr>
          <w:ilvl w:val="3"/>
          <w:numId w:val="11"/>
        </w:numPr>
      </w:pPr>
      <w:bookmarkStart w:id="36" w:name="_Toc20695"/>
      <w:r>
        <w:t>【盲区设定】</w:t>
      </w:r>
      <w:bookmarkEnd w:id="36"/>
    </w:p>
    <w:p w14:paraId="005AE36D" w14:textId="77777777" w:rsidR="00B57882" w:rsidRDefault="00E705AE">
      <w:pPr>
        <w:rPr>
          <w:rFonts w:ascii="Times New Roman" w:hAnsi="Times New Roman" w:cs="Times New Roman"/>
        </w:rPr>
      </w:pPr>
      <w:r>
        <w:rPr>
          <w:rFonts w:ascii="Times New Roman" w:hAnsi="Times New Roman" w:cs="Times New Roman" w:hint="eastAsia"/>
        </w:rPr>
        <w:t>【盲区设定】与【量程设定】共同决定仪表内部回波算法选择区域。</w:t>
      </w:r>
      <w:r>
        <w:rPr>
          <w:rFonts w:ascii="Times New Roman" w:eastAsiaTheme="minorEastAsia" w:hAnsi="Times New Roman" w:cstheme="minorEastAsia" w:hint="eastAsia"/>
          <w:b/>
          <w:bCs/>
        </w:rPr>
        <w:t>算法处理时会忽略盲区之内的回波，可以通过此选项避开近端的干扰信号</w:t>
      </w:r>
      <w:r>
        <w:rPr>
          <w:rFonts w:ascii="Times New Roman" w:eastAsiaTheme="minorEastAsia" w:hAnsi="Times New Roman" w:cstheme="minorEastAsia" w:hint="eastAsia"/>
        </w:rPr>
        <w:t>。</w:t>
      </w:r>
      <w:r>
        <w:rPr>
          <w:rFonts w:ascii="Times New Roman" w:hAnsi="Times New Roman" w:cs="Times New Roman" w:hint="eastAsia"/>
        </w:rPr>
        <w:t>具体</w:t>
      </w:r>
      <w:r>
        <w:rPr>
          <w:rFonts w:ascii="Times New Roman" w:hAnsi="Times New Roman" w:cs="Times New Roman" w:hint="eastAsia"/>
        </w:rPr>
        <w:t>说明</w:t>
      </w:r>
      <w:r>
        <w:rPr>
          <w:rFonts w:ascii="Times New Roman" w:hAnsi="Times New Roman" w:cs="Times New Roman" w:hint="eastAsia"/>
        </w:rPr>
        <w:t>参见下表。</w:t>
      </w:r>
    </w:p>
    <w:p w14:paraId="39D3756F" w14:textId="77777777" w:rsidR="00B57882" w:rsidRDefault="00E705AE">
      <w:pPr>
        <w:jc w:val="center"/>
        <w:rPr>
          <w:rFonts w:ascii="Times New Roman" w:hAnsi="Times New Roman"/>
        </w:rPr>
      </w:pPr>
      <w:r>
        <w:rPr>
          <w:rFonts w:ascii="Times New Roman" w:hAnsi="Times New Roman"/>
          <w:noProof/>
        </w:rPr>
        <w:drawing>
          <wp:inline distT="0" distB="0" distL="114300" distR="114300" wp14:anchorId="11F8B353" wp14:editId="0D04392B">
            <wp:extent cx="1444625" cy="1800225"/>
            <wp:effectExtent l="0" t="0" r="3175" b="0"/>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34" cstate="print"/>
                    <a:stretch>
                      <a:fillRect/>
                    </a:stretch>
                  </pic:blipFill>
                  <pic:spPr>
                    <a:xfrm>
                      <a:off x="0" y="0"/>
                      <a:ext cx="1444625" cy="1800225"/>
                    </a:xfrm>
                    <a:prstGeom prst="rect">
                      <a:avLst/>
                    </a:prstGeom>
                    <a:noFill/>
                    <a:ln>
                      <a:noFill/>
                    </a:ln>
                  </pic:spPr>
                </pic:pic>
              </a:graphicData>
            </a:graphic>
          </wp:inline>
        </w:drawing>
      </w:r>
    </w:p>
    <w:p w14:paraId="004CFCF2"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6</w:t>
      </w:r>
      <w:r>
        <w:rPr>
          <w:rFonts w:ascii="Times New Roman" w:eastAsiaTheme="majorEastAsia" w:hAnsi="Times New Roman" w:cstheme="majorEastAsia" w:hint="eastAsia"/>
        </w:rPr>
        <w:t>盲区</w:t>
      </w:r>
      <w:r>
        <w:rPr>
          <w:rFonts w:ascii="Times New Roman" w:eastAsiaTheme="majorEastAsia" w:hAnsi="Times New Roman" w:cstheme="majorEastAsia" w:hint="eastAsia"/>
        </w:rPr>
        <w:t>设定编辑界面</w:t>
      </w:r>
    </w:p>
    <w:p w14:paraId="249074B5" w14:textId="77777777" w:rsidR="00B57882" w:rsidRDefault="00B57882">
      <w:pPr>
        <w:rPr>
          <w:rFonts w:ascii="Times New Roman" w:hAnsi="Times New Roman"/>
        </w:rPr>
      </w:pPr>
    </w:p>
    <w:p w14:paraId="54D9FE59" w14:textId="77777777" w:rsidR="00B57882" w:rsidRDefault="00E705AE">
      <w:pPr>
        <w:pStyle w:val="4"/>
        <w:numPr>
          <w:ilvl w:val="3"/>
          <w:numId w:val="11"/>
        </w:numPr>
      </w:pPr>
      <w:bookmarkStart w:id="37" w:name="_Toc25672"/>
      <w:r>
        <w:lastRenderedPageBreak/>
        <w:t>【量程设定】</w:t>
      </w:r>
      <w:bookmarkEnd w:id="37"/>
    </w:p>
    <w:p w14:paraId="49FF8635" w14:textId="77777777" w:rsidR="00B57882" w:rsidRDefault="00E705AE">
      <w:pPr>
        <w:rPr>
          <w:rFonts w:ascii="Times New Roman" w:hAnsi="Times New Roman" w:cs="Times New Roman"/>
        </w:rPr>
      </w:pPr>
      <w:r>
        <w:rPr>
          <w:rFonts w:ascii="Times New Roman" w:eastAsiaTheme="minorEastAsia" w:hAnsi="Times New Roman" w:cstheme="minorEastAsia" w:hint="eastAsia"/>
          <w:b/>
          <w:bCs/>
        </w:rPr>
        <w:t>量程</w:t>
      </w:r>
      <w:r>
        <w:rPr>
          <w:rFonts w:ascii="Times New Roman" w:eastAsiaTheme="minorEastAsia" w:hAnsi="Times New Roman" w:cstheme="minorEastAsia" w:hint="eastAsia"/>
          <w:b/>
          <w:bCs/>
        </w:rPr>
        <w:t>用以</w:t>
      </w:r>
      <w:r>
        <w:rPr>
          <w:rFonts w:ascii="Times New Roman" w:eastAsiaTheme="minorEastAsia" w:hAnsi="Times New Roman" w:cstheme="minorEastAsia" w:hint="eastAsia"/>
        </w:rPr>
        <w:t>限定算法区域</w:t>
      </w:r>
      <w:r>
        <w:rPr>
          <w:rFonts w:ascii="Times New Roman" w:eastAsiaTheme="minorEastAsia" w:hAnsi="Times New Roman" w:cstheme="minorEastAsia" w:hint="eastAsia"/>
        </w:rPr>
        <w:t>，</w:t>
      </w:r>
      <w:r>
        <w:rPr>
          <w:rFonts w:ascii="Times New Roman" w:eastAsiaTheme="minorEastAsia" w:hAnsi="Times New Roman" w:cstheme="minorEastAsia" w:hint="eastAsia"/>
        </w:rPr>
        <w:t>并非指仪表的远端测量极限。仪表测量极限请参见</w:t>
      </w:r>
      <w:r>
        <w:rPr>
          <w:rFonts w:ascii="Times New Roman" w:eastAsiaTheme="minorEastAsia" w:hAnsi="Times New Roman" w:cstheme="minorEastAsia" w:hint="eastAsia"/>
          <w:b/>
          <w:bCs/>
        </w:rPr>
        <w:t>技术规格</w:t>
      </w:r>
      <w:r>
        <w:rPr>
          <w:rFonts w:ascii="Times New Roman" w:eastAsiaTheme="minorEastAsia" w:hAnsi="Times New Roman" w:cstheme="minorEastAsia" w:hint="eastAsia"/>
        </w:rPr>
        <w:t>一节</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算法处理时会忽略量程之外的回波，合理设置量程可以避开多次反射干扰以及可能的范围之外的干扰信号。</w:t>
      </w:r>
      <w:r>
        <w:rPr>
          <w:rFonts w:ascii="Times New Roman" w:eastAsiaTheme="minorEastAsia" w:hAnsi="Times New Roman" w:cstheme="minorEastAsia" w:hint="eastAsia"/>
          <w:b/>
          <w:bCs/>
        </w:rPr>
        <w:t>量程要比实际罐高要大</w:t>
      </w:r>
      <w:r>
        <w:rPr>
          <w:rFonts w:ascii="Times New Roman" w:eastAsiaTheme="minorEastAsia" w:hAnsi="Times New Roman" w:cstheme="minorEastAsia" w:hint="eastAsia"/>
          <w:b/>
          <w:bCs/>
        </w:rPr>
        <w:t>1-2m,</w:t>
      </w:r>
      <w:r>
        <w:rPr>
          <w:rFonts w:ascii="Times New Roman" w:eastAsiaTheme="minorEastAsia" w:hAnsi="Times New Roman" w:cstheme="minorEastAsia" w:hint="eastAsia"/>
          <w:b/>
          <w:bCs/>
        </w:rPr>
        <w:t>尤其是锥形底的罐子，以获得完整的回波。</w:t>
      </w:r>
    </w:p>
    <w:p w14:paraId="6ACC6BFA"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7611DB11" wp14:editId="260E2113">
            <wp:extent cx="1444625" cy="1799590"/>
            <wp:effectExtent l="0" t="0" r="3175" b="635"/>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pic:spPr>
                </pic:pic>
              </a:graphicData>
            </a:graphic>
          </wp:inline>
        </w:drawing>
      </w:r>
    </w:p>
    <w:p w14:paraId="3F575606"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7</w:t>
      </w:r>
      <w:r>
        <w:rPr>
          <w:rFonts w:ascii="Times New Roman" w:eastAsiaTheme="majorEastAsia" w:hAnsi="Times New Roman" w:cstheme="majorEastAsia" w:hint="eastAsia"/>
        </w:rPr>
        <w:t>量程设定编辑界面</w:t>
      </w:r>
    </w:p>
    <w:p w14:paraId="148BF5EE" w14:textId="77777777" w:rsidR="00B57882" w:rsidRDefault="00B57882">
      <w:pPr>
        <w:rPr>
          <w:rFonts w:ascii="Times New Roman" w:hAnsi="Times New Roman"/>
        </w:rPr>
      </w:pPr>
    </w:p>
    <w:p w14:paraId="58666574" w14:textId="77777777" w:rsidR="00B57882" w:rsidRDefault="00E705AE">
      <w:pPr>
        <w:pStyle w:val="4"/>
        <w:numPr>
          <w:ilvl w:val="3"/>
          <w:numId w:val="11"/>
        </w:numPr>
      </w:pPr>
      <w:bookmarkStart w:id="38" w:name="_Toc10246"/>
      <w:r>
        <w:t>【阻尼时间】</w:t>
      </w:r>
      <w:bookmarkEnd w:id="38"/>
    </w:p>
    <w:p w14:paraId="6B4F039B" w14:textId="77777777" w:rsidR="00B57882" w:rsidRDefault="00E705AE">
      <w:pPr>
        <w:rPr>
          <w:rFonts w:ascii="Times New Roman" w:hAnsi="Times New Roman" w:cs="Times New Roman"/>
        </w:rPr>
      </w:pPr>
      <w:r>
        <w:rPr>
          <w:rFonts w:ascii="Times New Roman" w:hAnsi="Times New Roman" w:cs="Times New Roman"/>
        </w:rPr>
        <w:t>【阻尼时间】</w:t>
      </w:r>
      <w:r>
        <w:rPr>
          <w:rFonts w:ascii="Times New Roman" w:hAnsi="Times New Roman" w:cs="Times New Roman" w:hint="eastAsia"/>
        </w:rPr>
        <w:t>的作用是平滑测量结果中的突变，也就是阻尼滤波器</w:t>
      </w:r>
      <w:r>
        <w:rPr>
          <w:rFonts w:ascii="Times New Roman" w:hAnsi="Times New Roman" w:cs="Times New Roman"/>
        </w:rPr>
        <w:t>。</w:t>
      </w:r>
      <w:r>
        <w:rPr>
          <w:rFonts w:ascii="Times New Roman" w:hAnsi="Times New Roman" w:cs="Times New Roman" w:hint="eastAsia"/>
        </w:rPr>
        <w:t>例如，阻尼时间为</w:t>
      </w:r>
      <w:r>
        <w:rPr>
          <w:rFonts w:ascii="Times New Roman" w:hAnsi="Times New Roman" w:cs="Times New Roman" w:hint="eastAsia"/>
        </w:rPr>
        <w:t>2</w:t>
      </w:r>
      <w:r>
        <w:rPr>
          <w:rFonts w:ascii="Times New Roman" w:hAnsi="Times New Roman" w:cs="Times New Roman" w:hint="eastAsia"/>
        </w:rPr>
        <w:t>秒，被测物体位置在</w:t>
      </w:r>
      <w:r>
        <w:rPr>
          <w:rFonts w:ascii="Times New Roman" w:hAnsi="Times New Roman" w:cs="Times New Roman" w:hint="eastAsia"/>
        </w:rPr>
        <w:t>t</w:t>
      </w:r>
      <w:r>
        <w:rPr>
          <w:rFonts w:ascii="Times New Roman" w:hAnsi="Times New Roman" w:cs="Times New Roman" w:hint="eastAsia"/>
        </w:rPr>
        <w:t>时刻发生阶跃变化，测量输出值会缓慢发生变化，在第一个</w:t>
      </w:r>
      <w:r>
        <w:rPr>
          <w:rFonts w:ascii="Times New Roman" w:hAnsi="Times New Roman" w:cs="Times New Roman" w:hint="eastAsia"/>
        </w:rPr>
        <w:t>2</w:t>
      </w:r>
      <w:r>
        <w:rPr>
          <w:rFonts w:ascii="Times New Roman" w:hAnsi="Times New Roman" w:cs="Times New Roman" w:hint="eastAsia"/>
        </w:rPr>
        <w:t>秒内，完成</w:t>
      </w:r>
      <w:r>
        <w:rPr>
          <w:rFonts w:ascii="Times New Roman" w:hAnsi="Times New Roman" w:cs="Times New Roman" w:hint="eastAsia"/>
        </w:rPr>
        <w:t>63.2%</w:t>
      </w:r>
      <w:r>
        <w:rPr>
          <w:rFonts w:ascii="Times New Roman" w:hAnsi="Times New Roman" w:cs="Times New Roman" w:hint="eastAsia"/>
        </w:rPr>
        <w:t>的变化，并在第</w:t>
      </w:r>
      <w:r>
        <w:rPr>
          <w:rFonts w:ascii="Times New Roman" w:hAnsi="Times New Roman" w:cs="Times New Roman" w:hint="eastAsia"/>
        </w:rPr>
        <w:t>10</w:t>
      </w:r>
      <w:r>
        <w:rPr>
          <w:rFonts w:ascii="Times New Roman" w:hAnsi="Times New Roman" w:cs="Times New Roman" w:hint="eastAsia"/>
        </w:rPr>
        <w:t>秒</w:t>
      </w:r>
      <w:r>
        <w:rPr>
          <w:rFonts w:ascii="Times New Roman" w:hAnsi="Times New Roman" w:cs="Times New Roman" w:hint="eastAsia"/>
        </w:rPr>
        <w:t>(5</w:t>
      </w:r>
      <w:r>
        <w:rPr>
          <w:rFonts w:ascii="Times New Roman" w:hAnsi="Times New Roman" w:cs="Times New Roman" w:hint="eastAsia"/>
        </w:rPr>
        <w:t>倍的设置值</w:t>
      </w:r>
      <w:r>
        <w:rPr>
          <w:rFonts w:ascii="Times New Roman" w:hAnsi="Times New Roman" w:cs="Times New Roman" w:hint="eastAsia"/>
        </w:rPr>
        <w:t>)</w:t>
      </w:r>
      <w:r>
        <w:rPr>
          <w:rFonts w:ascii="Times New Roman" w:hAnsi="Times New Roman" w:cs="Times New Roman" w:hint="eastAsia"/>
        </w:rPr>
        <w:t>跟随到实际位置，如下图所示。</w:t>
      </w:r>
    </w:p>
    <w:p w14:paraId="514A43CC"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717A029" wp14:editId="3067F899">
            <wp:extent cx="1687830" cy="2103120"/>
            <wp:effectExtent l="19050" t="0" r="7327"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87198" cy="2102325"/>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1FB8C5CC" wp14:editId="0E88F024">
            <wp:extent cx="2831465" cy="2123440"/>
            <wp:effectExtent l="0" t="0" r="6985" b="10160"/>
            <wp:docPr id="39" name="图片 39" descr="F:\物位计\新菜单\说明书修改图片2021-01-06\中文\6–8阻尼时间编辑界面与含义.png6–8阻尼时间编辑界面与含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F:\物位计\新菜单\说明书修改图片2021-01-06\中文\6–8阻尼时间编辑界面与含义.png6–8阻尼时间编辑界面与含义"/>
                    <pic:cNvPicPr>
                      <a:picLocks noChangeAspect="1"/>
                    </pic:cNvPicPr>
                  </pic:nvPicPr>
                  <pic:blipFill>
                    <a:blip r:embed="rId37"/>
                    <a:srcRect/>
                    <a:stretch>
                      <a:fillRect/>
                    </a:stretch>
                  </pic:blipFill>
                  <pic:spPr>
                    <a:xfrm>
                      <a:off x="0" y="0"/>
                      <a:ext cx="2835468" cy="2123440"/>
                    </a:xfrm>
                    <a:prstGeom prst="rect">
                      <a:avLst/>
                    </a:prstGeom>
                  </pic:spPr>
                </pic:pic>
              </a:graphicData>
            </a:graphic>
          </wp:inline>
        </w:drawing>
      </w:r>
    </w:p>
    <w:p w14:paraId="2917D7EE"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图</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t>8</w:t>
      </w:r>
      <w:r>
        <w:rPr>
          <w:rFonts w:ascii="Times New Roman" w:eastAsiaTheme="minorEastAsia" w:hAnsi="Times New Roman" w:cstheme="minorEastAsia" w:hint="eastAsia"/>
        </w:rPr>
        <w:t>阻尼时间编辑界面与含义</w:t>
      </w:r>
    </w:p>
    <w:p w14:paraId="12C391BE" w14:textId="77777777" w:rsidR="00B57882" w:rsidRDefault="00B57882">
      <w:pPr>
        <w:rPr>
          <w:rFonts w:ascii="Times New Roman" w:hAnsi="Times New Roman"/>
        </w:rPr>
      </w:pPr>
    </w:p>
    <w:p w14:paraId="73BAD60D"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hint="eastAsia"/>
        </w:rPr>
        <w:t>11</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阻尼时间说明</w:t>
      </w:r>
    </w:p>
    <w:tbl>
      <w:tblPr>
        <w:tblStyle w:val="ae"/>
        <w:tblW w:w="9962" w:type="dxa"/>
        <w:tblLayout w:type="fixed"/>
        <w:tblLook w:val="04A0" w:firstRow="1" w:lastRow="0" w:firstColumn="1" w:lastColumn="0" w:noHBand="0" w:noVBand="1"/>
      </w:tblPr>
      <w:tblGrid>
        <w:gridCol w:w="1809"/>
        <w:gridCol w:w="8153"/>
      </w:tblGrid>
      <w:tr w:rsidR="00B57882" w14:paraId="3F8911C6" w14:textId="77777777">
        <w:tc>
          <w:tcPr>
            <w:tcW w:w="1809" w:type="dxa"/>
          </w:tcPr>
          <w:p w14:paraId="61B29B1E"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8153" w:type="dxa"/>
          </w:tcPr>
          <w:p w14:paraId="1BF5CB6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阻尼时间</w:t>
            </w:r>
          </w:p>
        </w:tc>
      </w:tr>
      <w:tr w:rsidR="00B57882" w14:paraId="2B8FBEA4" w14:textId="77777777">
        <w:tc>
          <w:tcPr>
            <w:tcW w:w="1809" w:type="dxa"/>
          </w:tcPr>
          <w:p w14:paraId="087BAD3A"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参数范围（</w:t>
            </w:r>
            <w:r>
              <w:rPr>
                <w:rFonts w:ascii="Times New Roman" w:eastAsiaTheme="minorEastAsia" w:hAnsi="Times New Roman" w:cstheme="minorEastAsia" w:hint="eastAsia"/>
              </w:rPr>
              <w:t>S</w:t>
            </w:r>
            <w:r>
              <w:rPr>
                <w:rFonts w:ascii="Times New Roman" w:eastAsiaTheme="minorEastAsia" w:hAnsi="Times New Roman" w:cstheme="minorEastAsia" w:hint="eastAsia"/>
              </w:rPr>
              <w:t>）</w:t>
            </w:r>
          </w:p>
        </w:tc>
        <w:tc>
          <w:tcPr>
            <w:tcW w:w="8153" w:type="dxa"/>
          </w:tcPr>
          <w:p w14:paraId="0BB14AD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0 ~600</w:t>
            </w:r>
            <w:r>
              <w:rPr>
                <w:rFonts w:ascii="Times New Roman" w:eastAsiaTheme="minorEastAsia" w:hAnsi="Times New Roman" w:cstheme="minorEastAsia" w:hint="eastAsia"/>
              </w:rPr>
              <w:t>（显控端）</w:t>
            </w:r>
          </w:p>
        </w:tc>
      </w:tr>
      <w:tr w:rsidR="00B57882" w14:paraId="287FCA4F" w14:textId="77777777">
        <w:tc>
          <w:tcPr>
            <w:tcW w:w="1809" w:type="dxa"/>
          </w:tcPr>
          <w:p w14:paraId="44917271"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默认值（</w:t>
            </w:r>
            <w:r>
              <w:rPr>
                <w:rFonts w:ascii="Times New Roman" w:eastAsiaTheme="minorEastAsia" w:hAnsi="Times New Roman" w:cstheme="minorEastAsia" w:hint="eastAsia"/>
              </w:rPr>
              <w:t>S</w:t>
            </w:r>
            <w:r>
              <w:rPr>
                <w:rFonts w:ascii="Times New Roman" w:eastAsiaTheme="minorEastAsia" w:hAnsi="Times New Roman" w:cstheme="minorEastAsia" w:hint="eastAsia"/>
              </w:rPr>
              <w:t>）</w:t>
            </w:r>
          </w:p>
        </w:tc>
        <w:tc>
          <w:tcPr>
            <w:tcW w:w="8153" w:type="dxa"/>
          </w:tcPr>
          <w:p w14:paraId="1AE0433A" w14:textId="77777777" w:rsidR="00B57882" w:rsidRDefault="00B57882">
            <w:pPr>
              <w:rPr>
                <w:rFonts w:ascii="Times New Roman" w:eastAsiaTheme="minorEastAsia" w:hAnsi="Times New Roman" w:cstheme="minorEastAsia"/>
              </w:rPr>
            </w:pPr>
          </w:p>
        </w:tc>
      </w:tr>
      <w:tr w:rsidR="00B57882" w14:paraId="194EFD48" w14:textId="77777777">
        <w:tc>
          <w:tcPr>
            <w:tcW w:w="1809" w:type="dxa"/>
          </w:tcPr>
          <w:p w14:paraId="4981020E"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8153" w:type="dxa"/>
          </w:tcPr>
          <w:p w14:paraId="7538A641"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无</w:t>
            </w:r>
          </w:p>
        </w:tc>
      </w:tr>
      <w:tr w:rsidR="00B57882" w14:paraId="0DA8613D" w14:textId="77777777">
        <w:tc>
          <w:tcPr>
            <w:tcW w:w="1809" w:type="dxa"/>
          </w:tcPr>
          <w:p w14:paraId="06577BC4"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8153" w:type="dxa"/>
          </w:tcPr>
          <w:p w14:paraId="6533C20D"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阻尼输出，提升信号稳定性</w:t>
            </w:r>
          </w:p>
        </w:tc>
      </w:tr>
      <w:tr w:rsidR="00B57882" w14:paraId="1066A49A" w14:textId="77777777">
        <w:tc>
          <w:tcPr>
            <w:tcW w:w="1809" w:type="dxa"/>
          </w:tcPr>
          <w:p w14:paraId="0FA725F3"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8153" w:type="dxa"/>
          </w:tcPr>
          <w:p w14:paraId="1A678504"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无</w:t>
            </w:r>
          </w:p>
        </w:tc>
      </w:tr>
    </w:tbl>
    <w:p w14:paraId="4CC5599F" w14:textId="77777777" w:rsidR="00B57882" w:rsidRDefault="00B57882">
      <w:pPr>
        <w:rPr>
          <w:rFonts w:ascii="Times New Roman" w:hAnsi="Times New Roman" w:cs="Times New Roman"/>
        </w:rPr>
      </w:pPr>
    </w:p>
    <w:p w14:paraId="4A0C1302" w14:textId="77777777" w:rsidR="00B57882" w:rsidRDefault="00E705AE">
      <w:pPr>
        <w:pStyle w:val="4"/>
        <w:numPr>
          <w:ilvl w:val="3"/>
          <w:numId w:val="11"/>
        </w:numPr>
      </w:pPr>
      <w:bookmarkStart w:id="39" w:name="_Toc25552"/>
      <w:r>
        <w:lastRenderedPageBreak/>
        <w:t>【传感器模式】</w:t>
      </w:r>
      <w:bookmarkEnd w:id="39"/>
    </w:p>
    <w:p w14:paraId="4C42234B" w14:textId="77777777" w:rsidR="00B57882" w:rsidRDefault="00E705AE">
      <w:pPr>
        <w:jc w:val="center"/>
        <w:rPr>
          <w:rFonts w:ascii="Times New Roman" w:hAnsi="Times New Roman"/>
        </w:rPr>
      </w:pPr>
      <w:r>
        <w:rPr>
          <w:rFonts w:ascii="Times New Roman" w:hAnsi="Times New Roman"/>
          <w:noProof/>
        </w:rPr>
        <w:drawing>
          <wp:inline distT="0" distB="0" distL="114300" distR="114300" wp14:anchorId="36713E11" wp14:editId="3166D35D">
            <wp:extent cx="1444625" cy="1799590"/>
            <wp:effectExtent l="0" t="0" r="3175"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a:noFill/>
                    <a:ln>
                      <a:noFill/>
                    </a:ln>
                  </pic:spPr>
                </pic:pic>
              </a:graphicData>
            </a:graphic>
          </wp:inline>
        </w:drawing>
      </w:r>
      <w:r>
        <w:rPr>
          <w:rFonts w:ascii="Times New Roman" w:hAnsi="Times New Roman" w:hint="eastAsia"/>
        </w:rPr>
        <w:t xml:space="preserve"> </w:t>
      </w:r>
      <w:r>
        <w:rPr>
          <w:rFonts w:ascii="Times New Roman" w:hAnsi="Times New Roman" w:hint="eastAsia"/>
          <w:noProof/>
        </w:rPr>
        <w:drawing>
          <wp:inline distT="0" distB="0" distL="114300" distR="114300" wp14:anchorId="50C771AC" wp14:editId="0E60B9FD">
            <wp:extent cx="1891665" cy="1816100"/>
            <wp:effectExtent l="0" t="0" r="13335" b="12700"/>
            <wp:docPr id="33" name="图片 63" descr="只有12具体读数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3" descr="只有12具体读数中文"/>
                    <pic:cNvPicPr>
                      <a:picLocks noChangeAspect="1"/>
                    </pic:cNvPicPr>
                  </pic:nvPicPr>
                  <pic:blipFill>
                    <a:blip r:embed="rId39" cstate="print"/>
                    <a:stretch>
                      <a:fillRect/>
                    </a:stretch>
                  </pic:blipFill>
                  <pic:spPr>
                    <a:xfrm>
                      <a:off x="0" y="0"/>
                      <a:ext cx="1891665" cy="1816100"/>
                    </a:xfrm>
                    <a:prstGeom prst="rect">
                      <a:avLst/>
                    </a:prstGeom>
                  </pic:spPr>
                </pic:pic>
              </a:graphicData>
            </a:graphic>
          </wp:inline>
        </w:drawing>
      </w:r>
    </w:p>
    <w:p w14:paraId="2050DFD8" w14:textId="77777777" w:rsidR="00B57882" w:rsidRDefault="00E705AE">
      <w:pPr>
        <w:pStyle w:val="a3"/>
        <w:jc w:val="center"/>
        <w:rPr>
          <w:rFonts w:ascii="Times New Roman" w:eastAsiaTheme="minorEastAsia" w:hAnsi="Times New Roman" w:cstheme="minorEastAsia"/>
        </w:rPr>
      </w:pPr>
      <w:r>
        <w:rPr>
          <w:rFonts w:ascii="Times New Roman" w:eastAsiaTheme="minorEastAsia" w:hAnsi="Times New Roman" w:cstheme="minorEastAsia" w:hint="eastAsia"/>
        </w:rPr>
        <w:t>图</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t>9</w:t>
      </w:r>
      <w:r>
        <w:rPr>
          <w:rFonts w:ascii="Times New Roman" w:eastAsiaTheme="minorEastAsia" w:hAnsi="Times New Roman" w:cstheme="minorEastAsia" w:hint="eastAsia"/>
        </w:rPr>
        <w:t>传感器模式编辑界面</w:t>
      </w:r>
    </w:p>
    <w:p w14:paraId="59A83503" w14:textId="77777777" w:rsidR="00B57882" w:rsidRDefault="00B57882">
      <w:pPr>
        <w:rPr>
          <w:rFonts w:ascii="Times New Roman" w:hAnsi="Times New Roman"/>
        </w:rPr>
      </w:pPr>
    </w:p>
    <w:p w14:paraId="2506A23D"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b/>
          <w:bCs/>
        </w:rPr>
        <w:t>传感器模式</w:t>
      </w:r>
      <w:r>
        <w:rPr>
          <w:rFonts w:ascii="Times New Roman" w:hAnsi="Times New Roman" w:cs="Times New Roman"/>
        </w:rPr>
        <w:t>】</w:t>
      </w:r>
      <w:r>
        <w:rPr>
          <w:rFonts w:ascii="Times New Roman" w:hAnsi="Times New Roman" w:cs="Times New Roman" w:hint="eastAsia"/>
        </w:rPr>
        <w:t>具体含义参见</w:t>
      </w:r>
      <w:r>
        <w:rPr>
          <w:rFonts w:ascii="Times New Roman" w:hAnsi="Times New Roman" w:cs="Times New Roman" w:hint="eastAsia"/>
        </w:rPr>
        <w:t>6.5.1.4</w:t>
      </w:r>
      <w:r>
        <w:rPr>
          <w:rFonts w:ascii="Times New Roman" w:hAnsi="Times New Roman" w:cs="Times New Roman" w:hint="eastAsia"/>
        </w:rPr>
        <w:t>。</w:t>
      </w:r>
      <w:r>
        <w:rPr>
          <w:rFonts w:ascii="Times New Roman" w:hAnsi="Times New Roman" w:cs="Times New Roman" w:hint="eastAsia"/>
          <w:b/>
          <w:bCs/>
        </w:rPr>
        <w:t>特别要注意的是该选项只改变主界面显示的实时值与阻尼值的类型，并不改仪表输出的模拟量类型，若要改变电流的输出类型，参见【电流输出函数】</w:t>
      </w:r>
    </w:p>
    <w:p w14:paraId="0A8AB217" w14:textId="77777777" w:rsidR="00B57882" w:rsidRDefault="00E705AE">
      <w:pPr>
        <w:pStyle w:val="a3"/>
        <w:jc w:val="center"/>
        <w:rPr>
          <w:rFonts w:ascii="Times New Roman" w:hAnsi="Times New Roman"/>
        </w:rPr>
      </w:pPr>
      <w:r>
        <w:rPr>
          <w:rFonts w:ascii="Times New Roman" w:hAnsi="Times New Roman" w:hint="eastAsia"/>
        </w:rPr>
        <w:t xml:space="preserve"> </w:t>
      </w:r>
    </w:p>
    <w:p w14:paraId="05DECB1D" w14:textId="77777777" w:rsidR="00B57882" w:rsidRDefault="00E705AE">
      <w:pPr>
        <w:pStyle w:val="a3"/>
        <w:jc w:val="center"/>
        <w:rPr>
          <w:rFonts w:ascii="Times New Roman" w:hAnsi="Times New Roman"/>
        </w:rPr>
      </w:pPr>
      <w:r>
        <w:rPr>
          <w:rFonts w:ascii="Times New Roman" w:eastAsiaTheme="minorEastAsia" w:hAnsi="Times New Roman" w:cstheme="minorEastAsia" w:hint="eastAsia"/>
        </w:rPr>
        <w:t>表</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STYLEREF 1 \s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rPr>
        <w:t>6</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w:t>
      </w:r>
      <w:r>
        <w:rPr>
          <w:rFonts w:ascii="Times New Roman" w:eastAsiaTheme="minorEastAsia" w:hAnsi="Times New Roman" w:cstheme="minorEastAsia" w:hint="eastAsia"/>
        </w:rPr>
        <w:fldChar w:fldCharType="begin"/>
      </w:r>
      <w:r>
        <w:rPr>
          <w:rFonts w:ascii="Times New Roman" w:eastAsiaTheme="minorEastAsia" w:hAnsi="Times New Roman" w:cstheme="minorEastAsia" w:hint="eastAsia"/>
        </w:rPr>
        <w:instrText xml:space="preserve"> SEQ </w:instrText>
      </w:r>
      <w:r>
        <w:rPr>
          <w:rFonts w:ascii="Times New Roman" w:eastAsiaTheme="minorEastAsia" w:hAnsi="Times New Roman" w:cstheme="minorEastAsia" w:hint="eastAsia"/>
        </w:rPr>
        <w:instrText>表</w:instrText>
      </w:r>
      <w:r>
        <w:rPr>
          <w:rFonts w:ascii="Times New Roman" w:eastAsiaTheme="minorEastAsia" w:hAnsi="Times New Roman" w:cstheme="minorEastAsia" w:hint="eastAsia"/>
        </w:rPr>
        <w:instrText xml:space="preserve"> \* ARABIC \s 1 </w:instrText>
      </w:r>
      <w:r>
        <w:rPr>
          <w:rFonts w:ascii="Times New Roman" w:eastAsiaTheme="minorEastAsia" w:hAnsi="Times New Roman" w:cstheme="minorEastAsia" w:hint="eastAsia"/>
        </w:rPr>
        <w:fldChar w:fldCharType="separate"/>
      </w:r>
      <w:r>
        <w:rPr>
          <w:rFonts w:ascii="Times New Roman" w:eastAsiaTheme="minorEastAsia" w:hAnsi="Times New Roman" w:cstheme="minorEastAsia" w:hint="eastAsia"/>
        </w:rPr>
        <w:t>12</w:t>
      </w:r>
      <w:r>
        <w:rPr>
          <w:rFonts w:ascii="Times New Roman" w:eastAsiaTheme="minorEastAsia" w:hAnsi="Times New Roman" w:cstheme="minorEastAsia" w:hint="eastAsia"/>
        </w:rPr>
        <w:fldChar w:fldCharType="end"/>
      </w:r>
      <w:r>
        <w:rPr>
          <w:rFonts w:ascii="Times New Roman" w:eastAsiaTheme="minorEastAsia" w:hAnsi="Times New Roman" w:cstheme="minorEastAsia" w:hint="eastAsia"/>
        </w:rPr>
        <w:t>传感器模式含义说明</w:t>
      </w:r>
    </w:p>
    <w:tbl>
      <w:tblPr>
        <w:tblStyle w:val="ae"/>
        <w:tblW w:w="9962" w:type="dxa"/>
        <w:tblLayout w:type="fixed"/>
        <w:tblLook w:val="04A0" w:firstRow="1" w:lastRow="0" w:firstColumn="1" w:lastColumn="0" w:noHBand="0" w:noVBand="1"/>
      </w:tblPr>
      <w:tblGrid>
        <w:gridCol w:w="1808"/>
        <w:gridCol w:w="8154"/>
      </w:tblGrid>
      <w:tr w:rsidR="00B57882" w14:paraId="7EACF5FC" w14:textId="77777777">
        <w:tc>
          <w:tcPr>
            <w:tcW w:w="1808" w:type="dxa"/>
          </w:tcPr>
          <w:p w14:paraId="4F22D833"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8154" w:type="dxa"/>
          </w:tcPr>
          <w:p w14:paraId="06CCED01"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b/>
                <w:bCs/>
              </w:rPr>
              <w:t>传感器模式</w:t>
            </w:r>
          </w:p>
        </w:tc>
      </w:tr>
      <w:tr w:rsidR="00B57882" w14:paraId="33001A51" w14:textId="77777777">
        <w:tc>
          <w:tcPr>
            <w:tcW w:w="1808" w:type="dxa"/>
          </w:tcPr>
          <w:p w14:paraId="4C65AE5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默认值</w:t>
            </w:r>
          </w:p>
        </w:tc>
        <w:tc>
          <w:tcPr>
            <w:tcW w:w="8154" w:type="dxa"/>
          </w:tcPr>
          <w:p w14:paraId="73DE5216"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b/>
                <w:bCs/>
              </w:rPr>
              <w:t>距离</w:t>
            </w:r>
          </w:p>
        </w:tc>
      </w:tr>
      <w:tr w:rsidR="00B57882" w14:paraId="1BACC983" w14:textId="77777777">
        <w:tc>
          <w:tcPr>
            <w:tcW w:w="1808" w:type="dxa"/>
          </w:tcPr>
          <w:p w14:paraId="25FE66E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8154" w:type="dxa"/>
          </w:tcPr>
          <w:p w14:paraId="2BBD63DC" w14:textId="77777777" w:rsidR="00B57882" w:rsidRDefault="00E705AE">
            <w:pPr>
              <w:rPr>
                <w:rFonts w:ascii="Times New Roman" w:eastAsiaTheme="minorEastAsia" w:hAnsi="Times New Roman" w:cstheme="minorEastAsia"/>
                <w:b/>
                <w:bCs/>
              </w:rPr>
            </w:pPr>
            <w:r>
              <w:rPr>
                <w:rFonts w:ascii="Times New Roman" w:eastAsiaTheme="minorEastAsia" w:hAnsi="Times New Roman" w:cstheme="minorEastAsia" w:hint="eastAsia"/>
                <w:b/>
                <w:bCs/>
              </w:rPr>
              <w:t>无</w:t>
            </w:r>
          </w:p>
        </w:tc>
      </w:tr>
      <w:tr w:rsidR="00B57882" w14:paraId="2B49A299" w14:textId="77777777">
        <w:tc>
          <w:tcPr>
            <w:tcW w:w="1808" w:type="dxa"/>
          </w:tcPr>
          <w:p w14:paraId="4EBB713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8154" w:type="dxa"/>
          </w:tcPr>
          <w:p w14:paraId="07F347E4"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b/>
                <w:bCs/>
              </w:rPr>
              <w:t>距离模式</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实时值</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距离</w:t>
            </w:r>
          </w:p>
          <w:p w14:paraId="1B19A17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b/>
                <w:bCs/>
              </w:rPr>
              <w:t>物位模式</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实时值</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低位调整</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距离</w:t>
            </w:r>
            <w:r>
              <w:rPr>
                <w:rFonts w:ascii="Times New Roman" w:eastAsiaTheme="minorEastAsia" w:hAnsi="Times New Roman" w:cstheme="minorEastAsia" w:hint="eastAsia"/>
              </w:rPr>
              <w:t>（最小为</w:t>
            </w:r>
            <w:r>
              <w:rPr>
                <w:rFonts w:ascii="Times New Roman" w:eastAsiaTheme="minorEastAsia" w:hAnsi="Times New Roman" w:cstheme="minorEastAsia" w:hint="eastAsia"/>
              </w:rPr>
              <w:t>0</w:t>
            </w:r>
            <w:r>
              <w:rPr>
                <w:rFonts w:ascii="Times New Roman" w:eastAsiaTheme="minorEastAsia" w:hAnsi="Times New Roman" w:cstheme="minorEastAsia" w:hint="eastAsia"/>
              </w:rPr>
              <w:t>）</w:t>
            </w:r>
          </w:p>
          <w:p w14:paraId="41531496"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b/>
                <w:bCs/>
              </w:rPr>
              <w:t>空高模式</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实时值</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距离</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高位调整</w:t>
            </w:r>
            <w:r>
              <w:rPr>
                <w:rFonts w:ascii="Times New Roman" w:eastAsiaTheme="minorEastAsia" w:hAnsi="Times New Roman" w:cstheme="minorEastAsia" w:hint="eastAsia"/>
              </w:rPr>
              <w:t>（最小为</w:t>
            </w:r>
            <w:r>
              <w:rPr>
                <w:rFonts w:ascii="Times New Roman" w:eastAsiaTheme="minorEastAsia" w:hAnsi="Times New Roman" w:cstheme="minorEastAsia" w:hint="eastAsia"/>
              </w:rPr>
              <w:t>0</w:t>
            </w:r>
            <w:r>
              <w:rPr>
                <w:rFonts w:ascii="Times New Roman" w:eastAsiaTheme="minorEastAsia" w:hAnsi="Times New Roman" w:cstheme="minorEastAsia" w:hint="eastAsia"/>
              </w:rPr>
              <w:t>）</w:t>
            </w:r>
          </w:p>
        </w:tc>
      </w:tr>
      <w:tr w:rsidR="00B57882" w14:paraId="4CE720B8" w14:textId="77777777">
        <w:tc>
          <w:tcPr>
            <w:tcW w:w="1808" w:type="dxa"/>
          </w:tcPr>
          <w:p w14:paraId="42EF94D5"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8154" w:type="dxa"/>
          </w:tcPr>
          <w:p w14:paraId="7C2D93A1"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如果</w:t>
            </w:r>
            <w:r>
              <w:rPr>
                <w:rFonts w:ascii="Times New Roman" w:eastAsiaTheme="minorEastAsia" w:hAnsi="Times New Roman" w:cstheme="minorEastAsia" w:hint="eastAsia"/>
                <w:b/>
                <w:bCs/>
              </w:rPr>
              <w:t>距离</w:t>
            </w:r>
            <w:r>
              <w:rPr>
                <w:rFonts w:ascii="Times New Roman" w:eastAsiaTheme="minorEastAsia" w:hAnsi="Times New Roman" w:cstheme="minorEastAsia" w:hint="eastAsia"/>
              </w:rPr>
              <w:t>&gt;</w:t>
            </w:r>
            <w:r>
              <w:rPr>
                <w:rFonts w:ascii="Times New Roman" w:eastAsiaTheme="minorEastAsia" w:hAnsi="Times New Roman" w:cstheme="minorEastAsia" w:hint="eastAsia"/>
                <w:b/>
                <w:bCs/>
              </w:rPr>
              <w:t>低位调整</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物位</w:t>
            </w:r>
            <w:r>
              <w:rPr>
                <w:rFonts w:ascii="Times New Roman" w:eastAsiaTheme="minorEastAsia" w:hAnsi="Times New Roman" w:cstheme="minorEastAsia" w:hint="eastAsia"/>
              </w:rPr>
              <w:t>=0</w:t>
            </w:r>
            <w:r>
              <w:rPr>
                <w:rFonts w:ascii="Times New Roman" w:eastAsiaTheme="minorEastAsia" w:hAnsi="Times New Roman" w:cstheme="minorEastAsia" w:hint="eastAsia"/>
              </w:rPr>
              <w:t>；</w:t>
            </w:r>
            <w:r>
              <w:rPr>
                <w:rFonts w:ascii="Times New Roman" w:eastAsiaTheme="minorEastAsia" w:hAnsi="Times New Roman" w:cstheme="minorEastAsia" w:hint="eastAsia"/>
              </w:rPr>
              <w:t>即测量结果超出低位调整，仪表输出空罐</w:t>
            </w:r>
          </w:p>
          <w:p w14:paraId="7B858909"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如果</w:t>
            </w:r>
            <w:r>
              <w:rPr>
                <w:rFonts w:ascii="Times New Roman" w:eastAsiaTheme="minorEastAsia" w:hAnsi="Times New Roman" w:cstheme="minorEastAsia" w:hint="eastAsia"/>
                <w:b/>
                <w:bCs/>
              </w:rPr>
              <w:t>距离</w:t>
            </w:r>
            <w:r>
              <w:rPr>
                <w:rFonts w:ascii="Times New Roman" w:eastAsiaTheme="minorEastAsia" w:hAnsi="Times New Roman" w:cstheme="minorEastAsia" w:hint="eastAsia"/>
              </w:rPr>
              <w:t>&lt;</w:t>
            </w:r>
            <w:r>
              <w:rPr>
                <w:rFonts w:ascii="Times New Roman" w:eastAsiaTheme="minorEastAsia" w:hAnsi="Times New Roman" w:cstheme="minorEastAsia" w:hint="eastAsia"/>
                <w:b/>
                <w:bCs/>
              </w:rPr>
              <w:t>高位调整</w:t>
            </w:r>
            <w:r>
              <w:rPr>
                <w:rFonts w:ascii="Times New Roman" w:eastAsiaTheme="minorEastAsia" w:hAnsi="Times New Roman" w:cstheme="minorEastAsia" w:hint="eastAsia"/>
              </w:rPr>
              <w:t>，</w:t>
            </w:r>
            <w:r>
              <w:rPr>
                <w:rFonts w:ascii="Times New Roman" w:eastAsiaTheme="minorEastAsia" w:hAnsi="Times New Roman" w:cstheme="minorEastAsia" w:hint="eastAsia"/>
                <w:b/>
                <w:bCs/>
              </w:rPr>
              <w:t>空高</w:t>
            </w:r>
            <w:r>
              <w:rPr>
                <w:rFonts w:ascii="Times New Roman" w:eastAsiaTheme="minorEastAsia" w:hAnsi="Times New Roman" w:cstheme="minorEastAsia" w:hint="eastAsia"/>
              </w:rPr>
              <w:t>=0</w:t>
            </w:r>
            <w:r>
              <w:rPr>
                <w:rFonts w:ascii="Times New Roman" w:eastAsiaTheme="minorEastAsia" w:hAnsi="Times New Roman" w:cstheme="minorEastAsia" w:hint="eastAsia"/>
              </w:rPr>
              <w:t>；</w:t>
            </w:r>
            <w:r>
              <w:rPr>
                <w:rFonts w:ascii="Times New Roman" w:eastAsiaTheme="minorEastAsia" w:hAnsi="Times New Roman" w:cstheme="minorEastAsia" w:hint="eastAsia"/>
              </w:rPr>
              <w:t>即测量结果超出高位调整，仪表输出满罐</w:t>
            </w:r>
          </w:p>
        </w:tc>
      </w:tr>
    </w:tbl>
    <w:p w14:paraId="59DF15D3" w14:textId="77777777" w:rsidR="00B57882" w:rsidRDefault="00B57882">
      <w:pPr>
        <w:jc w:val="left"/>
        <w:rPr>
          <w:rFonts w:ascii="Times New Roman" w:hAnsi="Times New Roman" w:cs="Times New Roman"/>
        </w:rPr>
      </w:pPr>
    </w:p>
    <w:p w14:paraId="5E551777" w14:textId="77777777" w:rsidR="00B57882" w:rsidRDefault="00E705AE">
      <w:pPr>
        <w:pStyle w:val="a8"/>
        <w:rPr>
          <w:rFonts w:ascii="Times New Roman" w:hAnsi="Times New Roman" w:cs="宋体"/>
          <w:b/>
          <w:bCs/>
          <w:sz w:val="32"/>
          <w:szCs w:val="32"/>
        </w:rPr>
      </w:pPr>
      <w:bookmarkStart w:id="40" w:name="_Toc22483"/>
      <w:bookmarkStart w:id="41" w:name="_Toc22305"/>
      <w:r>
        <w:rPr>
          <w:rFonts w:ascii="Times New Roman" w:hAnsi="Times New Roman" w:cs="宋体" w:hint="eastAsia"/>
          <w:b/>
          <w:bCs/>
          <w:sz w:val="32"/>
          <w:szCs w:val="32"/>
        </w:rPr>
        <w:t xml:space="preserve">6.5.2  </w:t>
      </w:r>
      <w:r>
        <w:rPr>
          <w:rFonts w:ascii="Times New Roman" w:hAnsi="Times New Roman" w:cs="宋体" w:hint="eastAsia"/>
          <w:b/>
          <w:bCs/>
          <w:sz w:val="32"/>
          <w:szCs w:val="32"/>
        </w:rPr>
        <w:t>专业设置菜单操作说明</w:t>
      </w:r>
      <w:bookmarkEnd w:id="40"/>
    </w:p>
    <w:p w14:paraId="01722BF1" w14:textId="77777777" w:rsidR="00B57882" w:rsidRDefault="00E705AE">
      <w:pPr>
        <w:pStyle w:val="4"/>
        <w:numPr>
          <w:ilvl w:val="3"/>
          <w:numId w:val="0"/>
        </w:numPr>
      </w:pPr>
      <w:bookmarkStart w:id="42" w:name="_Toc4178"/>
      <w:r>
        <w:rPr>
          <w:rFonts w:hint="eastAsia"/>
        </w:rPr>
        <w:t xml:space="preserve">6.5.2.1 </w:t>
      </w:r>
      <w:r>
        <w:t>【虚假回波学习】</w:t>
      </w:r>
      <w:bookmarkEnd w:id="42"/>
    </w:p>
    <w:p w14:paraId="140C6BC2" w14:textId="77777777" w:rsidR="00B57882" w:rsidRDefault="00E705AE">
      <w:pPr>
        <w:rPr>
          <w:rFonts w:ascii="Times New Roman" w:hAnsi="Times New Roman" w:cs="Times New Roman"/>
        </w:rPr>
      </w:pPr>
      <w:r>
        <w:rPr>
          <w:rFonts w:ascii="Times New Roman" w:hAnsi="Times New Roman" w:cs="Times New Roman"/>
        </w:rPr>
        <w:t>【虚假回波学习】可以学习包含已知障碍物</w:t>
      </w:r>
      <w:r>
        <w:rPr>
          <w:rFonts w:ascii="Times New Roman" w:hAnsi="Times New Roman" w:cs="Times New Roman" w:hint="eastAsia"/>
        </w:rPr>
        <w:t>的</w:t>
      </w:r>
      <w:r>
        <w:rPr>
          <w:rFonts w:ascii="Times New Roman" w:hAnsi="Times New Roman" w:cs="Times New Roman"/>
        </w:rPr>
        <w:t>容器中的虚假回波，</w:t>
      </w:r>
      <w:r>
        <w:rPr>
          <w:rFonts w:ascii="Times New Roman" w:hAnsi="Times New Roman" w:cs="Times New Roman" w:hint="eastAsia"/>
        </w:rPr>
        <w:t>并形成背景噪声的筛除曲线（阈值曲线</w:t>
      </w:r>
      <w:r>
        <w:rPr>
          <w:rFonts w:ascii="Times New Roman" w:hAnsi="Times New Roman" w:cs="Times New Roman" w:hint="eastAsia"/>
        </w:rPr>
        <w:t>TVT</w:t>
      </w:r>
      <w:r>
        <w:rPr>
          <w:rFonts w:ascii="Times New Roman" w:hAnsi="Times New Roman" w:cs="Times New Roman" w:hint="eastAsia"/>
        </w:rPr>
        <w:t>）</w:t>
      </w:r>
      <w:r>
        <w:rPr>
          <w:rFonts w:ascii="Times New Roman" w:hAnsi="Times New Roman" w:cs="Times New Roman" w:hint="eastAsia"/>
        </w:rPr>
        <w:t>。</w:t>
      </w:r>
      <w:r>
        <w:rPr>
          <w:rFonts w:ascii="Times New Roman" w:hAnsi="Times New Roman" w:cs="Times New Roman" w:hint="eastAsia"/>
        </w:rPr>
        <w:t>该选项包含两级引导菜单，分别为</w:t>
      </w:r>
      <w:r>
        <w:rPr>
          <w:rFonts w:ascii="Times New Roman" w:hAnsi="Times New Roman" w:cs="Times New Roman" w:hint="eastAsia"/>
        </w:rPr>
        <w:t>【</w:t>
      </w:r>
      <w:r>
        <w:rPr>
          <w:rFonts w:ascii="Times New Roman" w:hAnsi="Times New Roman" w:cs="Times New Roman"/>
        </w:rPr>
        <w:t>虚假回波</w:t>
      </w:r>
      <w:r>
        <w:rPr>
          <w:rFonts w:ascii="Times New Roman" w:hAnsi="Times New Roman" w:cs="Times New Roman" w:hint="eastAsia"/>
        </w:rPr>
        <w:t>模式】和【</w:t>
      </w:r>
      <w:r>
        <w:rPr>
          <w:rFonts w:ascii="Times New Roman" w:hAnsi="Times New Roman" w:cs="Times New Roman"/>
        </w:rPr>
        <w:t>虚假回波</w:t>
      </w:r>
      <w:r>
        <w:rPr>
          <w:rFonts w:ascii="Times New Roman" w:hAnsi="Times New Roman" w:cs="Times New Roman" w:hint="eastAsia"/>
        </w:rPr>
        <w:t>区域】</w:t>
      </w:r>
      <w:r>
        <w:rPr>
          <w:rFonts w:ascii="Times New Roman" w:hAnsi="Times New Roman" w:cs="Times New Roman"/>
        </w:rPr>
        <w:t>。【虚假回波模式】可以选择全程</w:t>
      </w:r>
      <w:r>
        <w:rPr>
          <w:rFonts w:ascii="Times New Roman" w:hAnsi="Times New Roman" w:cs="Times New Roman" w:hint="eastAsia"/>
        </w:rPr>
        <w:t>、</w:t>
      </w:r>
      <w:r>
        <w:rPr>
          <w:rFonts w:ascii="Times New Roman" w:hAnsi="Times New Roman" w:cs="Times New Roman"/>
        </w:rPr>
        <w:t>选择区域</w:t>
      </w:r>
      <w:r>
        <w:rPr>
          <w:rFonts w:ascii="Times New Roman" w:hAnsi="Times New Roman" w:cs="Times New Roman" w:hint="eastAsia"/>
        </w:rPr>
        <w:t>和排除区域三种</w:t>
      </w:r>
      <w:r>
        <w:rPr>
          <w:rFonts w:ascii="Times New Roman" w:hAnsi="Times New Roman" w:cs="Times New Roman"/>
        </w:rPr>
        <w:t>方式</w:t>
      </w: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全程表示在仪表默认全量程内进行虚假回波学习（</w:t>
      </w:r>
      <w:r>
        <w:rPr>
          <w:rFonts w:ascii="Times New Roman" w:hAnsi="Times New Roman" w:cs="Times New Roman" w:hint="eastAsia"/>
        </w:rPr>
        <w:t>2</w:t>
      </w:r>
      <w:r>
        <w:rPr>
          <w:rFonts w:ascii="Times New Roman" w:hAnsi="Times New Roman" w:cs="Times New Roman" w:hint="eastAsia"/>
        </w:rPr>
        <w:t>）选择区域表示只在设定区域内完成虚假回波学习（</w:t>
      </w:r>
      <w:r>
        <w:rPr>
          <w:rFonts w:ascii="Times New Roman" w:hAnsi="Times New Roman" w:cs="Times New Roman" w:hint="eastAsia"/>
        </w:rPr>
        <w:t>3</w:t>
      </w:r>
      <w:r>
        <w:rPr>
          <w:rFonts w:ascii="Times New Roman" w:hAnsi="Times New Roman" w:cs="Times New Roman" w:hint="eastAsia"/>
        </w:rPr>
        <w:t>）排除区域表示只在设定区域之外完成虚假回波学习。当选择“选择区域”或者“排除区域”后，需要进一步输入区域“开始”与“结束”点。</w:t>
      </w:r>
      <w:r>
        <w:rPr>
          <w:rFonts w:ascii="Times New Roman" w:hAnsi="Times New Roman" w:cs="Times New Roman" w:hint="eastAsia"/>
        </w:rPr>
        <w:t>菜单</w:t>
      </w:r>
      <w:r>
        <w:rPr>
          <w:rFonts w:ascii="Times New Roman" w:hAnsi="Times New Roman" w:cs="Times New Roman"/>
        </w:rPr>
        <w:t>显示</w:t>
      </w:r>
      <w:r>
        <w:rPr>
          <w:rFonts w:ascii="Times New Roman" w:hAnsi="Times New Roman" w:cs="Times New Roman" w:hint="eastAsia"/>
        </w:rPr>
        <w:t>如下图所示：</w:t>
      </w:r>
    </w:p>
    <w:p w14:paraId="3B8EB597" w14:textId="77777777" w:rsidR="00B57882" w:rsidRDefault="00E705AE">
      <w:pPr>
        <w:jc w:val="center"/>
        <w:rPr>
          <w:rFonts w:ascii="Times New Roman" w:hAnsi="Times New Roman" w:cs="Times New Roman"/>
        </w:rPr>
      </w:pPr>
      <w:r>
        <w:rPr>
          <w:rFonts w:ascii="Times New Roman" w:hAnsi="Times New Roman"/>
          <w:noProof/>
        </w:rPr>
        <w:lastRenderedPageBreak/>
        <mc:AlternateContent>
          <mc:Choice Requires="wps">
            <w:drawing>
              <wp:anchor distT="0" distB="0" distL="114300" distR="114300" simplePos="0" relativeHeight="251662336" behindDoc="0" locked="0" layoutInCell="1" allowOverlap="1" wp14:anchorId="2FCBE4F8" wp14:editId="3C1BD190">
                <wp:simplePos x="0" y="0"/>
                <wp:positionH relativeFrom="column">
                  <wp:posOffset>3877945</wp:posOffset>
                </wp:positionH>
                <wp:positionV relativeFrom="paragraph">
                  <wp:posOffset>785495</wp:posOffset>
                </wp:positionV>
                <wp:extent cx="422910" cy="75565"/>
                <wp:effectExtent l="4445" t="6985" r="20320" b="12700"/>
                <wp:wrapNone/>
                <wp:docPr id="69" name="自选图形 7"/>
                <wp:cNvGraphicFramePr/>
                <a:graphic xmlns:a="http://schemas.openxmlformats.org/drawingml/2006/main">
                  <a:graphicData uri="http://schemas.microsoft.com/office/word/2010/wordprocessingShape">
                    <wps:wsp>
                      <wps:cNvSpPr/>
                      <wps:spPr>
                        <a:xfrm>
                          <a:off x="0" y="0"/>
                          <a:ext cx="422910" cy="75565"/>
                        </a:xfrm>
                        <a:prstGeom prst="rightArrow">
                          <a:avLst>
                            <a:gd name="adj1" fmla="val 50000"/>
                            <a:gd name="adj2" fmla="val 139915"/>
                          </a:avLst>
                        </a:prstGeom>
                        <a:solidFill>
                          <a:srgbClr val="FFFFFF"/>
                        </a:solidFill>
                        <a:ln w="9525" cap="flat" cmpd="sng">
                          <a:solidFill>
                            <a:srgbClr val="000000"/>
                          </a:solidFill>
                          <a:prstDash val="solid"/>
                          <a:miter/>
                          <a:headEnd type="none" w="med" len="med"/>
                          <a:tailEnd type="none" w="med" len="med"/>
                        </a:ln>
                      </wps:spPr>
                      <wps:txbx>
                        <w:txbxContent>
                          <w:p w14:paraId="3C94A875" w14:textId="77777777" w:rsidR="00B57882" w:rsidRDefault="00B57882">
                            <w:pPr>
                              <w:jc w:val="center"/>
                            </w:pPr>
                          </w:p>
                        </w:txbxContent>
                      </wps:txbx>
                      <wps:bodyPr upright="1"/>
                    </wps:wsp>
                  </a:graphicData>
                </a:graphic>
              </wp:anchor>
            </w:drawing>
          </mc:Choice>
          <mc:Fallback>
            <w:pict>
              <v:shapetype w14:anchorId="2FCBE4F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自选图形 7" o:spid="_x0000_s1033" type="#_x0000_t13" style="position:absolute;left:0;text-align:left;margin-left:305.35pt;margin-top:61.85pt;width:33.3pt;height:5.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">
                <v:textbox>
                  <w:txbxContent>
                    <w:p w14:paraId="3C94A875" w14:textId="77777777" w:rsidR="00B57882" w:rsidRDefault="00B57882">
                      <w:pPr>
                        <w:jc w:val="center"/>
                      </w:pPr>
                    </w:p>
                  </w:txbxContent>
                </v:textbox>
              </v:shape>
            </w:pict>
          </mc:Fallback>
        </mc:AlternateContent>
      </w:r>
      <w:r>
        <w:rPr>
          <w:rFonts w:ascii="Times New Roman" w:hAnsi="Times New Roman"/>
          <w:noProof/>
        </w:rPr>
        <mc:AlternateContent>
          <mc:Choice Requires="wps">
            <w:drawing>
              <wp:anchor distT="0" distB="0" distL="114300" distR="114300" simplePos="0" relativeHeight="251661312" behindDoc="0" locked="0" layoutInCell="1" allowOverlap="1" wp14:anchorId="1243687E" wp14:editId="3F0C61D2">
                <wp:simplePos x="0" y="0"/>
                <wp:positionH relativeFrom="column">
                  <wp:posOffset>1910715</wp:posOffset>
                </wp:positionH>
                <wp:positionV relativeFrom="paragraph">
                  <wp:posOffset>823595</wp:posOffset>
                </wp:positionV>
                <wp:extent cx="422910" cy="75565"/>
                <wp:effectExtent l="4445" t="6985" r="20320" b="12700"/>
                <wp:wrapNone/>
                <wp:docPr id="68" name="自选图形 6"/>
                <wp:cNvGraphicFramePr/>
                <a:graphic xmlns:a="http://schemas.openxmlformats.org/drawingml/2006/main">
                  <a:graphicData uri="http://schemas.microsoft.com/office/word/2010/wordprocessingShape">
                    <wps:wsp>
                      <wps:cNvSpPr/>
                      <wps:spPr>
                        <a:xfrm>
                          <a:off x="2596515" y="7122795"/>
                          <a:ext cx="422910" cy="75565"/>
                        </a:xfrm>
                        <a:prstGeom prst="rightArrow">
                          <a:avLst>
                            <a:gd name="adj1" fmla="val 50000"/>
                            <a:gd name="adj2" fmla="val 139915"/>
                          </a:avLst>
                        </a:prstGeom>
                        <a:solidFill>
                          <a:srgbClr val="FFFFFF"/>
                        </a:solidFill>
                        <a:ln w="9525" cap="flat" cmpd="sng">
                          <a:solidFill>
                            <a:srgbClr val="000000"/>
                          </a:solidFill>
                          <a:prstDash val="solid"/>
                          <a:miter/>
                          <a:headEnd type="none" w="med" len="med"/>
                          <a:tailEnd type="none" w="med" len="med"/>
                        </a:ln>
                      </wps:spPr>
                      <wps:txbx>
                        <w:txbxContent>
                          <w:p w14:paraId="21107C67" w14:textId="77777777" w:rsidR="00B57882" w:rsidRDefault="00B57882">
                            <w:pPr>
                              <w:jc w:val="center"/>
                            </w:pPr>
                          </w:p>
                        </w:txbxContent>
                      </wps:txbx>
                      <wps:bodyPr vert="horz" anchor="t" upright="1"/>
                    </wps:wsp>
                  </a:graphicData>
                </a:graphic>
              </wp:anchor>
            </w:drawing>
          </mc:Choice>
          <mc:Fallback>
            <w:pict>
              <v:shape w14:anchorId="1243687E" id="自选图形 6" o:spid="_x0000_s1034" type="#_x0000_t13" style="position:absolute;left:0;text-align:left;margin-left:150.45pt;margin-top:64.85pt;width:33.3pt;height:5.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">
                <v:textbox>
                  <w:txbxContent>
                    <w:p w14:paraId="21107C67" w14:textId="77777777" w:rsidR="00B57882" w:rsidRDefault="00B57882">
                      <w:pPr>
                        <w:jc w:val="center"/>
                      </w:pPr>
                    </w:p>
                  </w:txbxContent>
                </v:textbox>
              </v:shape>
            </w:pict>
          </mc:Fallback>
        </mc:AlternateContent>
      </w:r>
      <w:r>
        <w:rPr>
          <w:rFonts w:ascii="Times New Roman" w:hAnsi="Times New Roman" w:cs="Times New Roman"/>
          <w:noProof/>
        </w:rPr>
        <w:drawing>
          <wp:inline distT="0" distB="0" distL="114300" distR="114300" wp14:anchorId="59118A08" wp14:editId="10E93F75">
            <wp:extent cx="1446530" cy="1799590"/>
            <wp:effectExtent l="0" t="0" r="1270" b="635"/>
            <wp:docPr id="1" name="图片 1" descr="0c5a8339593db47a7799a43d19031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c5a8339593db47a7799a43d19031cb"/>
                    <pic:cNvPicPr>
                      <a:picLocks noChangeAspect="1"/>
                    </pic:cNvPicPr>
                  </pic:nvPicPr>
                  <pic:blipFill>
                    <a:blip r:embed="rId40" cstate="print"/>
                    <a:srcRect/>
                    <a:stretch>
                      <a:fillRect/>
                    </a:stretch>
                  </pic:blipFill>
                  <pic:spPr>
                    <a:xfrm>
                      <a:off x="0" y="0"/>
                      <a:ext cx="1446415" cy="1799705"/>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5F342A38" wp14:editId="6F448174">
            <wp:extent cx="1446530" cy="1799590"/>
            <wp:effectExtent l="0" t="0" r="1270" b="635"/>
            <wp:docPr id="32" name="图片 32" descr="35bde5d5c57e9a207e09ad7a3719b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35bde5d5c57e9a207e09ad7a3719b5a"/>
                    <pic:cNvPicPr>
                      <a:picLocks noChangeAspect="1"/>
                    </pic:cNvPicPr>
                  </pic:nvPicPr>
                  <pic:blipFill>
                    <a:blip r:embed="rId41" cstate="print"/>
                    <a:srcRect/>
                    <a:stretch>
                      <a:fillRect/>
                    </a:stretch>
                  </pic:blipFill>
                  <pic:spPr>
                    <a:xfrm>
                      <a:off x="0" y="0"/>
                      <a:ext cx="1446415" cy="1799705"/>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32273A8C" wp14:editId="25FDECFF">
            <wp:extent cx="1446530" cy="1799590"/>
            <wp:effectExtent l="0" t="0" r="1270" b="635"/>
            <wp:docPr id="14" name="图片 14" descr="4892158dcbf0d62a5789137f74d4a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892158dcbf0d62a5789137f74d4a7d"/>
                    <pic:cNvPicPr>
                      <a:picLocks noChangeAspect="1"/>
                    </pic:cNvPicPr>
                  </pic:nvPicPr>
                  <pic:blipFill>
                    <a:blip r:embed="rId42" cstate="print"/>
                    <a:srcRect/>
                    <a:stretch>
                      <a:fillRect/>
                    </a:stretch>
                  </pic:blipFill>
                  <pic:spPr>
                    <a:xfrm>
                      <a:off x="0" y="0"/>
                      <a:ext cx="1446415" cy="1799705"/>
                    </a:xfrm>
                    <a:prstGeom prst="rect">
                      <a:avLst/>
                    </a:prstGeom>
                  </pic:spPr>
                </pic:pic>
              </a:graphicData>
            </a:graphic>
          </wp:inline>
        </w:drawing>
      </w:r>
    </w:p>
    <w:p w14:paraId="6CD9251A"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1</w:t>
      </w:r>
      <w:r>
        <w:rPr>
          <w:rFonts w:ascii="Times New Roman" w:eastAsiaTheme="majorEastAsia" w:hAnsi="Times New Roman" w:cstheme="majorEastAsia" w:hint="eastAsia"/>
        </w:rPr>
        <w:t>0</w:t>
      </w:r>
      <w:r>
        <w:rPr>
          <w:rFonts w:ascii="Times New Roman" w:eastAsiaTheme="majorEastAsia" w:hAnsi="Times New Roman" w:cstheme="majorEastAsia" w:hint="eastAsia"/>
        </w:rPr>
        <w:t>虚假回波学习界面</w:t>
      </w:r>
    </w:p>
    <w:p w14:paraId="6171444A" w14:textId="77777777" w:rsidR="00B57882" w:rsidRDefault="00E705AE">
      <w:pPr>
        <w:jc w:val="left"/>
        <w:rPr>
          <w:rFonts w:ascii="Times New Roman" w:hAnsi="Times New Roman" w:cs="Times New Roman"/>
        </w:rPr>
      </w:pPr>
      <w:r>
        <w:rPr>
          <w:rFonts w:ascii="Times New Roman" w:hAnsi="Times New Roman" w:cs="Times New Roman" w:hint="eastAsia"/>
        </w:rPr>
        <w:t>例如：工况中距离仪表</w:t>
      </w:r>
      <w:r>
        <w:rPr>
          <w:rFonts w:ascii="Times New Roman" w:hAnsi="Times New Roman" w:cs="Times New Roman" w:hint="eastAsia"/>
        </w:rPr>
        <w:t>2m-4m</w:t>
      </w:r>
      <w:r>
        <w:rPr>
          <w:rFonts w:ascii="Times New Roman" w:hAnsi="Times New Roman" w:cs="Times New Roman" w:hint="eastAsia"/>
        </w:rPr>
        <w:t>范围内有干扰信号，此时需要新建</w:t>
      </w:r>
      <w:r>
        <w:rPr>
          <w:rFonts w:ascii="Times New Roman" w:hAnsi="Times New Roman" w:cs="Times New Roman" w:hint="eastAsia"/>
        </w:rPr>
        <w:t>TVT</w:t>
      </w:r>
      <w:r>
        <w:rPr>
          <w:rFonts w:ascii="Times New Roman" w:hAnsi="Times New Roman" w:cs="Times New Roman" w:hint="eastAsia"/>
        </w:rPr>
        <w:t>曲线以压制干扰，具体操作步骤总结为：</w:t>
      </w:r>
    </w:p>
    <w:p w14:paraId="5155AFCF" w14:textId="77777777" w:rsidR="00B57882" w:rsidRDefault="00E705AE">
      <w:pPr>
        <w:numPr>
          <w:ilvl w:val="0"/>
          <w:numId w:val="12"/>
        </w:numPr>
        <w:jc w:val="left"/>
        <w:rPr>
          <w:rFonts w:ascii="Times New Roman" w:hAnsi="Times New Roman" w:cs="Times New Roman"/>
        </w:rPr>
      </w:pPr>
      <w:r>
        <w:rPr>
          <w:rFonts w:ascii="Times New Roman" w:hAnsi="Times New Roman" w:cs="Times New Roman" w:hint="eastAsia"/>
        </w:rPr>
        <w:t>在【虚假回波模式】中选择“选择区域”；</w:t>
      </w:r>
    </w:p>
    <w:p w14:paraId="5F468BBD" w14:textId="77777777" w:rsidR="00B57882" w:rsidRDefault="00E705AE">
      <w:pPr>
        <w:numPr>
          <w:ilvl w:val="0"/>
          <w:numId w:val="12"/>
        </w:numPr>
        <w:jc w:val="left"/>
        <w:rPr>
          <w:rFonts w:ascii="Times New Roman" w:hAnsi="Times New Roman" w:cs="Times New Roman"/>
        </w:rPr>
      </w:pPr>
      <w:r>
        <w:rPr>
          <w:rFonts w:ascii="Times New Roman" w:hAnsi="Times New Roman" w:cs="Times New Roman" w:hint="eastAsia"/>
        </w:rPr>
        <w:t>在【虚假回波区域】设定的开始是</w:t>
      </w:r>
      <w:r>
        <w:rPr>
          <w:rFonts w:ascii="Times New Roman" w:hAnsi="Times New Roman" w:cs="Times New Roman" w:hint="eastAsia"/>
        </w:rPr>
        <w:t>2m</w:t>
      </w:r>
      <w:r>
        <w:rPr>
          <w:rFonts w:ascii="Times New Roman" w:hAnsi="Times New Roman" w:cs="Times New Roman" w:hint="eastAsia"/>
        </w:rPr>
        <w:t>，结束是</w:t>
      </w:r>
      <w:r>
        <w:rPr>
          <w:rFonts w:ascii="Times New Roman" w:hAnsi="Times New Roman" w:cs="Times New Roman" w:hint="eastAsia"/>
        </w:rPr>
        <w:t>4m</w:t>
      </w:r>
      <w:r>
        <w:rPr>
          <w:rFonts w:ascii="Times New Roman" w:hAnsi="Times New Roman" w:cs="Times New Roman" w:hint="eastAsia"/>
        </w:rPr>
        <w:t>；</w:t>
      </w:r>
    </w:p>
    <w:p w14:paraId="306BAEF2" w14:textId="77777777" w:rsidR="00B57882" w:rsidRDefault="00E705AE">
      <w:pPr>
        <w:numPr>
          <w:ilvl w:val="0"/>
          <w:numId w:val="12"/>
        </w:numPr>
        <w:jc w:val="left"/>
        <w:rPr>
          <w:rFonts w:ascii="Times New Roman" w:hAnsi="Times New Roman" w:cs="Times New Roman"/>
        </w:rPr>
      </w:pPr>
      <w:r>
        <w:rPr>
          <w:rFonts w:ascii="Times New Roman" w:hAnsi="Times New Roman" w:cs="Times New Roman" w:hint="eastAsia"/>
        </w:rPr>
        <w:t>在【虚假回波学习】中，选择“新建”，确认，待“</w:t>
      </w:r>
      <w:r>
        <w:rPr>
          <w:rFonts w:ascii="Times New Roman" w:hAnsi="Times New Roman" w:cs="Times New Roman" w:hint="eastAsia"/>
        </w:rPr>
        <w:t>ok</w:t>
      </w:r>
      <w:r>
        <w:rPr>
          <w:rFonts w:ascii="Times New Roman" w:hAnsi="Times New Roman" w:cs="Times New Roman" w:hint="eastAsia"/>
        </w:rPr>
        <w:t>”提示，表明</w:t>
      </w:r>
      <w:r>
        <w:rPr>
          <w:rFonts w:ascii="Times New Roman" w:hAnsi="Times New Roman" w:cs="Times New Roman" w:hint="eastAsia"/>
        </w:rPr>
        <w:t>TVT</w:t>
      </w:r>
      <w:r>
        <w:rPr>
          <w:rFonts w:ascii="Times New Roman" w:hAnsi="Times New Roman" w:cs="Times New Roman" w:hint="eastAsia"/>
        </w:rPr>
        <w:t>曲线新建成功。</w:t>
      </w:r>
    </w:p>
    <w:p w14:paraId="2E235939" w14:textId="77777777" w:rsidR="00B57882" w:rsidRDefault="00E705AE">
      <w:pPr>
        <w:jc w:val="left"/>
        <w:rPr>
          <w:rFonts w:ascii="Times New Roman" w:hAnsi="Times New Roman" w:cs="Times New Roman"/>
        </w:rPr>
      </w:pPr>
      <w:r>
        <w:rPr>
          <w:rFonts w:ascii="Times New Roman" w:hAnsi="Times New Roman" w:cs="Times New Roman" w:hint="eastAsia"/>
        </w:rPr>
        <w:t>下图给出的实际虚假回波学习的原理与效果。通过图中可以看到，学习后的虚假回波曲线完美的覆盖在实时测量曲线之上，使得只有真正的料位回波显露出来。用户可以通过</w:t>
      </w:r>
      <w:r>
        <w:rPr>
          <w:rFonts w:ascii="Times New Roman" w:hAnsi="Times New Roman" w:cs="Times New Roman" w:hint="eastAsia"/>
          <w:b/>
          <w:bCs/>
        </w:rPr>
        <w:t>回波曲线界面</w:t>
      </w:r>
      <w:r>
        <w:rPr>
          <w:rFonts w:ascii="Times New Roman" w:hAnsi="Times New Roman" w:cs="Times New Roman" w:hint="eastAsia"/>
        </w:rPr>
        <w:t>进行观察，也可以通过上位机进行更为全面的分析。</w:t>
      </w:r>
    </w:p>
    <w:p w14:paraId="1D22BB59" w14:textId="77777777" w:rsidR="00B57882" w:rsidRDefault="00E705AE">
      <w:pPr>
        <w:jc w:val="center"/>
        <w:rPr>
          <w:rFonts w:ascii="Times New Roman" w:hAnsi="Times New Roman" w:cs="Times New Roman"/>
        </w:rPr>
      </w:pPr>
      <w:r>
        <w:rPr>
          <w:rFonts w:ascii="Times New Roman" w:hAnsi="Times New Roman" w:cs="Times New Roman" w:hint="eastAsia"/>
          <w:noProof/>
        </w:rPr>
        <w:drawing>
          <wp:inline distT="0" distB="0" distL="114300" distR="114300" wp14:anchorId="1979A7D7" wp14:editId="6B28953B">
            <wp:extent cx="4761230" cy="5010785"/>
            <wp:effectExtent l="0" t="0" r="1270" b="8890"/>
            <wp:docPr id="64" name="图片 64" descr="D:\Work File\物位计\说明书相关\物位计素材\更新包\中英菜单树\fig 39中文.jpgfig 39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D:\Work File\物位计\说明书相关\物位计素材\更新包\中英菜单树\fig 39中文.jpgfig 39中文"/>
                    <pic:cNvPicPr>
                      <a:picLocks noChangeAspect="1"/>
                    </pic:cNvPicPr>
                  </pic:nvPicPr>
                  <pic:blipFill>
                    <a:blip r:embed="rId43" cstate="print"/>
                    <a:srcRect/>
                    <a:stretch>
                      <a:fillRect/>
                    </a:stretch>
                  </pic:blipFill>
                  <pic:spPr>
                    <a:xfrm>
                      <a:off x="0" y="0"/>
                      <a:ext cx="4761230" cy="5011068"/>
                    </a:xfrm>
                    <a:prstGeom prst="rect">
                      <a:avLst/>
                    </a:prstGeom>
                  </pic:spPr>
                </pic:pic>
              </a:graphicData>
            </a:graphic>
          </wp:inline>
        </w:drawing>
      </w:r>
    </w:p>
    <w:p w14:paraId="5879FE6D"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rPr>
        <w:lastRenderedPageBreak/>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1</w:t>
      </w:r>
      <w:r>
        <w:rPr>
          <w:rFonts w:ascii="Times New Roman" w:eastAsiaTheme="majorEastAsia" w:hAnsi="Times New Roman" w:cstheme="majorEastAsia" w:hint="eastAsia"/>
        </w:rPr>
        <w:t>1</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虚假回波学习原理</w:t>
      </w:r>
    </w:p>
    <w:p w14:paraId="5B22852C" w14:textId="77777777" w:rsidR="00B57882" w:rsidRDefault="00B57882">
      <w:pPr>
        <w:jc w:val="center"/>
        <w:rPr>
          <w:rFonts w:ascii="Times New Roman" w:hAnsi="Times New Roman" w:cs="Times New Roman"/>
        </w:rPr>
      </w:pPr>
    </w:p>
    <w:p w14:paraId="565BC033" w14:textId="77777777" w:rsidR="00B57882" w:rsidRDefault="00E705AE">
      <w:pPr>
        <w:jc w:val="left"/>
        <w:rPr>
          <w:rFonts w:ascii="Times New Roman" w:hAnsi="Times New Roman" w:cs="Times New Roman"/>
        </w:rPr>
      </w:pPr>
      <w:r>
        <w:rPr>
          <w:rFonts w:ascii="Times New Roman" w:hAnsi="Times New Roman" w:cs="Times New Roman" w:hint="eastAsia"/>
        </w:rPr>
        <w:t>其他不同选项组合下的意义如下：</w:t>
      </w:r>
    </w:p>
    <w:p w14:paraId="18E94EDA" w14:textId="77777777" w:rsidR="00B57882" w:rsidRDefault="00E705AE">
      <w:pPr>
        <w:jc w:val="center"/>
        <w:rPr>
          <w:rFonts w:ascii="Times New Roman" w:eastAsia="黑体" w:hAnsi="Times New Roman"/>
          <w:sz w:val="20"/>
        </w:rPr>
      </w:pPr>
      <w:r>
        <w:rPr>
          <w:rFonts w:ascii="Times New Roman" w:eastAsiaTheme="majorEastAsia" w:hAnsi="Times New Roman" w:cstheme="majorEastAsia" w:hint="eastAsia"/>
          <w:sz w:val="20"/>
        </w:rPr>
        <w:t>表</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STYLEREF 1 \s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sz w:val="20"/>
        </w:rPr>
        <w:t>6</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SEQ </w:instrText>
      </w:r>
      <w:r>
        <w:rPr>
          <w:rFonts w:ascii="Times New Roman" w:eastAsiaTheme="majorEastAsia" w:hAnsi="Times New Roman" w:cstheme="majorEastAsia" w:hint="eastAsia"/>
          <w:sz w:val="20"/>
        </w:rPr>
        <w:instrText>表</w:instrText>
      </w:r>
      <w:r>
        <w:rPr>
          <w:rFonts w:ascii="Times New Roman" w:eastAsiaTheme="majorEastAsia" w:hAnsi="Times New Roman" w:cstheme="majorEastAsia" w:hint="eastAsia"/>
          <w:sz w:val="20"/>
        </w:rPr>
        <w:instrText xml:space="preserve"> \* ARABIC \s 1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hint="eastAsia"/>
          <w:sz w:val="20"/>
        </w:rPr>
        <w:t>13</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虚假回波模式说明</w:t>
      </w:r>
    </w:p>
    <w:tbl>
      <w:tblPr>
        <w:tblW w:w="10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2633"/>
        <w:gridCol w:w="2879"/>
        <w:gridCol w:w="3884"/>
      </w:tblGrid>
      <w:tr w:rsidR="00B57882" w14:paraId="30DD3972" w14:textId="77777777">
        <w:trPr>
          <w:trHeight w:val="284"/>
        </w:trPr>
        <w:tc>
          <w:tcPr>
            <w:tcW w:w="716" w:type="dxa"/>
          </w:tcPr>
          <w:p w14:paraId="4982D15E" w14:textId="77777777" w:rsidR="00B57882" w:rsidRDefault="00B57882">
            <w:pPr>
              <w:jc w:val="left"/>
              <w:rPr>
                <w:rFonts w:ascii="Times New Roman" w:hAnsi="Times New Roman" w:cs="Times New Roman"/>
                <w:sz w:val="21"/>
                <w:szCs w:val="20"/>
              </w:rPr>
            </w:pPr>
          </w:p>
        </w:tc>
        <w:tc>
          <w:tcPr>
            <w:tcW w:w="2633" w:type="dxa"/>
          </w:tcPr>
          <w:p w14:paraId="3AA6EAA0"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全程</w:t>
            </w:r>
          </w:p>
        </w:tc>
        <w:tc>
          <w:tcPr>
            <w:tcW w:w="2879" w:type="dxa"/>
          </w:tcPr>
          <w:p w14:paraId="3083D00C"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选择区域</w:t>
            </w:r>
          </w:p>
        </w:tc>
        <w:tc>
          <w:tcPr>
            <w:tcW w:w="3884" w:type="dxa"/>
          </w:tcPr>
          <w:p w14:paraId="4BD1209E"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排除区域</w:t>
            </w:r>
          </w:p>
        </w:tc>
      </w:tr>
      <w:tr w:rsidR="00B57882" w14:paraId="647196BE" w14:textId="77777777">
        <w:trPr>
          <w:trHeight w:val="664"/>
        </w:trPr>
        <w:tc>
          <w:tcPr>
            <w:tcW w:w="716" w:type="dxa"/>
          </w:tcPr>
          <w:p w14:paraId="31F1A168"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新建</w:t>
            </w:r>
          </w:p>
        </w:tc>
        <w:tc>
          <w:tcPr>
            <w:tcW w:w="2633" w:type="dxa"/>
          </w:tcPr>
          <w:p w14:paraId="1DC9E834"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全量程（</w:t>
            </w:r>
            <w:r>
              <w:rPr>
                <w:rFonts w:ascii="Times New Roman" w:hAnsi="Times New Roman" w:cs="Times New Roman" w:hint="eastAsia"/>
                <w:sz w:val="21"/>
                <w:szCs w:val="20"/>
              </w:rPr>
              <w:t>0~</w:t>
            </w:r>
            <w:r>
              <w:rPr>
                <w:rFonts w:ascii="Times New Roman" w:hAnsi="Times New Roman" w:cs="Times New Roman" w:hint="eastAsia"/>
                <w:sz w:val="21"/>
                <w:szCs w:val="20"/>
              </w:rPr>
              <w:t>仪表测量极限）内学习虚假回波</w:t>
            </w:r>
          </w:p>
        </w:tc>
        <w:tc>
          <w:tcPr>
            <w:tcW w:w="2879" w:type="dxa"/>
          </w:tcPr>
          <w:p w14:paraId="65DDC910"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范围内学习虚假回波；其余区域维持原状</w:t>
            </w:r>
          </w:p>
        </w:tc>
        <w:tc>
          <w:tcPr>
            <w:tcW w:w="3884" w:type="dxa"/>
          </w:tcPr>
          <w:p w14:paraId="0877512B"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全量程内，在</w:t>
            </w: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区域外学习虚假回波；</w:t>
            </w: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区域内虚假回波维持原状。</w:t>
            </w:r>
          </w:p>
        </w:tc>
      </w:tr>
      <w:tr w:rsidR="00B57882" w14:paraId="5ED3303D" w14:textId="77777777">
        <w:tc>
          <w:tcPr>
            <w:tcW w:w="716" w:type="dxa"/>
          </w:tcPr>
          <w:p w14:paraId="74B0D2BC"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清零</w:t>
            </w:r>
          </w:p>
        </w:tc>
        <w:tc>
          <w:tcPr>
            <w:tcW w:w="2633" w:type="dxa"/>
          </w:tcPr>
          <w:p w14:paraId="3E915CB9"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清零全量程内的虚假回波</w:t>
            </w:r>
          </w:p>
        </w:tc>
        <w:tc>
          <w:tcPr>
            <w:tcW w:w="2879" w:type="dxa"/>
          </w:tcPr>
          <w:p w14:paraId="699F0ABC"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清零</w:t>
            </w: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范围内虚假回波；其余区域维持原状</w:t>
            </w:r>
          </w:p>
        </w:tc>
        <w:tc>
          <w:tcPr>
            <w:tcW w:w="3884" w:type="dxa"/>
          </w:tcPr>
          <w:p w14:paraId="156BACDC" w14:textId="77777777" w:rsidR="00B57882" w:rsidRDefault="00E705AE">
            <w:pPr>
              <w:jc w:val="left"/>
              <w:rPr>
                <w:rFonts w:ascii="Times New Roman" w:hAnsi="Times New Roman" w:cs="Times New Roman"/>
                <w:sz w:val="21"/>
                <w:szCs w:val="20"/>
              </w:rPr>
            </w:pPr>
            <w:r>
              <w:rPr>
                <w:rFonts w:ascii="Times New Roman" w:hAnsi="Times New Roman" w:cs="Times New Roman" w:hint="eastAsia"/>
                <w:sz w:val="21"/>
                <w:szCs w:val="20"/>
              </w:rPr>
              <w:t>全量程内，除</w:t>
            </w: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之内，其他区域都清零；</w:t>
            </w:r>
            <w:r>
              <w:rPr>
                <w:rFonts w:ascii="Times New Roman" w:hAnsi="Times New Roman" w:cs="Times New Roman" w:hint="eastAsia"/>
                <w:sz w:val="21"/>
                <w:szCs w:val="20"/>
              </w:rPr>
              <w:t>2</w:t>
            </w:r>
            <w:r>
              <w:rPr>
                <w:rFonts w:ascii="Times New Roman" w:hAnsi="Times New Roman" w:cs="Times New Roman"/>
                <w:sz w:val="21"/>
                <w:szCs w:val="20"/>
              </w:rPr>
              <w:t>m~</w:t>
            </w:r>
            <w:r>
              <w:rPr>
                <w:rFonts w:ascii="Times New Roman" w:hAnsi="Times New Roman" w:cs="Times New Roman" w:hint="eastAsia"/>
                <w:sz w:val="21"/>
                <w:szCs w:val="20"/>
              </w:rPr>
              <w:t>4</w:t>
            </w:r>
            <w:r>
              <w:rPr>
                <w:rFonts w:ascii="Times New Roman" w:hAnsi="Times New Roman" w:cs="Times New Roman"/>
                <w:sz w:val="21"/>
                <w:szCs w:val="20"/>
              </w:rPr>
              <w:t>m</w:t>
            </w:r>
            <w:r>
              <w:rPr>
                <w:rFonts w:ascii="Times New Roman" w:hAnsi="Times New Roman" w:cs="Times New Roman" w:hint="eastAsia"/>
                <w:sz w:val="21"/>
                <w:szCs w:val="20"/>
              </w:rPr>
              <w:t>之内维持原状。</w:t>
            </w:r>
          </w:p>
        </w:tc>
      </w:tr>
    </w:tbl>
    <w:p w14:paraId="66EE7677" w14:textId="77777777" w:rsidR="00B57882" w:rsidRDefault="00B57882">
      <w:pPr>
        <w:pStyle w:val="4"/>
        <w:numPr>
          <w:ilvl w:val="3"/>
          <w:numId w:val="0"/>
        </w:numPr>
      </w:pPr>
      <w:bookmarkStart w:id="43" w:name="_Toc18735"/>
    </w:p>
    <w:p w14:paraId="6543990E" w14:textId="77777777" w:rsidR="00B57882" w:rsidRDefault="00E705AE">
      <w:pPr>
        <w:pStyle w:val="4"/>
        <w:numPr>
          <w:ilvl w:val="3"/>
          <w:numId w:val="0"/>
        </w:numPr>
      </w:pPr>
      <w:r>
        <w:rPr>
          <w:rFonts w:hint="eastAsia"/>
        </w:rPr>
        <w:t xml:space="preserve">6.5.2.2 </w:t>
      </w:r>
      <w:r>
        <w:t>【</w:t>
      </w:r>
      <w:r>
        <w:rPr>
          <w:rFonts w:hint="eastAsia"/>
        </w:rPr>
        <w:t>恢复出厂</w:t>
      </w:r>
      <w:r>
        <w:t>】</w:t>
      </w:r>
      <w:bookmarkEnd w:id="43"/>
    </w:p>
    <w:p w14:paraId="6D53A884" w14:textId="77777777" w:rsidR="00B57882" w:rsidRDefault="00E705AE">
      <w:pPr>
        <w:rPr>
          <w:rFonts w:ascii="Times New Roman" w:hAnsi="Times New Roman" w:cs="Times New Roman"/>
        </w:rPr>
      </w:pPr>
      <w:r>
        <w:rPr>
          <w:rFonts w:ascii="Times New Roman" w:hAnsi="Times New Roman" w:cs="Times New Roman" w:hint="eastAsia"/>
        </w:rPr>
        <w:t>用于恢复仪表出厂设置。</w:t>
      </w:r>
      <w:r>
        <w:rPr>
          <w:rFonts w:ascii="Times New Roman" w:hAnsi="Times New Roman" w:cs="Times New Roman"/>
        </w:rPr>
        <w:t>恢复时间大概</w:t>
      </w:r>
      <w:r>
        <w:rPr>
          <w:rFonts w:ascii="Times New Roman" w:hAnsi="Times New Roman" w:cs="Times New Roman" w:hint="eastAsia"/>
        </w:rPr>
        <w:t>15s</w:t>
      </w:r>
      <w:r>
        <w:rPr>
          <w:rFonts w:ascii="Times New Roman" w:hAnsi="Times New Roman" w:cs="Times New Roman" w:hint="eastAsia"/>
        </w:rPr>
        <w:t>至</w:t>
      </w:r>
      <w:r>
        <w:rPr>
          <w:rFonts w:ascii="Times New Roman" w:hAnsi="Times New Roman" w:cs="Times New Roman" w:hint="eastAsia"/>
        </w:rPr>
        <w:t>20s</w:t>
      </w:r>
      <w:r>
        <w:rPr>
          <w:rFonts w:ascii="Times New Roman" w:hAnsi="Times New Roman" w:cs="Times New Roman" w:hint="eastAsia"/>
        </w:rPr>
        <w:t>，恢复出厂设置后，系统将自动跳转到</w:t>
      </w:r>
      <w:r>
        <w:rPr>
          <w:rFonts w:ascii="Times New Roman" w:hAnsi="Times New Roman" w:cs="Times New Roman"/>
        </w:rPr>
        <w:t>测量界面</w:t>
      </w:r>
      <w:r>
        <w:rPr>
          <w:rFonts w:ascii="Times New Roman" w:hAnsi="Times New Roman" w:cs="Times New Roman" w:hint="eastAsia"/>
        </w:rPr>
        <w:t>。当因不恰当的操作导致仪表无法正常测量，建议先使用该选项，具体</w:t>
      </w:r>
      <w:r>
        <w:rPr>
          <w:rFonts w:ascii="Times New Roman" w:hAnsi="Times New Roman" w:cs="Times New Roman"/>
        </w:rPr>
        <w:t>显示如下：</w:t>
      </w:r>
    </w:p>
    <w:p w14:paraId="3D74C883"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EF1E622" wp14:editId="711656D4">
            <wp:extent cx="1443990" cy="1798955"/>
            <wp:effectExtent l="0" t="0" r="3810" b="127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443990" cy="1799277"/>
                    </a:xfrm>
                    <a:prstGeom prst="rect">
                      <a:avLst/>
                    </a:prstGeom>
                  </pic:spPr>
                </pic:pic>
              </a:graphicData>
            </a:graphic>
          </wp:inline>
        </w:drawing>
      </w:r>
    </w:p>
    <w:p w14:paraId="443D2D78"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12</w:t>
      </w:r>
      <w:r>
        <w:rPr>
          <w:rFonts w:ascii="Times New Roman" w:eastAsiaTheme="majorEastAsia" w:hAnsi="Times New Roman" w:cstheme="majorEastAsia" w:hint="eastAsia"/>
        </w:rPr>
        <w:t>恢复出厂界面</w:t>
      </w:r>
    </w:p>
    <w:p w14:paraId="7A06334D" w14:textId="77777777" w:rsidR="00B57882" w:rsidRDefault="00E705AE">
      <w:pPr>
        <w:pStyle w:val="4"/>
        <w:numPr>
          <w:ilvl w:val="3"/>
          <w:numId w:val="0"/>
        </w:numPr>
      </w:pPr>
      <w:bookmarkStart w:id="44" w:name="_Toc22459"/>
      <w:r>
        <w:rPr>
          <w:rFonts w:hint="eastAsia"/>
        </w:rPr>
        <w:t>6.5.2.3</w:t>
      </w:r>
      <w:r>
        <w:t>【进</w:t>
      </w:r>
      <w:r>
        <w:rPr>
          <w:rFonts w:hint="eastAsia"/>
        </w:rPr>
        <w:t>出</w:t>
      </w:r>
      <w:r>
        <w:t>料速率】</w:t>
      </w:r>
      <w:bookmarkEnd w:id="44"/>
    </w:p>
    <w:p w14:paraId="5AEB0197" w14:textId="77777777" w:rsidR="00B57882" w:rsidRDefault="00E705AE">
      <w:pPr>
        <w:rPr>
          <w:rFonts w:ascii="Times New Roman" w:hAnsi="Times New Roman"/>
        </w:rPr>
      </w:pPr>
      <w:r>
        <w:rPr>
          <w:rFonts w:ascii="Times New Roman" w:hAnsi="Times New Roman"/>
        </w:rPr>
        <w:t>【进料速率】</w:t>
      </w:r>
      <w:r>
        <w:rPr>
          <w:rFonts w:ascii="Times New Roman" w:hAnsi="Times New Roman" w:hint="eastAsia"/>
        </w:rPr>
        <w:t>用于调整仪表对实际料位增加时的响应速率，进料速率设置变更时，</w:t>
      </w:r>
      <w:r>
        <w:rPr>
          <w:rFonts w:ascii="Times New Roman" w:hAnsi="Times New Roman"/>
        </w:rPr>
        <w:t>响应速率</w:t>
      </w:r>
      <w:r>
        <w:rPr>
          <w:rFonts w:ascii="Times New Roman" w:hAnsi="Times New Roman" w:hint="eastAsia"/>
        </w:rPr>
        <w:t>自动</w:t>
      </w:r>
      <w:r>
        <w:rPr>
          <w:rFonts w:ascii="Times New Roman" w:hAnsi="Times New Roman"/>
        </w:rPr>
        <w:t>发生变更</w:t>
      </w:r>
      <w:r>
        <w:rPr>
          <w:rFonts w:ascii="Times New Roman" w:hAnsi="Times New Roman" w:hint="eastAsia"/>
        </w:rPr>
        <w:t>。界面</w:t>
      </w:r>
      <w:r>
        <w:rPr>
          <w:rFonts w:ascii="Times New Roman" w:hAnsi="Times New Roman"/>
        </w:rPr>
        <w:t>显示如下：</w:t>
      </w:r>
    </w:p>
    <w:p w14:paraId="04A8D800" w14:textId="77777777" w:rsidR="00B57882" w:rsidRDefault="00E705AE">
      <w:pPr>
        <w:jc w:val="center"/>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010DF0DD" wp14:editId="0EDE0CDB">
            <wp:extent cx="1447800" cy="1722120"/>
            <wp:effectExtent l="0" t="0" r="0" b="11430"/>
            <wp:docPr id="88" name="图片 88" descr="微信图片_2021011118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微信图片_20210111180311"/>
                    <pic:cNvPicPr>
                      <a:picLocks noChangeAspect="1"/>
                    </pic:cNvPicPr>
                  </pic:nvPicPr>
                  <pic:blipFill>
                    <a:blip r:embed="rId45"/>
                    <a:stretch>
                      <a:fillRect/>
                    </a:stretch>
                  </pic:blipFill>
                  <pic:spPr>
                    <a:xfrm>
                      <a:off x="0" y="0"/>
                      <a:ext cx="1447800" cy="1722120"/>
                    </a:xfrm>
                    <a:prstGeom prst="rect">
                      <a:avLst/>
                    </a:prstGeom>
                  </pic:spPr>
                </pic:pic>
              </a:graphicData>
            </a:graphic>
          </wp:inline>
        </w:drawing>
      </w:r>
    </w:p>
    <w:p w14:paraId="5C7318D1"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13</w:t>
      </w:r>
      <w:r>
        <w:rPr>
          <w:rFonts w:ascii="Times New Roman" w:eastAsiaTheme="majorEastAsia" w:hAnsi="Times New Roman" w:cstheme="majorEastAsia" w:hint="eastAsia"/>
        </w:rPr>
        <w:t>进</w:t>
      </w:r>
      <w:r>
        <w:rPr>
          <w:rFonts w:ascii="Times New Roman" w:eastAsiaTheme="majorEastAsia" w:hAnsi="Times New Roman" w:cstheme="majorEastAsia" w:hint="eastAsia"/>
        </w:rPr>
        <w:t>/</w:t>
      </w:r>
      <w:r>
        <w:rPr>
          <w:rFonts w:ascii="Times New Roman" w:eastAsiaTheme="majorEastAsia" w:hAnsi="Times New Roman" w:cstheme="majorEastAsia" w:hint="eastAsia"/>
        </w:rPr>
        <w:t>出</w:t>
      </w:r>
      <w:r>
        <w:rPr>
          <w:rFonts w:ascii="Times New Roman" w:eastAsiaTheme="majorEastAsia" w:hAnsi="Times New Roman" w:cstheme="majorEastAsia" w:hint="eastAsia"/>
        </w:rPr>
        <w:t>料速率编辑界面</w:t>
      </w:r>
    </w:p>
    <w:p w14:paraId="468BF932" w14:textId="77777777" w:rsidR="00B57882" w:rsidRDefault="00B57882">
      <w:pPr>
        <w:rPr>
          <w:rFonts w:ascii="Times New Roman" w:hAnsi="Times New Roman"/>
        </w:rPr>
      </w:pPr>
    </w:p>
    <w:p w14:paraId="02E3C2E4" w14:textId="77777777" w:rsidR="00B57882" w:rsidRDefault="00B57882">
      <w:pPr>
        <w:rPr>
          <w:rFonts w:ascii="Times New Roman" w:hAnsi="Times New Roman"/>
        </w:rPr>
      </w:pPr>
    </w:p>
    <w:p w14:paraId="76B8627E" w14:textId="77777777" w:rsidR="00B57882" w:rsidRDefault="00E705AE">
      <w:pPr>
        <w:jc w:val="center"/>
        <w:rPr>
          <w:rFonts w:ascii="Times New Roman" w:eastAsia="黑体" w:hAnsi="Times New Roman"/>
          <w:sz w:val="20"/>
        </w:rPr>
      </w:pPr>
      <w:r>
        <w:rPr>
          <w:rFonts w:ascii="Times New Roman" w:eastAsiaTheme="majorEastAsia" w:hAnsi="Times New Roman" w:cstheme="majorEastAsia" w:hint="eastAsia"/>
          <w:sz w:val="20"/>
        </w:rPr>
        <w:lastRenderedPageBreak/>
        <w:t>表</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STYLEREF 1 \s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sz w:val="20"/>
        </w:rPr>
        <w:t>6</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SEQ </w:instrText>
      </w:r>
      <w:r>
        <w:rPr>
          <w:rFonts w:ascii="Times New Roman" w:eastAsiaTheme="majorEastAsia" w:hAnsi="Times New Roman" w:cstheme="majorEastAsia" w:hint="eastAsia"/>
          <w:sz w:val="20"/>
        </w:rPr>
        <w:instrText>表</w:instrText>
      </w:r>
      <w:r>
        <w:rPr>
          <w:rFonts w:ascii="Times New Roman" w:eastAsiaTheme="majorEastAsia" w:hAnsi="Times New Roman" w:cstheme="majorEastAsia" w:hint="eastAsia"/>
          <w:sz w:val="20"/>
        </w:rPr>
        <w:instrText xml:space="preserve"> \* ARABIC \s 1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hint="eastAsia"/>
          <w:sz w:val="20"/>
        </w:rPr>
        <w:t>14</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进出料速率</w:t>
      </w:r>
      <w:r>
        <w:rPr>
          <w:rFonts w:ascii="Times New Roman" w:eastAsiaTheme="majorEastAsia" w:hAnsi="Times New Roman" w:cstheme="majorEastAsia" w:hint="eastAsia"/>
          <w:sz w:val="20"/>
        </w:rPr>
        <w:t>说明</w:t>
      </w:r>
    </w:p>
    <w:tbl>
      <w:tblPr>
        <w:tblStyle w:val="ae"/>
        <w:tblW w:w="9962" w:type="dxa"/>
        <w:jc w:val="center"/>
        <w:tblLayout w:type="fixed"/>
        <w:tblLook w:val="04A0" w:firstRow="1" w:lastRow="0" w:firstColumn="1" w:lastColumn="0" w:noHBand="0" w:noVBand="1"/>
      </w:tblPr>
      <w:tblGrid>
        <w:gridCol w:w="2393"/>
        <w:gridCol w:w="7569"/>
      </w:tblGrid>
      <w:tr w:rsidR="00B57882" w14:paraId="610DD8DE" w14:textId="77777777">
        <w:trPr>
          <w:trHeight w:val="351"/>
          <w:jc w:val="center"/>
        </w:trPr>
        <w:tc>
          <w:tcPr>
            <w:tcW w:w="2393" w:type="dxa"/>
            <w:vAlign w:val="center"/>
          </w:tcPr>
          <w:p w14:paraId="1AA7686D"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7569" w:type="dxa"/>
            <w:vAlign w:val="center"/>
          </w:tcPr>
          <w:p w14:paraId="235DD054"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进料速率、出料速率</w:t>
            </w:r>
          </w:p>
        </w:tc>
      </w:tr>
      <w:tr w:rsidR="00B57882" w14:paraId="70A23AAB" w14:textId="77777777">
        <w:trPr>
          <w:trHeight w:val="351"/>
          <w:jc w:val="center"/>
        </w:trPr>
        <w:tc>
          <w:tcPr>
            <w:tcW w:w="2393" w:type="dxa"/>
            <w:vAlign w:val="center"/>
          </w:tcPr>
          <w:p w14:paraId="6B4598E2"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参数范围（</w:t>
            </w:r>
            <w:r>
              <w:rPr>
                <w:rFonts w:ascii="Times New Roman" w:eastAsiaTheme="minorEastAsia" w:hAnsi="Times New Roman" w:cstheme="minorEastAsia" w:hint="eastAsia"/>
              </w:rPr>
              <w:t>m/min</w:t>
            </w:r>
            <w:r>
              <w:rPr>
                <w:rFonts w:ascii="Times New Roman" w:eastAsiaTheme="minorEastAsia" w:hAnsi="Times New Roman" w:cstheme="minorEastAsia" w:hint="eastAsia"/>
              </w:rPr>
              <w:t>）</w:t>
            </w:r>
          </w:p>
        </w:tc>
        <w:tc>
          <w:tcPr>
            <w:tcW w:w="7569" w:type="dxa"/>
            <w:vAlign w:val="center"/>
          </w:tcPr>
          <w:p w14:paraId="680706F1"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0~300</w:t>
            </w:r>
          </w:p>
        </w:tc>
      </w:tr>
      <w:tr w:rsidR="00B57882" w14:paraId="60A8CFE1" w14:textId="77777777">
        <w:trPr>
          <w:trHeight w:val="351"/>
          <w:jc w:val="center"/>
        </w:trPr>
        <w:tc>
          <w:tcPr>
            <w:tcW w:w="2393" w:type="dxa"/>
            <w:vAlign w:val="center"/>
          </w:tcPr>
          <w:p w14:paraId="1AB19A46"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默认值（</w:t>
            </w:r>
            <w:r>
              <w:rPr>
                <w:rFonts w:ascii="Times New Roman" w:eastAsiaTheme="minorEastAsia" w:hAnsi="Times New Roman" w:cstheme="minorEastAsia" w:hint="eastAsia"/>
              </w:rPr>
              <w:t>m/min</w:t>
            </w:r>
            <w:r>
              <w:rPr>
                <w:rFonts w:ascii="Times New Roman" w:eastAsiaTheme="minorEastAsia" w:hAnsi="Times New Roman" w:cstheme="minorEastAsia" w:hint="eastAsia"/>
              </w:rPr>
              <w:t>）</w:t>
            </w:r>
          </w:p>
        </w:tc>
        <w:tc>
          <w:tcPr>
            <w:tcW w:w="7569" w:type="dxa"/>
            <w:vAlign w:val="center"/>
          </w:tcPr>
          <w:p w14:paraId="2A78357D"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0.1</w:t>
            </w:r>
          </w:p>
        </w:tc>
      </w:tr>
      <w:tr w:rsidR="00B57882" w14:paraId="1F44C99E" w14:textId="77777777">
        <w:trPr>
          <w:trHeight w:val="351"/>
          <w:jc w:val="center"/>
        </w:trPr>
        <w:tc>
          <w:tcPr>
            <w:tcW w:w="2393" w:type="dxa"/>
            <w:vAlign w:val="center"/>
          </w:tcPr>
          <w:p w14:paraId="473BD1EA"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7569" w:type="dxa"/>
            <w:vAlign w:val="center"/>
          </w:tcPr>
          <w:p w14:paraId="5CF0DC6B"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无</w:t>
            </w:r>
          </w:p>
        </w:tc>
      </w:tr>
      <w:tr w:rsidR="00B57882" w14:paraId="3BC0275E" w14:textId="77777777">
        <w:trPr>
          <w:trHeight w:val="351"/>
          <w:jc w:val="center"/>
        </w:trPr>
        <w:tc>
          <w:tcPr>
            <w:tcW w:w="2393" w:type="dxa"/>
            <w:vAlign w:val="center"/>
          </w:tcPr>
          <w:p w14:paraId="2CF77696"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7569" w:type="dxa"/>
            <w:vAlign w:val="center"/>
          </w:tcPr>
          <w:p w14:paraId="2C8D1735"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设置物料跟踪的响应速率</w:t>
            </w:r>
          </w:p>
        </w:tc>
      </w:tr>
      <w:tr w:rsidR="00B57882" w14:paraId="37355D91" w14:textId="77777777">
        <w:trPr>
          <w:trHeight w:val="351"/>
          <w:jc w:val="center"/>
        </w:trPr>
        <w:tc>
          <w:tcPr>
            <w:tcW w:w="2393" w:type="dxa"/>
            <w:vAlign w:val="center"/>
          </w:tcPr>
          <w:p w14:paraId="55B31631" w14:textId="77777777" w:rsidR="00B57882" w:rsidRDefault="00E705AE">
            <w:pPr>
              <w:jc w:val="cente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7569" w:type="dxa"/>
            <w:vAlign w:val="center"/>
          </w:tcPr>
          <w:p w14:paraId="526735DC" w14:textId="77777777" w:rsidR="00B57882" w:rsidRDefault="00E705AE">
            <w:pPr>
              <w:numPr>
                <w:ilvl w:val="0"/>
                <w:numId w:val="13"/>
              </w:numPr>
              <w:rPr>
                <w:rFonts w:ascii="Times New Roman" w:eastAsiaTheme="minorEastAsia" w:hAnsi="Times New Roman" w:cstheme="minorEastAsia"/>
                <w:b/>
                <w:bCs/>
              </w:rPr>
            </w:pPr>
            <w:r>
              <w:rPr>
                <w:rFonts w:ascii="Times New Roman" w:eastAsiaTheme="minorEastAsia" w:hAnsi="Times New Roman" w:cstheme="minorEastAsia" w:hint="eastAsia"/>
              </w:rPr>
              <w:t>演示模式无效</w:t>
            </w:r>
            <w:r>
              <w:rPr>
                <w:rFonts w:ascii="Times New Roman" w:eastAsiaTheme="minorEastAsia" w:hAnsi="Times New Roman" w:cstheme="minorEastAsia" w:hint="eastAsia"/>
              </w:rPr>
              <w:t>；</w:t>
            </w:r>
          </w:p>
          <w:p w14:paraId="5C8A0D84" w14:textId="77777777" w:rsidR="00B57882" w:rsidRDefault="00E705AE">
            <w:pPr>
              <w:numPr>
                <w:ilvl w:val="0"/>
                <w:numId w:val="13"/>
              </w:numPr>
              <w:rPr>
                <w:rFonts w:ascii="Times New Roman" w:eastAsiaTheme="minorEastAsia" w:hAnsi="Times New Roman" w:cstheme="minorEastAsia"/>
                <w:b/>
                <w:bCs/>
              </w:rPr>
            </w:pPr>
            <w:r>
              <w:rPr>
                <w:rFonts w:ascii="Times New Roman" w:eastAsiaTheme="minorEastAsia" w:hAnsi="Times New Roman" w:cstheme="minorEastAsia" w:hint="eastAsia"/>
                <w:b/>
                <w:bCs/>
              </w:rPr>
              <w:t>容器类型</w:t>
            </w:r>
            <w:r>
              <w:rPr>
                <w:rFonts w:ascii="Times New Roman" w:eastAsiaTheme="minorEastAsia" w:hAnsi="Times New Roman" w:cstheme="minorEastAsia" w:hint="eastAsia"/>
              </w:rPr>
              <w:t>的选项中包含了系统对进出料速率的默认设置，用户可以根据现场实际情况在此菜单中设定合适的进出料速率覆盖仪表默认设置，使得仪表对物位的响应更为及时与精准。</w:t>
            </w:r>
          </w:p>
        </w:tc>
      </w:tr>
    </w:tbl>
    <w:p w14:paraId="15534AA3" w14:textId="77777777" w:rsidR="00B57882" w:rsidRDefault="00B57882">
      <w:pPr>
        <w:pStyle w:val="4"/>
        <w:numPr>
          <w:ilvl w:val="3"/>
          <w:numId w:val="0"/>
        </w:numPr>
      </w:pPr>
      <w:bookmarkStart w:id="45" w:name="_Toc8226"/>
    </w:p>
    <w:p w14:paraId="37630337" w14:textId="77777777" w:rsidR="00B57882" w:rsidRDefault="00E705AE">
      <w:pPr>
        <w:pStyle w:val="4"/>
        <w:numPr>
          <w:ilvl w:val="3"/>
          <w:numId w:val="0"/>
        </w:numPr>
      </w:pPr>
      <w:r>
        <w:rPr>
          <w:rFonts w:hint="eastAsia"/>
        </w:rPr>
        <w:t xml:space="preserve">6.5.2.4 </w:t>
      </w:r>
      <w:r>
        <w:t>【</w:t>
      </w:r>
      <w:r>
        <w:rPr>
          <w:rFonts w:hint="eastAsia"/>
        </w:rPr>
        <w:t>电流仿真</w:t>
      </w:r>
      <w:r>
        <w:t>】</w:t>
      </w:r>
      <w:bookmarkEnd w:id="45"/>
    </w:p>
    <w:p w14:paraId="6C7F3111" w14:textId="77777777" w:rsidR="00B57882" w:rsidRDefault="00E705AE">
      <w:pPr>
        <w:rPr>
          <w:rFonts w:ascii="Times New Roman" w:hAnsi="Times New Roman" w:cs="Times New Roman"/>
        </w:rPr>
      </w:pPr>
      <w:r>
        <w:rPr>
          <w:rFonts w:ascii="Times New Roman" w:hAnsi="Times New Roman" w:cs="Times New Roman" w:hint="eastAsia"/>
        </w:rPr>
        <w:t>【电流仿真】使环路</w:t>
      </w:r>
      <w:r>
        <w:rPr>
          <w:rFonts w:ascii="Times New Roman" w:hAnsi="Times New Roman" w:cs="Times New Roman"/>
        </w:rPr>
        <w:t>电流</w:t>
      </w:r>
      <w:r>
        <w:rPr>
          <w:rFonts w:ascii="Times New Roman" w:hAnsi="Times New Roman" w:cs="Times New Roman" w:hint="eastAsia"/>
        </w:rPr>
        <w:t>固定输出一个特定的电流值</w:t>
      </w:r>
      <w:r>
        <w:rPr>
          <w:rFonts w:ascii="Times New Roman" w:hAnsi="Times New Roman" w:cs="Times New Roman"/>
        </w:rPr>
        <w:t>，</w:t>
      </w:r>
      <w:r>
        <w:rPr>
          <w:rFonts w:ascii="Times New Roman" w:hAnsi="Times New Roman" w:cs="Times New Roman" w:hint="eastAsia"/>
        </w:rPr>
        <w:t>用于检查</w:t>
      </w:r>
      <w:r>
        <w:rPr>
          <w:rFonts w:ascii="Times New Roman" w:hAnsi="Times New Roman" w:cs="Times New Roman" w:hint="eastAsia"/>
        </w:rPr>
        <w:t>4-20</w:t>
      </w:r>
      <w:r>
        <w:rPr>
          <w:rFonts w:ascii="Times New Roman" w:hAnsi="Times New Roman" w:cs="Times New Roman" w:hint="eastAsia"/>
        </w:rPr>
        <w:t>mA</w:t>
      </w:r>
      <w:r>
        <w:rPr>
          <w:rFonts w:ascii="Times New Roman" w:hAnsi="Times New Roman" w:cs="Times New Roman" w:hint="eastAsia"/>
        </w:rPr>
        <w:t>输出回路电流是否准确无异常，界面</w:t>
      </w:r>
      <w:r>
        <w:rPr>
          <w:rFonts w:ascii="Times New Roman" w:hAnsi="Times New Roman" w:cs="Times New Roman"/>
        </w:rPr>
        <w:t>显示如下：</w:t>
      </w:r>
    </w:p>
    <w:p w14:paraId="668A3C14"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779FD45F" wp14:editId="49A3294C">
            <wp:extent cx="1444625" cy="1800225"/>
            <wp:effectExtent l="0" t="0" r="3175" b="0"/>
            <wp:docPr id="13" name="图片 13" descr="3acafd61a919a6d2722419d8e73cd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acafd61a919a6d2722419d8e73cd75"/>
                    <pic:cNvPicPr>
                      <a:picLocks noChangeAspect="1"/>
                    </pic:cNvPicPr>
                  </pic:nvPicPr>
                  <pic:blipFill>
                    <a:blip r:embed="rId46" cstate="print"/>
                    <a:stretch>
                      <a:fillRect/>
                    </a:stretch>
                  </pic:blipFill>
                  <pic:spPr>
                    <a:xfrm>
                      <a:off x="0" y="0"/>
                      <a:ext cx="1444625" cy="1800225"/>
                    </a:xfrm>
                    <a:prstGeom prst="rect">
                      <a:avLst/>
                    </a:prstGeom>
                  </pic:spPr>
                </pic:pic>
              </a:graphicData>
            </a:graphic>
          </wp:inline>
        </w:drawing>
      </w:r>
    </w:p>
    <w:p w14:paraId="602FC27A" w14:textId="77777777" w:rsidR="00B57882" w:rsidRDefault="00E705AE">
      <w:pPr>
        <w:jc w:val="center"/>
        <w:rPr>
          <w:rFonts w:ascii="Times New Roman" w:hAnsi="Times New Roman"/>
        </w:rPr>
      </w:pPr>
      <w:r>
        <w:rPr>
          <w:rFonts w:ascii="Times New Roman" w:eastAsiaTheme="majorEastAsia" w:hAnsi="Times New Roman" w:cstheme="majorEastAsia" w:hint="eastAsia"/>
          <w:sz w:val="20"/>
        </w:rPr>
        <w:t>图</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STYLEREF 1 \s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sz w:val="20"/>
        </w:rPr>
        <w:t>6</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SEQ </w:instrText>
      </w:r>
      <w:r>
        <w:rPr>
          <w:rFonts w:ascii="Times New Roman" w:eastAsiaTheme="majorEastAsia" w:hAnsi="Times New Roman" w:cstheme="majorEastAsia" w:hint="eastAsia"/>
          <w:sz w:val="20"/>
        </w:rPr>
        <w:instrText>图</w:instrText>
      </w:r>
      <w:r>
        <w:rPr>
          <w:rFonts w:ascii="Times New Roman" w:eastAsiaTheme="majorEastAsia" w:hAnsi="Times New Roman" w:cstheme="majorEastAsia" w:hint="eastAsia"/>
          <w:sz w:val="20"/>
        </w:rPr>
        <w:instrText xml:space="preserve"> \* ARABIC \s 1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hint="eastAsia"/>
          <w:sz w:val="20"/>
        </w:rPr>
        <w:t>1</w:t>
      </w:r>
      <w:r>
        <w:rPr>
          <w:rFonts w:ascii="Times New Roman" w:eastAsiaTheme="majorEastAsia" w:hAnsi="Times New Roman" w:cstheme="majorEastAsia" w:hint="eastAsia"/>
          <w:sz w:val="20"/>
        </w:rPr>
        <w:t>4</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电流输出函数编辑界面</w:t>
      </w:r>
    </w:p>
    <w:p w14:paraId="23449BC9"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15</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手动输入值说明</w:t>
      </w:r>
    </w:p>
    <w:tbl>
      <w:tblPr>
        <w:tblStyle w:val="ae"/>
        <w:tblW w:w="9962" w:type="dxa"/>
        <w:tblLayout w:type="fixed"/>
        <w:tblLook w:val="04A0" w:firstRow="1" w:lastRow="0" w:firstColumn="1" w:lastColumn="0" w:noHBand="0" w:noVBand="1"/>
      </w:tblPr>
      <w:tblGrid>
        <w:gridCol w:w="1809"/>
        <w:gridCol w:w="8153"/>
      </w:tblGrid>
      <w:tr w:rsidR="00B57882" w14:paraId="31D1BF63" w14:textId="77777777">
        <w:tc>
          <w:tcPr>
            <w:tcW w:w="1809" w:type="dxa"/>
          </w:tcPr>
          <w:p w14:paraId="1A194337"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8153" w:type="dxa"/>
          </w:tcPr>
          <w:p w14:paraId="56345C9C" w14:textId="77777777" w:rsidR="00B57882" w:rsidRDefault="00E705AE">
            <w:pPr>
              <w:rPr>
                <w:rFonts w:ascii="Times New Roman" w:eastAsiaTheme="minorEastAsia" w:hAnsi="Times New Roman" w:cstheme="minorEastAsia"/>
              </w:rPr>
            </w:pPr>
            <w:r>
              <w:rPr>
                <w:rFonts w:ascii="Times New Roman" w:hAnsi="Times New Roman" w:cs="Times New Roman" w:hint="eastAsia"/>
              </w:rPr>
              <w:t>电流仿真</w:t>
            </w:r>
          </w:p>
        </w:tc>
      </w:tr>
      <w:tr w:rsidR="00B57882" w14:paraId="424CD77A" w14:textId="77777777">
        <w:trPr>
          <w:trHeight w:val="285"/>
        </w:trPr>
        <w:tc>
          <w:tcPr>
            <w:tcW w:w="1809" w:type="dxa"/>
          </w:tcPr>
          <w:p w14:paraId="56A81653"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参数范围（</w:t>
            </w:r>
            <w:r>
              <w:rPr>
                <w:rFonts w:ascii="Times New Roman" w:eastAsiaTheme="minorEastAsia" w:hAnsi="Times New Roman" w:cstheme="minorEastAsia" w:hint="eastAsia"/>
              </w:rPr>
              <w:t>mA</w:t>
            </w:r>
            <w:r>
              <w:rPr>
                <w:rFonts w:ascii="Times New Roman" w:eastAsiaTheme="minorEastAsia" w:hAnsi="Times New Roman" w:cstheme="minorEastAsia" w:hint="eastAsia"/>
              </w:rPr>
              <w:t>）</w:t>
            </w:r>
          </w:p>
        </w:tc>
        <w:tc>
          <w:tcPr>
            <w:tcW w:w="8153" w:type="dxa"/>
          </w:tcPr>
          <w:p w14:paraId="096D546F"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4~20</w:t>
            </w:r>
          </w:p>
        </w:tc>
      </w:tr>
      <w:tr w:rsidR="00B57882" w14:paraId="658EEE51" w14:textId="77777777">
        <w:tc>
          <w:tcPr>
            <w:tcW w:w="1809" w:type="dxa"/>
          </w:tcPr>
          <w:p w14:paraId="18F3432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默认值（</w:t>
            </w:r>
            <w:r>
              <w:rPr>
                <w:rFonts w:ascii="Times New Roman" w:eastAsiaTheme="minorEastAsia" w:hAnsi="Times New Roman" w:cstheme="minorEastAsia" w:hint="eastAsia"/>
              </w:rPr>
              <w:t>mA</w:t>
            </w:r>
            <w:r>
              <w:rPr>
                <w:rFonts w:ascii="Times New Roman" w:eastAsiaTheme="minorEastAsia" w:hAnsi="Times New Roman" w:cstheme="minorEastAsia" w:hint="eastAsia"/>
              </w:rPr>
              <w:t>）</w:t>
            </w:r>
          </w:p>
        </w:tc>
        <w:tc>
          <w:tcPr>
            <w:tcW w:w="8153" w:type="dxa"/>
          </w:tcPr>
          <w:p w14:paraId="4764153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4</w:t>
            </w:r>
          </w:p>
        </w:tc>
      </w:tr>
      <w:tr w:rsidR="00B57882" w14:paraId="3248987A" w14:textId="77777777">
        <w:tc>
          <w:tcPr>
            <w:tcW w:w="1809" w:type="dxa"/>
          </w:tcPr>
          <w:p w14:paraId="375985A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8153" w:type="dxa"/>
          </w:tcPr>
          <w:p w14:paraId="006809B2" w14:textId="77777777" w:rsidR="00B57882" w:rsidRDefault="00B57882">
            <w:pPr>
              <w:pStyle w:val="af0"/>
              <w:ind w:firstLineChars="0" w:firstLine="0"/>
              <w:rPr>
                <w:rFonts w:ascii="Times New Roman" w:eastAsiaTheme="minorEastAsia" w:hAnsi="Times New Roman" w:cstheme="minorEastAsia"/>
              </w:rPr>
            </w:pPr>
          </w:p>
        </w:tc>
      </w:tr>
      <w:tr w:rsidR="00B57882" w14:paraId="340F8A35" w14:textId="77777777">
        <w:tc>
          <w:tcPr>
            <w:tcW w:w="1809" w:type="dxa"/>
          </w:tcPr>
          <w:p w14:paraId="260E5D9C"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8153" w:type="dxa"/>
          </w:tcPr>
          <w:p w14:paraId="1029F102"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手动设定电流的输出值，检查</w:t>
            </w:r>
            <w:r>
              <w:rPr>
                <w:rFonts w:ascii="Times New Roman" w:eastAsiaTheme="minorEastAsia" w:hAnsi="Times New Roman" w:cstheme="minorEastAsia" w:hint="eastAsia"/>
              </w:rPr>
              <w:t>4-20</w:t>
            </w:r>
            <w:r>
              <w:rPr>
                <w:rFonts w:ascii="Times New Roman" w:eastAsiaTheme="minorEastAsia" w:hAnsi="Times New Roman" w:cstheme="minorEastAsia" w:hint="eastAsia"/>
              </w:rPr>
              <w:t>mA</w:t>
            </w:r>
            <w:r>
              <w:rPr>
                <w:rFonts w:ascii="Times New Roman" w:eastAsiaTheme="minorEastAsia" w:hAnsi="Times New Roman" w:cstheme="minorEastAsia" w:hint="eastAsia"/>
              </w:rPr>
              <w:t>输出回路电流是否准确无异常。</w:t>
            </w:r>
          </w:p>
        </w:tc>
      </w:tr>
      <w:tr w:rsidR="00B57882" w14:paraId="4EBB1581" w14:textId="77777777">
        <w:tc>
          <w:tcPr>
            <w:tcW w:w="1809" w:type="dxa"/>
          </w:tcPr>
          <w:p w14:paraId="5335DABC"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8153" w:type="dxa"/>
          </w:tcPr>
          <w:p w14:paraId="54154313"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退出本选项菜单，</w:t>
            </w:r>
            <w:r>
              <w:rPr>
                <w:rFonts w:ascii="Times New Roman" w:eastAsiaTheme="minorEastAsia" w:hAnsi="Times New Roman" w:cstheme="minorEastAsia" w:hint="eastAsia"/>
              </w:rPr>
              <w:t>系统重新回复正常模拟量输出的工作状态。</w:t>
            </w:r>
          </w:p>
        </w:tc>
      </w:tr>
    </w:tbl>
    <w:p w14:paraId="7A34DB63" w14:textId="77777777" w:rsidR="00B57882" w:rsidRDefault="00B57882">
      <w:pPr>
        <w:pStyle w:val="4"/>
        <w:numPr>
          <w:ilvl w:val="3"/>
          <w:numId w:val="0"/>
        </w:numPr>
      </w:pPr>
      <w:bookmarkStart w:id="46" w:name="_Toc19574"/>
    </w:p>
    <w:p w14:paraId="58D169E3" w14:textId="77777777" w:rsidR="00B57882" w:rsidRDefault="00E705AE">
      <w:pPr>
        <w:pStyle w:val="4"/>
        <w:numPr>
          <w:ilvl w:val="3"/>
          <w:numId w:val="0"/>
        </w:numPr>
      </w:pPr>
      <w:r>
        <w:rPr>
          <w:rFonts w:hint="eastAsia"/>
        </w:rPr>
        <w:t>6.5.2.5</w:t>
      </w:r>
      <w:r>
        <w:t>【</w:t>
      </w:r>
      <w:r>
        <w:rPr>
          <w:rFonts w:hint="eastAsia"/>
        </w:rPr>
        <w:t>4mA</w:t>
      </w:r>
      <w:r>
        <w:rPr>
          <w:rFonts w:hint="eastAsia"/>
        </w:rPr>
        <w:t>/20mA</w:t>
      </w:r>
      <w:r>
        <w:t>位置】</w:t>
      </w:r>
      <w:bookmarkEnd w:id="46"/>
    </w:p>
    <w:p w14:paraId="74D80C4B"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4mA</w:t>
      </w:r>
      <w:r>
        <w:rPr>
          <w:rFonts w:ascii="Times New Roman" w:hAnsi="Times New Roman" w:cs="Times New Roman"/>
        </w:rPr>
        <w:t>位置】</w:t>
      </w:r>
      <w:r>
        <w:rPr>
          <w:rFonts w:ascii="Times New Roman" w:hAnsi="Times New Roman" w:cs="Times New Roman" w:hint="eastAsia"/>
        </w:rPr>
        <w:t>即模拟量的</w:t>
      </w:r>
      <w:r>
        <w:rPr>
          <w:rFonts w:ascii="Times New Roman" w:hAnsi="Times New Roman" w:cs="Times New Roman" w:hint="eastAsia"/>
        </w:rPr>
        <w:t>0%</w:t>
      </w:r>
      <w:r>
        <w:rPr>
          <w:rFonts w:ascii="Times New Roman" w:hAnsi="Times New Roman" w:cs="Times New Roman" w:hint="eastAsia"/>
        </w:rPr>
        <w:t>位置</w:t>
      </w:r>
      <w:r>
        <w:rPr>
          <w:rFonts w:ascii="Times New Roman" w:hAnsi="Times New Roman" w:cs="Times New Roman"/>
        </w:rPr>
        <w:t>，</w:t>
      </w:r>
      <w:r>
        <w:rPr>
          <w:rFonts w:ascii="Times New Roman" w:hAnsi="Times New Roman" w:cs="Times New Roman" w:hint="eastAsia"/>
        </w:rPr>
        <w:t>用户可以根据实际需要自定义</w:t>
      </w:r>
      <w:r>
        <w:rPr>
          <w:rFonts w:ascii="Times New Roman" w:hAnsi="Times New Roman" w:cs="Times New Roman" w:hint="eastAsia"/>
        </w:rPr>
        <w:t>4mA</w:t>
      </w:r>
      <w:r>
        <w:rPr>
          <w:rFonts w:ascii="Times New Roman" w:hAnsi="Times New Roman" w:cs="Times New Roman"/>
        </w:rPr>
        <w:t>位置，</w:t>
      </w:r>
      <w:r>
        <w:rPr>
          <w:rFonts w:ascii="Times New Roman" w:hAnsi="Times New Roman" w:cs="Times New Roman" w:hint="eastAsia"/>
        </w:rPr>
        <w:t>该设置优先级高于</w:t>
      </w:r>
      <w:r>
        <w:rPr>
          <w:rFonts w:ascii="Times New Roman" w:hAnsi="Times New Roman" w:cs="Times New Roman" w:hint="eastAsia"/>
        </w:rPr>
        <w:t>【</w:t>
      </w:r>
      <w:r>
        <w:rPr>
          <w:rFonts w:ascii="Times New Roman" w:hAnsi="Times New Roman" w:cs="Times New Roman" w:hint="eastAsia"/>
        </w:rPr>
        <w:t>高低位调整】，即系统会最终以该设置输出模拟电流</w:t>
      </w:r>
    </w:p>
    <w:p w14:paraId="1F5C897E" w14:textId="77777777" w:rsidR="00B57882" w:rsidRDefault="00E705AE">
      <w:pPr>
        <w:rPr>
          <w:rFonts w:ascii="Times New Roman" w:hAnsi="Times New Roman" w:cs="Times New Roman"/>
        </w:rPr>
      </w:pPr>
      <w:r>
        <w:rPr>
          <w:rFonts w:ascii="Times New Roman" w:hAnsi="Times New Roman" w:cs="Times New Roman" w:hint="eastAsia"/>
          <w:b/>
          <w:bCs/>
        </w:rPr>
        <w:t>注：不建议用户单独设置此选项</w:t>
      </w:r>
      <w:r>
        <w:rPr>
          <w:rFonts w:ascii="Times New Roman" w:hAnsi="Times New Roman" w:cs="Times New Roman" w:hint="eastAsia"/>
          <w:b/>
          <w:bCs/>
        </w:rPr>
        <w:t>,</w:t>
      </w:r>
      <w:r>
        <w:rPr>
          <w:rFonts w:ascii="Times New Roman" w:hAnsi="Times New Roman" w:cs="Times New Roman" w:hint="eastAsia"/>
          <w:b/>
          <w:bCs/>
        </w:rPr>
        <w:t>只需要设置高位调整，低位调整即可</w:t>
      </w:r>
    </w:p>
    <w:p w14:paraId="3C135E25" w14:textId="77777777" w:rsidR="00B57882" w:rsidRDefault="00E705AE">
      <w:pPr>
        <w:jc w:val="center"/>
        <w:rPr>
          <w:rFonts w:ascii="Times New Roman" w:hAnsi="Times New Roman" w:cs="Times New Roman"/>
        </w:rPr>
      </w:pPr>
      <w:r>
        <w:rPr>
          <w:rFonts w:ascii="Times New Roman" w:hAnsi="Times New Roman" w:cs="Times New Roman"/>
          <w:noProof/>
        </w:rPr>
        <w:lastRenderedPageBreak/>
        <w:drawing>
          <wp:inline distT="0" distB="0" distL="114300" distR="114300" wp14:anchorId="137436AF" wp14:editId="6C628487">
            <wp:extent cx="1443355" cy="1800225"/>
            <wp:effectExtent l="0" t="0" r="4445" b="0"/>
            <wp:docPr id="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8"/>
                    <pic:cNvPicPr>
                      <a:picLocks noChangeAspect="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1443355" cy="1800225"/>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1A832EA6" wp14:editId="35A156AB">
            <wp:extent cx="1442085" cy="1799590"/>
            <wp:effectExtent l="0" t="0" r="5715" b="635"/>
            <wp:docPr id="28" name="图片 49" descr="C:\Users\Administrator\Desktop\操作手册重做图片\重做图片\28专家设置菜单【20mA位置】-P30.jpg28专家设置菜单【20mA位置】-P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9" descr="C:\Users\Administrator\Desktop\操作手册重做图片\重做图片\28专家设置菜单【20mA位置】-P30.jpg28专家设置菜单【20mA位置】-P30"/>
                    <pic:cNvPicPr>
                      <a:picLocks noChangeAspect="1"/>
                    </pic:cNvPicPr>
                  </pic:nvPicPr>
                  <pic:blipFill>
                    <a:blip r:embed="rId48" cstate="print"/>
                    <a:srcRect/>
                    <a:stretch>
                      <a:fillRect/>
                    </a:stretch>
                  </pic:blipFill>
                  <pic:spPr>
                    <a:xfrm>
                      <a:off x="0" y="0"/>
                      <a:ext cx="1442258" cy="1799705"/>
                    </a:xfrm>
                    <a:prstGeom prst="rect">
                      <a:avLst/>
                    </a:prstGeom>
                  </pic:spPr>
                </pic:pic>
              </a:graphicData>
            </a:graphic>
          </wp:inline>
        </w:drawing>
      </w:r>
    </w:p>
    <w:p w14:paraId="4E0F9432" w14:textId="77777777" w:rsidR="00B57882" w:rsidRDefault="00E705AE">
      <w:pPr>
        <w:pStyle w:val="a3"/>
        <w:jc w:val="center"/>
        <w:rPr>
          <w:rFonts w:ascii="Times New Roman" w:hAnsi="Times New Roman" w:cs="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1</w:t>
      </w:r>
      <w:r>
        <w:rPr>
          <w:rFonts w:ascii="Times New Roman" w:eastAsiaTheme="majorEastAsia" w:hAnsi="Times New Roman" w:cstheme="majorEastAsia" w:hint="eastAsia"/>
        </w:rPr>
        <w:t>5</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 xml:space="preserve"> 4</w:t>
      </w:r>
      <w:r>
        <w:rPr>
          <w:rFonts w:ascii="Times New Roman" w:eastAsiaTheme="majorEastAsia" w:hAnsi="Times New Roman" w:cstheme="majorEastAsia" w:hint="eastAsia"/>
        </w:rPr>
        <w:t>-20mA</w:t>
      </w:r>
      <w:r>
        <w:rPr>
          <w:rFonts w:ascii="Times New Roman" w:eastAsiaTheme="majorEastAsia" w:hAnsi="Times New Roman" w:cstheme="majorEastAsia" w:hint="eastAsia"/>
        </w:rPr>
        <w:t>编辑界面</w:t>
      </w:r>
    </w:p>
    <w:p w14:paraId="46B52B70" w14:textId="77777777" w:rsidR="00B57882" w:rsidRDefault="00B57882">
      <w:pPr>
        <w:rPr>
          <w:rFonts w:ascii="Times New Roman" w:hAnsi="Times New Roman"/>
        </w:rPr>
      </w:pPr>
    </w:p>
    <w:p w14:paraId="2F504965" w14:textId="77777777" w:rsidR="00B57882" w:rsidRDefault="00E705AE">
      <w:pPr>
        <w:pStyle w:val="4"/>
        <w:numPr>
          <w:ilvl w:val="3"/>
          <w:numId w:val="0"/>
        </w:numPr>
      </w:pPr>
      <w:bookmarkStart w:id="47" w:name="_Toc20942"/>
      <w:r>
        <w:rPr>
          <w:rFonts w:hint="eastAsia"/>
        </w:rPr>
        <w:t xml:space="preserve">6.5.2.6 </w:t>
      </w:r>
      <w:r>
        <w:t>【电流</w:t>
      </w:r>
      <w:r>
        <w:rPr>
          <w:rFonts w:hint="eastAsia"/>
        </w:rPr>
        <w:t>输出函数</w:t>
      </w:r>
      <w:r>
        <w:t>】</w:t>
      </w:r>
      <w:bookmarkEnd w:id="47"/>
    </w:p>
    <w:p w14:paraId="361C7C23" w14:textId="77777777" w:rsidR="00B57882" w:rsidRDefault="00E705AE">
      <w:pPr>
        <w:rPr>
          <w:rFonts w:ascii="Times New Roman" w:hAnsi="Times New Roman" w:cs="Times New Roman"/>
        </w:rPr>
      </w:pPr>
      <w:r>
        <w:rPr>
          <w:rFonts w:ascii="Times New Roman" w:hAnsi="Times New Roman" w:cs="Times New Roman"/>
        </w:rPr>
        <w:t>【电流</w:t>
      </w:r>
      <w:r>
        <w:rPr>
          <w:rFonts w:ascii="Times New Roman" w:hAnsi="Times New Roman" w:cs="Times New Roman" w:hint="eastAsia"/>
        </w:rPr>
        <w:t>输出函数</w:t>
      </w:r>
      <w:r>
        <w:rPr>
          <w:rFonts w:ascii="Times New Roman" w:hAnsi="Times New Roman" w:cs="Times New Roman"/>
        </w:rPr>
        <w:t>】</w:t>
      </w:r>
      <w:r>
        <w:rPr>
          <w:rFonts w:ascii="Times New Roman" w:hAnsi="Times New Roman" w:cs="Times New Roman" w:hint="eastAsia"/>
        </w:rPr>
        <w:t>决定了总线上</w:t>
      </w:r>
      <w:r>
        <w:rPr>
          <w:rFonts w:ascii="Times New Roman" w:hAnsi="Times New Roman" w:cs="Times New Roman" w:hint="eastAsia"/>
        </w:rPr>
        <w:t>是输出</w:t>
      </w:r>
      <w:r>
        <w:rPr>
          <w:rFonts w:ascii="Times New Roman" w:hAnsi="Times New Roman" w:cs="Times New Roman" w:hint="eastAsia"/>
        </w:rPr>
        <w:t>4-20</w:t>
      </w:r>
      <w:r>
        <w:rPr>
          <w:rFonts w:ascii="Times New Roman" w:hAnsi="Times New Roman" w:cs="Times New Roman" w:hint="eastAsia"/>
        </w:rPr>
        <w:t>mA</w:t>
      </w:r>
      <w:r>
        <w:rPr>
          <w:rFonts w:ascii="Times New Roman" w:hAnsi="Times New Roman" w:cs="Times New Roman" w:hint="eastAsia"/>
        </w:rPr>
        <w:t>或者输出</w:t>
      </w:r>
      <w:r>
        <w:rPr>
          <w:rFonts w:ascii="Times New Roman" w:hAnsi="Times New Roman" w:cs="Times New Roman" w:hint="eastAsia"/>
        </w:rPr>
        <w:t>20-4mA</w:t>
      </w:r>
      <w:r>
        <w:rPr>
          <w:rFonts w:ascii="Times New Roman" w:hAnsi="Times New Roman" w:cs="Times New Roman" w:hint="eastAsia"/>
        </w:rPr>
        <w:t>。界面</w:t>
      </w:r>
      <w:r>
        <w:rPr>
          <w:rFonts w:ascii="Times New Roman" w:hAnsi="Times New Roman" w:cs="Times New Roman"/>
        </w:rPr>
        <w:t>显示如下：</w:t>
      </w:r>
    </w:p>
    <w:p w14:paraId="7DD31963"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986B916" wp14:editId="1077481A">
            <wp:extent cx="1444625" cy="1797685"/>
            <wp:effectExtent l="0" t="0" r="3175" b="2540"/>
            <wp:docPr id="20" name="图片 20" descr="D:\Work File\物位计\物位计素材\更新包\中文6-24电流输出函数.jpg中文6-24电流输出函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Work File\物位计\物位计素材\更新包\中文6-24电流输出函数.jpg中文6-24电流输出函数"/>
                    <pic:cNvPicPr>
                      <a:picLocks noChangeAspect="1"/>
                    </pic:cNvPicPr>
                  </pic:nvPicPr>
                  <pic:blipFill>
                    <a:blip r:embed="rId49" cstate="print"/>
                    <a:srcRect/>
                    <a:stretch>
                      <a:fillRect/>
                    </a:stretch>
                  </pic:blipFill>
                  <pic:spPr>
                    <a:xfrm>
                      <a:off x="0" y="0"/>
                      <a:ext cx="1444625" cy="1797685"/>
                    </a:xfrm>
                    <a:prstGeom prst="rect">
                      <a:avLst/>
                    </a:prstGeom>
                  </pic:spPr>
                </pic:pic>
              </a:graphicData>
            </a:graphic>
          </wp:inline>
        </w:drawing>
      </w:r>
    </w:p>
    <w:p w14:paraId="2681E087" w14:textId="77777777" w:rsidR="00B57882" w:rsidRDefault="00E705AE">
      <w:pPr>
        <w:jc w:val="center"/>
        <w:rPr>
          <w:rFonts w:ascii="Times New Roman" w:eastAsiaTheme="majorEastAsia" w:hAnsi="Times New Roman" w:cstheme="majorEastAsia"/>
          <w:sz w:val="20"/>
        </w:rPr>
      </w:pPr>
      <w:r>
        <w:rPr>
          <w:rFonts w:ascii="Times New Roman" w:eastAsiaTheme="majorEastAsia" w:hAnsi="Times New Roman" w:cstheme="majorEastAsia" w:hint="eastAsia"/>
          <w:sz w:val="20"/>
        </w:rPr>
        <w:t>图</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STYLEREF 1 \s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sz w:val="20"/>
        </w:rPr>
        <w:t>6</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w:t>
      </w:r>
      <w:r>
        <w:rPr>
          <w:rFonts w:ascii="Times New Roman" w:eastAsiaTheme="majorEastAsia" w:hAnsi="Times New Roman" w:cstheme="majorEastAsia" w:hint="eastAsia"/>
          <w:sz w:val="20"/>
        </w:rPr>
        <w:fldChar w:fldCharType="begin"/>
      </w:r>
      <w:r>
        <w:rPr>
          <w:rFonts w:ascii="Times New Roman" w:eastAsiaTheme="majorEastAsia" w:hAnsi="Times New Roman" w:cstheme="majorEastAsia" w:hint="eastAsia"/>
          <w:sz w:val="20"/>
        </w:rPr>
        <w:instrText xml:space="preserve"> SEQ </w:instrText>
      </w:r>
      <w:r>
        <w:rPr>
          <w:rFonts w:ascii="Times New Roman" w:eastAsiaTheme="majorEastAsia" w:hAnsi="Times New Roman" w:cstheme="majorEastAsia" w:hint="eastAsia"/>
          <w:sz w:val="20"/>
        </w:rPr>
        <w:instrText>图</w:instrText>
      </w:r>
      <w:r>
        <w:rPr>
          <w:rFonts w:ascii="Times New Roman" w:eastAsiaTheme="majorEastAsia" w:hAnsi="Times New Roman" w:cstheme="majorEastAsia" w:hint="eastAsia"/>
          <w:sz w:val="20"/>
        </w:rPr>
        <w:instrText xml:space="preserve"> \* ARABIC \s 1 </w:instrText>
      </w:r>
      <w:r>
        <w:rPr>
          <w:rFonts w:ascii="Times New Roman" w:eastAsiaTheme="majorEastAsia" w:hAnsi="Times New Roman" w:cstheme="majorEastAsia" w:hint="eastAsia"/>
          <w:sz w:val="20"/>
        </w:rPr>
        <w:fldChar w:fldCharType="separate"/>
      </w:r>
      <w:r>
        <w:rPr>
          <w:rFonts w:ascii="Times New Roman" w:eastAsiaTheme="majorEastAsia" w:hAnsi="Times New Roman" w:cstheme="majorEastAsia" w:hint="eastAsia"/>
          <w:sz w:val="20"/>
        </w:rPr>
        <w:t>1</w:t>
      </w:r>
      <w:r>
        <w:rPr>
          <w:rFonts w:ascii="Times New Roman" w:eastAsiaTheme="majorEastAsia" w:hAnsi="Times New Roman" w:cstheme="majorEastAsia" w:hint="eastAsia"/>
          <w:sz w:val="20"/>
        </w:rPr>
        <w:t>6</w:t>
      </w:r>
      <w:r>
        <w:rPr>
          <w:rFonts w:ascii="Times New Roman" w:eastAsiaTheme="majorEastAsia" w:hAnsi="Times New Roman" w:cstheme="majorEastAsia" w:hint="eastAsia"/>
          <w:sz w:val="20"/>
        </w:rPr>
        <w:fldChar w:fldCharType="end"/>
      </w:r>
      <w:r>
        <w:rPr>
          <w:rFonts w:ascii="Times New Roman" w:eastAsiaTheme="majorEastAsia" w:hAnsi="Times New Roman" w:cstheme="majorEastAsia" w:hint="eastAsia"/>
          <w:sz w:val="20"/>
        </w:rPr>
        <w:t>电流输出函数编辑界面</w:t>
      </w:r>
    </w:p>
    <w:p w14:paraId="5F8F74BB" w14:textId="77777777" w:rsidR="00B57882" w:rsidRDefault="00B57882">
      <w:pPr>
        <w:jc w:val="center"/>
        <w:rPr>
          <w:rFonts w:ascii="Times New Roman" w:eastAsiaTheme="majorEastAsia" w:hAnsi="Times New Roman" w:cstheme="majorEastAsia"/>
          <w:sz w:val="20"/>
        </w:rPr>
      </w:pPr>
    </w:p>
    <w:p w14:paraId="1D7E1409" w14:textId="77777777" w:rsidR="00B57882" w:rsidRDefault="00E705AE">
      <w:pPr>
        <w:rPr>
          <w:rFonts w:ascii="Times New Roman" w:hAnsi="Times New Roman" w:cs="Times New Roman"/>
        </w:rPr>
      </w:pPr>
      <w:r>
        <w:rPr>
          <w:rFonts w:ascii="Times New Roman" w:eastAsiaTheme="minorEastAsia" w:hAnsi="Times New Roman" w:cstheme="minorEastAsia" w:hint="eastAsia"/>
          <w:b/>
          <w:bCs/>
        </w:rPr>
        <w:t>例：待测油罐，罐高</w:t>
      </w:r>
      <w:r>
        <w:rPr>
          <w:rFonts w:ascii="Times New Roman" w:eastAsiaTheme="minorEastAsia" w:hAnsi="Times New Roman" w:cstheme="minorEastAsia" w:hint="eastAsia"/>
          <w:b/>
          <w:bCs/>
        </w:rPr>
        <w:t>5m,</w:t>
      </w:r>
      <w:r>
        <w:rPr>
          <w:rFonts w:ascii="Times New Roman" w:eastAsiaTheme="minorEastAsia" w:hAnsi="Times New Roman" w:cstheme="minorEastAsia" w:hint="eastAsia"/>
          <w:b/>
          <w:bCs/>
        </w:rPr>
        <w:t>则高位设置为</w:t>
      </w:r>
      <w:r>
        <w:rPr>
          <w:rFonts w:ascii="Times New Roman" w:eastAsiaTheme="minorEastAsia" w:hAnsi="Times New Roman" w:cstheme="minorEastAsia" w:hint="eastAsia"/>
          <w:b/>
          <w:bCs/>
        </w:rPr>
        <w:t>0</w:t>
      </w:r>
      <w:r>
        <w:rPr>
          <w:rFonts w:ascii="Times New Roman" w:eastAsiaTheme="minorEastAsia" w:hAnsi="Times New Roman" w:cstheme="minorEastAsia" w:hint="eastAsia"/>
          <w:b/>
          <w:bCs/>
        </w:rPr>
        <w:t>，低位设置为</w:t>
      </w:r>
      <w:r>
        <w:rPr>
          <w:rFonts w:ascii="Times New Roman" w:eastAsiaTheme="minorEastAsia" w:hAnsi="Times New Roman" w:cstheme="minorEastAsia" w:hint="eastAsia"/>
          <w:b/>
          <w:bCs/>
        </w:rPr>
        <w:t>5</w:t>
      </w:r>
      <w:r>
        <w:rPr>
          <w:rFonts w:ascii="Times New Roman" w:eastAsiaTheme="minorEastAsia" w:hAnsi="Times New Roman" w:cstheme="minorEastAsia" w:hint="eastAsia"/>
          <w:b/>
          <w:bCs/>
        </w:rPr>
        <w:t>。如果电流输出函数选择物位，则空罐电流输出</w:t>
      </w:r>
      <w:r>
        <w:rPr>
          <w:rFonts w:ascii="Times New Roman" w:eastAsiaTheme="minorEastAsia" w:hAnsi="Times New Roman" w:cstheme="minorEastAsia" w:hint="eastAsia"/>
          <w:b/>
          <w:bCs/>
        </w:rPr>
        <w:t xml:space="preserve">4mA, </w:t>
      </w:r>
      <w:r>
        <w:rPr>
          <w:rFonts w:ascii="Times New Roman" w:eastAsiaTheme="minorEastAsia" w:hAnsi="Times New Roman" w:cstheme="minorEastAsia" w:hint="eastAsia"/>
          <w:b/>
          <w:bCs/>
        </w:rPr>
        <w:t>满罐输出</w:t>
      </w:r>
      <w:r>
        <w:rPr>
          <w:rFonts w:ascii="Times New Roman" w:eastAsiaTheme="minorEastAsia" w:hAnsi="Times New Roman" w:cstheme="minorEastAsia" w:hint="eastAsia"/>
          <w:b/>
          <w:bCs/>
        </w:rPr>
        <w:t>20mA;</w:t>
      </w:r>
      <w:r>
        <w:rPr>
          <w:rFonts w:ascii="Times New Roman" w:eastAsiaTheme="minorEastAsia" w:hAnsi="Times New Roman" w:cstheme="minorEastAsia" w:hint="eastAsia"/>
          <w:b/>
          <w:bCs/>
        </w:rPr>
        <w:t>如果电流输出函数选择空高，则空罐电流输出</w:t>
      </w:r>
      <w:r>
        <w:rPr>
          <w:rFonts w:ascii="Times New Roman" w:eastAsiaTheme="minorEastAsia" w:hAnsi="Times New Roman" w:cstheme="minorEastAsia" w:hint="eastAsia"/>
          <w:b/>
          <w:bCs/>
        </w:rPr>
        <w:t xml:space="preserve">20mA, </w:t>
      </w:r>
      <w:r>
        <w:rPr>
          <w:rFonts w:ascii="Times New Roman" w:eastAsiaTheme="minorEastAsia" w:hAnsi="Times New Roman" w:cstheme="minorEastAsia" w:hint="eastAsia"/>
          <w:b/>
          <w:bCs/>
        </w:rPr>
        <w:t>满罐输出</w:t>
      </w:r>
      <w:r>
        <w:rPr>
          <w:rFonts w:ascii="Times New Roman" w:eastAsiaTheme="minorEastAsia" w:hAnsi="Times New Roman" w:cstheme="minorEastAsia" w:hint="eastAsia"/>
          <w:b/>
          <w:bCs/>
        </w:rPr>
        <w:t>4mA</w:t>
      </w:r>
      <w:r>
        <w:rPr>
          <w:rFonts w:ascii="Times New Roman" w:eastAsiaTheme="minorEastAsia" w:hAnsi="Times New Roman" w:cstheme="minorEastAsia" w:hint="eastAsia"/>
          <w:b/>
          <w:bCs/>
        </w:rPr>
        <w:t>。</w:t>
      </w:r>
    </w:p>
    <w:p w14:paraId="08D3588B" w14:textId="77777777" w:rsidR="00B57882" w:rsidRDefault="00E705AE">
      <w:pPr>
        <w:rPr>
          <w:rFonts w:ascii="Times New Roman" w:hAnsi="Times New Roman" w:cs="Times New Roman"/>
        </w:rPr>
      </w:pPr>
      <w:r>
        <w:rPr>
          <w:rFonts w:ascii="Times New Roman" w:hAnsi="Times New Roman" w:cs="Times New Roman" w:hint="eastAsia"/>
        </w:rPr>
        <w:t>详细环路输出电流与该选项的对应关系请参见下图：</w:t>
      </w:r>
    </w:p>
    <w:p w14:paraId="2EF8739C" w14:textId="77777777" w:rsidR="00B57882" w:rsidRDefault="00E705AE">
      <w:pPr>
        <w:jc w:val="center"/>
        <w:rPr>
          <w:rFonts w:ascii="Times New Roman" w:hAnsi="Times New Roman" w:cs="Times New Roman"/>
        </w:rPr>
      </w:pPr>
      <w:r>
        <w:rPr>
          <w:rFonts w:ascii="Times New Roman" w:hAnsi="Times New Roman" w:cs="Times New Roman"/>
          <w:noProof/>
        </w:rPr>
        <w:lastRenderedPageBreak/>
        <w:drawing>
          <wp:inline distT="0" distB="0" distL="114300" distR="114300" wp14:anchorId="4B15CF62" wp14:editId="1EC1B673">
            <wp:extent cx="4911090" cy="2811780"/>
            <wp:effectExtent l="0" t="0" r="3810" b="7620"/>
            <wp:docPr id="40" name="图片 40" descr="D:\Work File\物位计\物位计素材\更新包\中文物位间隔距离示意图.jpg中文物位间隔距离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D:\Work File\物位计\物位计素材\更新包\中文物位间隔距离示意图.jpg中文物位间隔距离示意图"/>
                    <pic:cNvPicPr>
                      <a:picLocks noChangeAspect="1"/>
                    </pic:cNvPicPr>
                  </pic:nvPicPr>
                  <pic:blipFill>
                    <a:blip r:embed="rId50" cstate="print"/>
                    <a:srcRect/>
                    <a:stretch>
                      <a:fillRect/>
                    </a:stretch>
                  </pic:blipFill>
                  <pic:spPr>
                    <a:xfrm>
                      <a:off x="0" y="0"/>
                      <a:ext cx="4911090" cy="2811780"/>
                    </a:xfrm>
                    <a:prstGeom prst="rect">
                      <a:avLst/>
                    </a:prstGeom>
                  </pic:spPr>
                </pic:pic>
              </a:graphicData>
            </a:graphic>
          </wp:inline>
        </w:drawing>
      </w:r>
    </w:p>
    <w:p w14:paraId="0C77FA79"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1</w:t>
      </w:r>
      <w:r>
        <w:rPr>
          <w:rFonts w:ascii="Times New Roman" w:eastAsiaTheme="majorEastAsia" w:hAnsi="Times New Roman" w:cstheme="majorEastAsia" w:hint="eastAsia"/>
        </w:rPr>
        <w:t>7</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电流输出函数示意图</w:t>
      </w:r>
    </w:p>
    <w:p w14:paraId="71D09C6A" w14:textId="77777777" w:rsidR="00B57882" w:rsidRDefault="00E705AE">
      <w:pPr>
        <w:pStyle w:val="4"/>
        <w:numPr>
          <w:ilvl w:val="3"/>
          <w:numId w:val="0"/>
        </w:numPr>
      </w:pPr>
      <w:bookmarkStart w:id="48" w:name="_Toc4608"/>
      <w:r>
        <w:rPr>
          <w:rFonts w:hint="eastAsia"/>
        </w:rPr>
        <w:t xml:space="preserve">6.5.2.7 </w:t>
      </w:r>
      <w:r>
        <w:t>【总线地址】</w:t>
      </w:r>
      <w:bookmarkEnd w:id="48"/>
    </w:p>
    <w:p w14:paraId="6B0D9201" w14:textId="77777777" w:rsidR="00B57882" w:rsidRDefault="00E705AE">
      <w:pPr>
        <w:rPr>
          <w:rFonts w:ascii="Times New Roman" w:hAnsi="Times New Roman" w:cs="Times New Roman"/>
        </w:rPr>
      </w:pPr>
      <w:r>
        <w:rPr>
          <w:rFonts w:ascii="Times New Roman" w:hAnsi="Times New Roman" w:cs="Times New Roman" w:hint="eastAsia"/>
        </w:rPr>
        <w:t>根据仪表支持的通讯协议，</w:t>
      </w:r>
      <w:r>
        <w:rPr>
          <w:rFonts w:ascii="Times New Roman" w:hAnsi="Times New Roman" w:cs="Times New Roman"/>
        </w:rPr>
        <w:t>设定</w:t>
      </w:r>
      <w:r>
        <w:rPr>
          <w:rFonts w:ascii="Times New Roman" w:hAnsi="Times New Roman" w:cs="Times New Roman" w:hint="eastAsia"/>
        </w:rPr>
        <w:t>具体</w:t>
      </w:r>
      <w:r>
        <w:rPr>
          <w:rFonts w:ascii="Times New Roman" w:hAnsi="Times New Roman" w:cs="Times New Roman"/>
        </w:rPr>
        <w:t>的【总线地址】，</w:t>
      </w:r>
      <w:r>
        <w:rPr>
          <w:rFonts w:ascii="Times New Roman" w:hAnsi="Times New Roman" w:cs="Times New Roman" w:hint="eastAsia"/>
        </w:rPr>
        <w:t>将仪表</w:t>
      </w:r>
      <w:r>
        <w:rPr>
          <w:rFonts w:ascii="Times New Roman" w:hAnsi="Times New Roman" w:cs="Times New Roman"/>
        </w:rPr>
        <w:t>并入现场的总线上。</w:t>
      </w:r>
      <w:r>
        <w:rPr>
          <w:rFonts w:ascii="Times New Roman" w:hAnsi="Times New Roman" w:cs="Times New Roman" w:hint="eastAsia"/>
        </w:rPr>
        <w:t>具体</w:t>
      </w:r>
      <w:r>
        <w:rPr>
          <w:rFonts w:ascii="Times New Roman" w:hAnsi="Times New Roman" w:cs="Times New Roman"/>
        </w:rPr>
        <w:t>显示如下：</w:t>
      </w:r>
    </w:p>
    <w:p w14:paraId="02A7282D"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0" distR="0" wp14:anchorId="08811713" wp14:editId="5B5ED758">
            <wp:extent cx="1479550" cy="1717040"/>
            <wp:effectExtent l="0" t="0" r="6350" b="6985"/>
            <wp:docPr id="47" name="图片 2" descr="G:\work_home\couress\level_meter\LM78XX资料归档\V2\user_manual\微信图片_20200506192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descr="G:\work_home\couress\level_meter\LM78XX资料归档\V2\user_manual\微信图片_20200506192917.jpg"/>
                    <pic:cNvPicPr>
                      <a:picLocks noChangeAspect="1" noChangeArrowheads="1"/>
                    </pic:cNvPicPr>
                  </pic:nvPicPr>
                  <pic:blipFill>
                    <a:blip r:embed="rId51" cstate="print"/>
                    <a:srcRect/>
                    <a:stretch>
                      <a:fillRect/>
                    </a:stretch>
                  </pic:blipFill>
                  <pic:spPr>
                    <a:xfrm>
                      <a:off x="0" y="0"/>
                      <a:ext cx="1479550" cy="1717040"/>
                    </a:xfrm>
                    <a:prstGeom prst="rect">
                      <a:avLst/>
                    </a:prstGeom>
                    <a:noFill/>
                    <a:ln w="9525">
                      <a:noFill/>
                      <a:miter lim="800000"/>
                      <a:headEnd/>
                      <a:tailEnd/>
                    </a:ln>
                  </pic:spPr>
                </pic:pic>
              </a:graphicData>
            </a:graphic>
          </wp:inline>
        </w:drawing>
      </w:r>
    </w:p>
    <w:p w14:paraId="61BD0AE8"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18</w:t>
      </w:r>
      <w:r>
        <w:rPr>
          <w:rFonts w:ascii="Times New Roman" w:eastAsiaTheme="majorEastAsia" w:hAnsi="Times New Roman" w:cstheme="majorEastAsia" w:hint="eastAsia"/>
        </w:rPr>
        <w:t>总线地址编辑界面</w:t>
      </w:r>
    </w:p>
    <w:p w14:paraId="2C5847D7"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16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总线地址说明</w:t>
      </w:r>
    </w:p>
    <w:tbl>
      <w:tblPr>
        <w:tblStyle w:val="ae"/>
        <w:tblW w:w="8047" w:type="dxa"/>
        <w:jc w:val="center"/>
        <w:tblLayout w:type="fixed"/>
        <w:tblLook w:val="04A0" w:firstRow="1" w:lastRow="0" w:firstColumn="1" w:lastColumn="0" w:noHBand="0" w:noVBand="1"/>
      </w:tblPr>
      <w:tblGrid>
        <w:gridCol w:w="1809"/>
        <w:gridCol w:w="3119"/>
        <w:gridCol w:w="3119"/>
      </w:tblGrid>
      <w:tr w:rsidR="00B57882" w14:paraId="70C7F642" w14:textId="77777777">
        <w:trPr>
          <w:jc w:val="center"/>
        </w:trPr>
        <w:tc>
          <w:tcPr>
            <w:tcW w:w="1809" w:type="dxa"/>
          </w:tcPr>
          <w:p w14:paraId="51C8E09D"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3119" w:type="dxa"/>
          </w:tcPr>
          <w:p w14:paraId="225DDB4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Modbus</w:t>
            </w:r>
            <w:r>
              <w:rPr>
                <w:rFonts w:ascii="Times New Roman" w:eastAsiaTheme="minorEastAsia" w:hAnsi="Times New Roman" w:cstheme="minorEastAsia" w:hint="eastAsia"/>
              </w:rPr>
              <w:t>地址</w:t>
            </w:r>
          </w:p>
        </w:tc>
        <w:tc>
          <w:tcPr>
            <w:tcW w:w="3119" w:type="dxa"/>
          </w:tcPr>
          <w:p w14:paraId="05B0F587"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Hart</w:t>
            </w:r>
            <w:r>
              <w:rPr>
                <w:rFonts w:ascii="Times New Roman" w:eastAsiaTheme="minorEastAsia" w:hAnsi="Times New Roman" w:cstheme="minorEastAsia" w:hint="eastAsia"/>
              </w:rPr>
              <w:t>地址</w:t>
            </w:r>
          </w:p>
        </w:tc>
      </w:tr>
      <w:tr w:rsidR="00B57882" w14:paraId="2499147E" w14:textId="77777777">
        <w:trPr>
          <w:jc w:val="center"/>
        </w:trPr>
        <w:tc>
          <w:tcPr>
            <w:tcW w:w="1809" w:type="dxa"/>
          </w:tcPr>
          <w:p w14:paraId="423F4759"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参数范围</w:t>
            </w:r>
          </w:p>
        </w:tc>
        <w:tc>
          <w:tcPr>
            <w:tcW w:w="3119" w:type="dxa"/>
          </w:tcPr>
          <w:p w14:paraId="10A10776"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1-247</w:t>
            </w:r>
          </w:p>
        </w:tc>
        <w:tc>
          <w:tcPr>
            <w:tcW w:w="3119" w:type="dxa"/>
          </w:tcPr>
          <w:p w14:paraId="0CA80373"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0-15</w:t>
            </w:r>
          </w:p>
        </w:tc>
      </w:tr>
      <w:tr w:rsidR="00B57882" w14:paraId="7EC668DF" w14:textId="77777777">
        <w:trPr>
          <w:jc w:val="center"/>
        </w:trPr>
        <w:tc>
          <w:tcPr>
            <w:tcW w:w="1809" w:type="dxa"/>
          </w:tcPr>
          <w:p w14:paraId="1FB3E4B7"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默认值</w:t>
            </w:r>
          </w:p>
        </w:tc>
        <w:tc>
          <w:tcPr>
            <w:tcW w:w="3119" w:type="dxa"/>
          </w:tcPr>
          <w:p w14:paraId="535A0A22"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1</w:t>
            </w:r>
          </w:p>
        </w:tc>
        <w:tc>
          <w:tcPr>
            <w:tcW w:w="3119" w:type="dxa"/>
          </w:tcPr>
          <w:p w14:paraId="4043A965"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0</w:t>
            </w:r>
          </w:p>
        </w:tc>
      </w:tr>
      <w:tr w:rsidR="00B57882" w14:paraId="301A190B" w14:textId="77777777">
        <w:trPr>
          <w:jc w:val="center"/>
        </w:trPr>
        <w:tc>
          <w:tcPr>
            <w:tcW w:w="1809" w:type="dxa"/>
          </w:tcPr>
          <w:p w14:paraId="1CB2236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3119" w:type="dxa"/>
          </w:tcPr>
          <w:p w14:paraId="790511F0" w14:textId="77777777" w:rsidR="00B57882" w:rsidRDefault="00E705AE">
            <w:pPr>
              <w:pStyle w:val="af0"/>
              <w:ind w:firstLineChars="0" w:firstLine="0"/>
              <w:rPr>
                <w:rFonts w:ascii="Times New Roman" w:eastAsiaTheme="minorEastAsia" w:hAnsi="Times New Roman" w:cstheme="minorEastAsia"/>
                <w:b/>
              </w:rPr>
            </w:pPr>
            <w:r>
              <w:rPr>
                <w:rFonts w:ascii="Times New Roman" w:eastAsiaTheme="minorEastAsia" w:hAnsi="Times New Roman" w:cstheme="minorEastAsia" w:hint="eastAsia"/>
              </w:rPr>
              <w:t>无</w:t>
            </w:r>
          </w:p>
        </w:tc>
        <w:tc>
          <w:tcPr>
            <w:tcW w:w="3119" w:type="dxa"/>
          </w:tcPr>
          <w:p w14:paraId="528E1720" w14:textId="77777777" w:rsidR="00B57882" w:rsidRDefault="00B57882">
            <w:pPr>
              <w:pStyle w:val="af0"/>
              <w:ind w:firstLineChars="0" w:firstLine="0"/>
              <w:rPr>
                <w:rFonts w:ascii="Times New Roman" w:eastAsiaTheme="minorEastAsia" w:hAnsi="Times New Roman" w:cstheme="minorEastAsia"/>
              </w:rPr>
            </w:pPr>
          </w:p>
        </w:tc>
      </w:tr>
      <w:tr w:rsidR="00B57882" w14:paraId="4C3561C0" w14:textId="77777777">
        <w:trPr>
          <w:jc w:val="center"/>
        </w:trPr>
        <w:tc>
          <w:tcPr>
            <w:tcW w:w="1809" w:type="dxa"/>
          </w:tcPr>
          <w:p w14:paraId="743F7C7B"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3119" w:type="dxa"/>
          </w:tcPr>
          <w:p w14:paraId="42977172"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设置仪表的</w:t>
            </w:r>
            <w:r>
              <w:rPr>
                <w:rFonts w:ascii="Times New Roman" w:eastAsiaTheme="minorEastAsia" w:hAnsi="Times New Roman" w:cstheme="minorEastAsia" w:hint="eastAsia"/>
              </w:rPr>
              <w:t>RS485</w:t>
            </w:r>
            <w:r>
              <w:rPr>
                <w:rFonts w:ascii="Times New Roman" w:eastAsiaTheme="minorEastAsia" w:hAnsi="Times New Roman" w:cstheme="minorEastAsia" w:hint="eastAsia"/>
              </w:rPr>
              <w:t>通信地址</w:t>
            </w:r>
          </w:p>
        </w:tc>
        <w:tc>
          <w:tcPr>
            <w:tcW w:w="3119" w:type="dxa"/>
          </w:tcPr>
          <w:p w14:paraId="46E7F882"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设置仪表的</w:t>
            </w:r>
            <w:r>
              <w:rPr>
                <w:rFonts w:ascii="Times New Roman" w:eastAsiaTheme="minorEastAsia" w:hAnsi="Times New Roman" w:cstheme="minorEastAsia" w:hint="eastAsia"/>
              </w:rPr>
              <w:t>Hart</w:t>
            </w:r>
            <w:r>
              <w:rPr>
                <w:rFonts w:ascii="Times New Roman" w:eastAsiaTheme="minorEastAsia" w:hAnsi="Times New Roman" w:cstheme="minorEastAsia" w:hint="eastAsia"/>
              </w:rPr>
              <w:t>通信短地址</w:t>
            </w:r>
          </w:p>
        </w:tc>
      </w:tr>
      <w:tr w:rsidR="00B57882" w14:paraId="6526F2DE" w14:textId="77777777">
        <w:trPr>
          <w:jc w:val="center"/>
        </w:trPr>
        <w:tc>
          <w:tcPr>
            <w:tcW w:w="1809" w:type="dxa"/>
          </w:tcPr>
          <w:p w14:paraId="36F3EA6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3119" w:type="dxa"/>
          </w:tcPr>
          <w:p w14:paraId="467346BB"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设置该选项后，系统会重启</w:t>
            </w:r>
          </w:p>
        </w:tc>
        <w:tc>
          <w:tcPr>
            <w:tcW w:w="3119" w:type="dxa"/>
          </w:tcPr>
          <w:p w14:paraId="4F6D5650"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设置该选项后，系统会重启。</w:t>
            </w:r>
          </w:p>
          <w:p w14:paraId="309527DC"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当</w:t>
            </w:r>
            <w:r>
              <w:rPr>
                <w:rFonts w:ascii="Times New Roman" w:eastAsiaTheme="minorEastAsia" w:hAnsi="Times New Roman" w:cstheme="minorEastAsia" w:hint="eastAsia"/>
              </w:rPr>
              <w:t>Hart</w:t>
            </w:r>
            <w:r>
              <w:rPr>
                <w:rFonts w:ascii="Times New Roman" w:eastAsiaTheme="minorEastAsia" w:hAnsi="Times New Roman" w:cstheme="minorEastAsia" w:hint="eastAsia"/>
              </w:rPr>
              <w:t>短地址不为</w:t>
            </w:r>
            <w:r>
              <w:rPr>
                <w:rFonts w:ascii="Times New Roman" w:eastAsiaTheme="minorEastAsia" w:hAnsi="Times New Roman" w:cstheme="minorEastAsia" w:hint="eastAsia"/>
              </w:rPr>
              <w:t>0</w:t>
            </w:r>
            <w:r>
              <w:rPr>
                <w:rFonts w:ascii="Times New Roman" w:eastAsiaTheme="minorEastAsia" w:hAnsi="Times New Roman" w:cstheme="minorEastAsia" w:hint="eastAsia"/>
              </w:rPr>
              <w:t>时，电流固定为</w:t>
            </w:r>
            <w:r>
              <w:rPr>
                <w:rFonts w:ascii="Times New Roman" w:eastAsiaTheme="minorEastAsia" w:hAnsi="Times New Roman" w:cstheme="minorEastAsia" w:hint="eastAsia"/>
              </w:rPr>
              <w:t>4mA</w:t>
            </w:r>
            <w:r>
              <w:rPr>
                <w:rFonts w:ascii="Times New Roman" w:eastAsiaTheme="minorEastAsia" w:hAnsi="Times New Roman" w:cstheme="minorEastAsia" w:hint="eastAsia"/>
              </w:rPr>
              <w:t>输出</w:t>
            </w:r>
          </w:p>
        </w:tc>
      </w:tr>
    </w:tbl>
    <w:p w14:paraId="22402796" w14:textId="77777777" w:rsidR="00B57882" w:rsidRDefault="00B57882">
      <w:pPr>
        <w:jc w:val="left"/>
        <w:rPr>
          <w:rFonts w:ascii="Times New Roman" w:hAnsi="Times New Roman" w:cs="Times New Roman"/>
        </w:rPr>
      </w:pPr>
    </w:p>
    <w:p w14:paraId="123B5F6A" w14:textId="77777777" w:rsidR="00B57882" w:rsidRDefault="00E705AE">
      <w:pPr>
        <w:pStyle w:val="4"/>
        <w:numPr>
          <w:ilvl w:val="3"/>
          <w:numId w:val="11"/>
        </w:numPr>
      </w:pPr>
      <w:bookmarkStart w:id="49" w:name="_Toc21290"/>
      <w:r>
        <w:t>【距离偏移】</w:t>
      </w:r>
      <w:bookmarkEnd w:id="49"/>
    </w:p>
    <w:p w14:paraId="0AC828A6" w14:textId="77777777" w:rsidR="00B57882" w:rsidRDefault="00E705AE">
      <w:pPr>
        <w:rPr>
          <w:rFonts w:ascii="Times New Roman" w:hAnsi="Times New Roman" w:cs="Times New Roman"/>
        </w:rPr>
      </w:pPr>
      <w:r>
        <w:rPr>
          <w:rFonts w:ascii="Times New Roman" w:hAnsi="Times New Roman" w:cs="Times New Roman"/>
        </w:rPr>
        <w:t>【距离偏移】</w:t>
      </w:r>
      <w:r>
        <w:rPr>
          <w:rFonts w:ascii="Times New Roman" w:hAnsi="Times New Roman" w:cs="Times New Roman" w:hint="eastAsia"/>
        </w:rPr>
        <w:t>用于</w:t>
      </w:r>
      <w:r>
        <w:rPr>
          <w:rFonts w:ascii="Times New Roman" w:hAnsi="Times New Roman" w:cs="Times New Roman"/>
        </w:rPr>
        <w:t>修正</w:t>
      </w:r>
      <w:r>
        <w:rPr>
          <w:rFonts w:ascii="Times New Roman" w:hAnsi="Times New Roman" w:cs="Times New Roman" w:hint="eastAsia"/>
        </w:rPr>
        <w:t>传感器的参考点，界面显示如下图。</w:t>
      </w:r>
      <w:r>
        <w:rPr>
          <w:rFonts w:ascii="Times New Roman" w:eastAsiaTheme="minorEastAsia" w:hAnsi="Times New Roman" w:cstheme="minorEastAsia" w:hint="eastAsia"/>
        </w:rPr>
        <w:t>仪表默认的参考点在出厂时被调校</w:t>
      </w:r>
      <w:r>
        <w:rPr>
          <w:rFonts w:ascii="Times New Roman" w:eastAsiaTheme="minorEastAsia" w:hAnsi="Times New Roman" w:cstheme="minorEastAsia" w:hint="eastAsia"/>
        </w:rPr>
        <w:lastRenderedPageBreak/>
        <w:t>到如下图</w:t>
      </w:r>
      <w:r>
        <w:rPr>
          <w:rFonts w:ascii="Times New Roman" w:eastAsiaTheme="minorEastAsia" w:hAnsi="Times New Roman" w:cstheme="minorEastAsia" w:hint="eastAsia"/>
        </w:rPr>
        <w:t>a</w:t>
      </w:r>
      <w:r>
        <w:rPr>
          <w:rFonts w:ascii="Times New Roman" w:eastAsiaTheme="minorEastAsia" w:hAnsi="Times New Roman" w:cstheme="minorEastAsia" w:hint="eastAsia"/>
        </w:rPr>
        <w:t>点所示的位置</w:t>
      </w:r>
      <w:r>
        <w:rPr>
          <w:rFonts w:ascii="Times New Roman" w:eastAsiaTheme="minorEastAsia" w:hAnsi="Times New Roman" w:cstheme="minorEastAsia" w:hint="eastAsia"/>
        </w:rPr>
        <w:t>，</w:t>
      </w:r>
      <w:r>
        <w:rPr>
          <w:rFonts w:ascii="Times New Roman" w:eastAsiaTheme="minorEastAsia" w:hAnsi="Times New Roman" w:cstheme="minorEastAsia" w:hint="eastAsia"/>
        </w:rPr>
        <w:t>即透镜尖端处</w:t>
      </w:r>
      <w:r>
        <w:rPr>
          <w:rFonts w:ascii="Times New Roman" w:eastAsiaTheme="minorEastAsia" w:hAnsi="Times New Roman" w:cstheme="minorEastAsia" w:hint="eastAsia"/>
        </w:rPr>
        <w:t>。如果想将参考点向下调校到</w:t>
      </w:r>
      <w:r>
        <w:rPr>
          <w:rFonts w:ascii="Times New Roman" w:eastAsiaTheme="minorEastAsia" w:hAnsi="Times New Roman" w:cstheme="minorEastAsia" w:hint="eastAsia"/>
        </w:rPr>
        <w:t>b</w:t>
      </w:r>
      <w:r>
        <w:rPr>
          <w:rFonts w:ascii="Times New Roman" w:eastAsiaTheme="minorEastAsia" w:hAnsi="Times New Roman" w:cstheme="minorEastAsia" w:hint="eastAsia"/>
        </w:rPr>
        <w:t>点，则在设置中输入</w:t>
      </w:r>
      <w:r>
        <w:rPr>
          <w:rFonts w:ascii="Times New Roman" w:eastAsiaTheme="minorEastAsia" w:hAnsi="Times New Roman" w:cstheme="minorEastAsia" w:hint="eastAsia"/>
        </w:rPr>
        <w:t>h1</w:t>
      </w:r>
      <w:r>
        <w:rPr>
          <w:rFonts w:ascii="Times New Roman" w:eastAsiaTheme="minorEastAsia" w:hAnsi="Times New Roman" w:cstheme="minorEastAsia" w:hint="eastAsia"/>
        </w:rPr>
        <w:t>。</w:t>
      </w:r>
    </w:p>
    <w:p w14:paraId="3BCC1231" w14:textId="77777777" w:rsidR="00B57882" w:rsidRDefault="00E705AE">
      <w:pPr>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t xml:space="preserve"> </w:t>
      </w:r>
      <w:r>
        <w:rPr>
          <w:rFonts w:ascii="Times New Roman" w:hAnsi="Times New Roman" w:cs="Times New Roman"/>
          <w:noProof/>
        </w:rPr>
        <w:drawing>
          <wp:inline distT="0" distB="0" distL="114300" distR="114300" wp14:anchorId="60782196" wp14:editId="7BAD506E">
            <wp:extent cx="1444625" cy="1799590"/>
            <wp:effectExtent l="0" t="0" r="3175"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noProof/>
        </w:rPr>
        <w:drawing>
          <wp:inline distT="0" distB="0" distL="114300" distR="114300" wp14:anchorId="42F37D1A" wp14:editId="12133314">
            <wp:extent cx="1487805" cy="1745615"/>
            <wp:effectExtent l="0" t="0" r="7620" b="6985"/>
            <wp:docPr id="41" name="图片 41" descr="D:\Work File\物位计\物位计素材\更新包\英文版图片\fig 32右.jpgfig 32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D:\Work File\物位计\物位计素材\更新包\英文版图片\fig 32右.jpgfig 32右"/>
                    <pic:cNvPicPr>
                      <a:picLocks noChangeAspect="1"/>
                    </pic:cNvPicPr>
                  </pic:nvPicPr>
                  <pic:blipFill>
                    <a:blip r:embed="rId53" cstate="print"/>
                    <a:srcRect t="48517"/>
                    <a:stretch>
                      <a:fillRect/>
                    </a:stretch>
                  </pic:blipFill>
                  <pic:spPr>
                    <a:xfrm>
                      <a:off x="0" y="0"/>
                      <a:ext cx="1487805" cy="1745615"/>
                    </a:xfrm>
                    <a:prstGeom prst="rect">
                      <a:avLst/>
                    </a:prstGeom>
                  </pic:spPr>
                </pic:pic>
              </a:graphicData>
            </a:graphic>
          </wp:inline>
        </w:drawing>
      </w:r>
    </w:p>
    <w:p w14:paraId="1EE2A9E2"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19</w:t>
      </w:r>
      <w:r>
        <w:rPr>
          <w:rFonts w:ascii="Times New Roman" w:eastAsiaTheme="majorEastAsia" w:hAnsi="Times New Roman" w:cstheme="majorEastAsia" w:hint="eastAsia"/>
        </w:rPr>
        <w:t>距离偏移编辑界面</w:t>
      </w:r>
    </w:p>
    <w:p w14:paraId="789C12E6" w14:textId="77777777" w:rsidR="00B57882" w:rsidRDefault="00B57882">
      <w:pPr>
        <w:rPr>
          <w:rFonts w:ascii="Times New Roman" w:hAnsi="Times New Roman"/>
        </w:rPr>
      </w:pPr>
    </w:p>
    <w:p w14:paraId="168DEC8E"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表</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表</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18</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距离偏移说明</w:t>
      </w:r>
    </w:p>
    <w:tbl>
      <w:tblPr>
        <w:tblStyle w:val="ae"/>
        <w:tblW w:w="9962" w:type="dxa"/>
        <w:tblLayout w:type="fixed"/>
        <w:tblLook w:val="04A0" w:firstRow="1" w:lastRow="0" w:firstColumn="1" w:lastColumn="0" w:noHBand="0" w:noVBand="1"/>
      </w:tblPr>
      <w:tblGrid>
        <w:gridCol w:w="1809"/>
        <w:gridCol w:w="8153"/>
      </w:tblGrid>
      <w:tr w:rsidR="00B57882" w14:paraId="1DDC2B02" w14:textId="77777777">
        <w:tc>
          <w:tcPr>
            <w:tcW w:w="1809" w:type="dxa"/>
          </w:tcPr>
          <w:p w14:paraId="5DB8C5BF"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参数名称</w:t>
            </w:r>
          </w:p>
        </w:tc>
        <w:tc>
          <w:tcPr>
            <w:tcW w:w="8153" w:type="dxa"/>
          </w:tcPr>
          <w:p w14:paraId="14871924"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距离偏移</w:t>
            </w:r>
          </w:p>
        </w:tc>
      </w:tr>
      <w:tr w:rsidR="00B57882" w14:paraId="32F8687B" w14:textId="77777777">
        <w:tc>
          <w:tcPr>
            <w:tcW w:w="1809" w:type="dxa"/>
          </w:tcPr>
          <w:p w14:paraId="226AB6A8"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参数范围（</w:t>
            </w:r>
            <w:r>
              <w:rPr>
                <w:rFonts w:ascii="Times New Roman" w:eastAsiaTheme="minorEastAsia" w:hAnsi="Times New Roman" w:cstheme="minorEastAsia" w:hint="eastAsia"/>
              </w:rPr>
              <w:t>m</w:t>
            </w:r>
            <w:r>
              <w:rPr>
                <w:rFonts w:ascii="Times New Roman" w:eastAsiaTheme="minorEastAsia" w:hAnsi="Times New Roman" w:cstheme="minorEastAsia" w:hint="eastAsia"/>
              </w:rPr>
              <w:t>）</w:t>
            </w:r>
          </w:p>
        </w:tc>
        <w:tc>
          <w:tcPr>
            <w:tcW w:w="8153" w:type="dxa"/>
          </w:tcPr>
          <w:p w14:paraId="72EE1715"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w:t>
            </w:r>
            <w:r>
              <w:rPr>
                <w:rFonts w:ascii="Times New Roman" w:eastAsiaTheme="minorEastAsia" w:hAnsi="Times New Roman" w:cstheme="minorEastAsia" w:hint="eastAsia"/>
              </w:rPr>
              <w:t>内置偏移</w:t>
            </w:r>
            <w:r>
              <w:rPr>
                <w:rFonts w:ascii="Times New Roman" w:eastAsiaTheme="minorEastAsia" w:hAnsi="Times New Roman" w:cstheme="minorEastAsia" w:hint="eastAsia"/>
              </w:rPr>
              <w:t>)~10m</w:t>
            </w:r>
          </w:p>
        </w:tc>
      </w:tr>
      <w:tr w:rsidR="00B57882" w14:paraId="51E829CB" w14:textId="77777777">
        <w:tc>
          <w:tcPr>
            <w:tcW w:w="1809" w:type="dxa"/>
          </w:tcPr>
          <w:p w14:paraId="7ECD073A"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默认值（</w:t>
            </w:r>
            <w:r>
              <w:rPr>
                <w:rFonts w:ascii="Times New Roman" w:eastAsiaTheme="minorEastAsia" w:hAnsi="Times New Roman" w:cstheme="minorEastAsia" w:hint="eastAsia"/>
              </w:rPr>
              <w:t>m</w:t>
            </w:r>
            <w:r>
              <w:rPr>
                <w:rFonts w:ascii="Times New Roman" w:eastAsiaTheme="minorEastAsia" w:hAnsi="Times New Roman" w:cstheme="minorEastAsia" w:hint="eastAsia"/>
              </w:rPr>
              <w:t>）</w:t>
            </w:r>
          </w:p>
        </w:tc>
        <w:tc>
          <w:tcPr>
            <w:tcW w:w="8153" w:type="dxa"/>
          </w:tcPr>
          <w:p w14:paraId="1A9B4664"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0</w:t>
            </w:r>
          </w:p>
        </w:tc>
      </w:tr>
      <w:tr w:rsidR="00B57882" w14:paraId="0F7AE112" w14:textId="77777777">
        <w:tc>
          <w:tcPr>
            <w:tcW w:w="1809" w:type="dxa"/>
          </w:tcPr>
          <w:p w14:paraId="529824D1"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关联配置</w:t>
            </w:r>
          </w:p>
        </w:tc>
        <w:tc>
          <w:tcPr>
            <w:tcW w:w="8153" w:type="dxa"/>
          </w:tcPr>
          <w:p w14:paraId="31C93820" w14:textId="77777777" w:rsidR="00B57882" w:rsidRDefault="00E705AE">
            <w:pPr>
              <w:pStyle w:val="af0"/>
              <w:ind w:firstLineChars="0" w:firstLine="0"/>
              <w:rPr>
                <w:rFonts w:ascii="Times New Roman" w:eastAsiaTheme="minorEastAsia" w:hAnsi="Times New Roman" w:cstheme="minorEastAsia"/>
                <w:b/>
              </w:rPr>
            </w:pPr>
            <w:r>
              <w:rPr>
                <w:rFonts w:ascii="Times New Roman" w:eastAsiaTheme="minorEastAsia" w:hAnsi="Times New Roman" w:cstheme="minorEastAsia" w:hint="eastAsia"/>
              </w:rPr>
              <w:t>无</w:t>
            </w:r>
          </w:p>
        </w:tc>
      </w:tr>
      <w:tr w:rsidR="00B57882" w14:paraId="54B36A3A" w14:textId="77777777">
        <w:tc>
          <w:tcPr>
            <w:tcW w:w="1809" w:type="dxa"/>
          </w:tcPr>
          <w:p w14:paraId="781920EA"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选项意义</w:t>
            </w:r>
          </w:p>
        </w:tc>
        <w:tc>
          <w:tcPr>
            <w:tcW w:w="8153" w:type="dxa"/>
          </w:tcPr>
          <w:p w14:paraId="7710A5BE" w14:textId="77777777" w:rsidR="00B57882" w:rsidRDefault="00E705AE">
            <w:pPr>
              <w:rPr>
                <w:rFonts w:ascii="Times New Roman" w:hAnsi="Times New Roman" w:cstheme="minorEastAsia"/>
              </w:rPr>
            </w:pPr>
            <w:r>
              <w:rPr>
                <w:rFonts w:ascii="Times New Roman" w:hAnsi="Times New Roman" w:cs="Times New Roman"/>
              </w:rPr>
              <w:t>修正</w:t>
            </w:r>
            <w:r>
              <w:rPr>
                <w:rFonts w:ascii="Times New Roman" w:hAnsi="Times New Roman" w:cs="Times New Roman" w:hint="eastAsia"/>
              </w:rPr>
              <w:t>传感器的参考点零点。传感器输出值的范围仍为【盲区】</w:t>
            </w:r>
            <w:r>
              <w:rPr>
                <w:rFonts w:ascii="Times New Roman" w:hAnsi="Times New Roman" w:cs="Times New Roman" w:hint="eastAsia"/>
              </w:rPr>
              <w:t>~</w:t>
            </w:r>
            <w:r>
              <w:rPr>
                <w:rFonts w:ascii="Times New Roman" w:hAnsi="Times New Roman" w:cs="Times New Roman" w:hint="eastAsia"/>
              </w:rPr>
              <w:t>【量程】之间，实际传感器测量范围归一化到初始参考点为：【距离偏移</w:t>
            </w:r>
            <w:r>
              <w:rPr>
                <w:rFonts w:ascii="Times New Roman" w:hAnsi="Times New Roman" w:cs="Times New Roman" w:hint="eastAsia"/>
              </w:rPr>
              <w:t>+</w:t>
            </w:r>
            <w:r>
              <w:rPr>
                <w:rFonts w:ascii="Times New Roman" w:hAnsi="Times New Roman" w:cs="Times New Roman" w:hint="eastAsia"/>
              </w:rPr>
              <w:t>盲区】</w:t>
            </w:r>
            <w:r>
              <w:rPr>
                <w:rFonts w:ascii="Times New Roman" w:hAnsi="Times New Roman" w:cs="Times New Roman" w:hint="eastAsia"/>
              </w:rPr>
              <w:t>~</w:t>
            </w:r>
            <w:r>
              <w:rPr>
                <w:rFonts w:ascii="Times New Roman" w:hAnsi="Times New Roman" w:cs="Times New Roman" w:hint="eastAsia"/>
              </w:rPr>
              <w:t>【距离偏移</w:t>
            </w:r>
            <w:r>
              <w:rPr>
                <w:rFonts w:ascii="Times New Roman" w:hAnsi="Times New Roman" w:cs="Times New Roman" w:hint="eastAsia"/>
              </w:rPr>
              <w:t>+</w:t>
            </w:r>
            <w:r>
              <w:rPr>
                <w:rFonts w:ascii="Times New Roman" w:hAnsi="Times New Roman" w:cs="Times New Roman" w:hint="eastAsia"/>
              </w:rPr>
              <w:t>量程】</w:t>
            </w:r>
            <w:r>
              <w:rPr>
                <w:rFonts w:ascii="Times New Roman" w:hAnsi="Times New Roman" w:cs="Times New Roman" w:hint="eastAsia"/>
              </w:rPr>
              <w:t>。</w:t>
            </w:r>
          </w:p>
        </w:tc>
      </w:tr>
      <w:tr w:rsidR="00B57882" w14:paraId="5CC008A0" w14:textId="77777777">
        <w:tc>
          <w:tcPr>
            <w:tcW w:w="1809" w:type="dxa"/>
          </w:tcPr>
          <w:p w14:paraId="01FF04D2"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特别事项</w:t>
            </w:r>
          </w:p>
        </w:tc>
        <w:tc>
          <w:tcPr>
            <w:tcW w:w="8153" w:type="dxa"/>
          </w:tcPr>
          <w:p w14:paraId="2F68A649" w14:textId="77777777" w:rsidR="00B57882" w:rsidRDefault="00B57882">
            <w:pPr>
              <w:rPr>
                <w:rFonts w:ascii="Times New Roman" w:eastAsiaTheme="minorEastAsia" w:hAnsi="Times New Roman" w:cstheme="minorEastAsia"/>
              </w:rPr>
            </w:pPr>
          </w:p>
        </w:tc>
      </w:tr>
    </w:tbl>
    <w:p w14:paraId="4E17C541" w14:textId="77777777" w:rsidR="00B57882" w:rsidRDefault="00B57882">
      <w:pPr>
        <w:rPr>
          <w:rFonts w:ascii="Times New Roman" w:hAnsi="Times New Roman" w:cs="Times New Roman"/>
        </w:rPr>
      </w:pPr>
    </w:p>
    <w:p w14:paraId="00F7345F" w14:textId="77777777" w:rsidR="00B57882" w:rsidRDefault="00E705AE">
      <w:pPr>
        <w:pStyle w:val="4"/>
        <w:numPr>
          <w:ilvl w:val="3"/>
          <w:numId w:val="0"/>
        </w:numPr>
      </w:pPr>
      <w:bookmarkStart w:id="50" w:name="_Toc29461"/>
      <w:r>
        <w:rPr>
          <w:rFonts w:hint="eastAsia"/>
        </w:rPr>
        <w:t xml:space="preserve">6.5.2.9 </w:t>
      </w:r>
      <w:r>
        <w:t>【故障</w:t>
      </w:r>
      <w:r>
        <w:rPr>
          <w:rFonts w:hint="eastAsia"/>
        </w:rPr>
        <w:t>输出电流</w:t>
      </w:r>
      <w:r>
        <w:t>】</w:t>
      </w:r>
      <w:bookmarkEnd w:id="50"/>
    </w:p>
    <w:p w14:paraId="26A0C740" w14:textId="77777777" w:rsidR="00B57882" w:rsidRDefault="00E705AE">
      <w:pPr>
        <w:rPr>
          <w:rFonts w:ascii="Times New Roman" w:hAnsi="Times New Roman" w:cs="Times New Roman"/>
        </w:rPr>
      </w:pPr>
      <w:r>
        <w:rPr>
          <w:rFonts w:ascii="Times New Roman" w:hAnsi="Times New Roman" w:cs="Times New Roman"/>
        </w:rPr>
        <w:t>【故障</w:t>
      </w:r>
      <w:r>
        <w:rPr>
          <w:rFonts w:ascii="Times New Roman" w:hAnsi="Times New Roman" w:cs="Times New Roman" w:hint="eastAsia"/>
        </w:rPr>
        <w:t>输出电流</w:t>
      </w:r>
      <w:r>
        <w:rPr>
          <w:rFonts w:ascii="Times New Roman" w:hAnsi="Times New Roman" w:cs="Times New Roman"/>
        </w:rPr>
        <w:t>】可以</w:t>
      </w:r>
      <w:r>
        <w:rPr>
          <w:rFonts w:ascii="Times New Roman" w:hAnsi="Times New Roman" w:cs="Times New Roman" w:hint="eastAsia"/>
        </w:rPr>
        <w:t>设置</w:t>
      </w:r>
      <w:r>
        <w:rPr>
          <w:rFonts w:ascii="Times New Roman" w:hAnsi="Times New Roman" w:cs="Times New Roman"/>
        </w:rPr>
        <w:t>仪表</w:t>
      </w:r>
      <w:r>
        <w:rPr>
          <w:rFonts w:ascii="Times New Roman" w:hAnsi="Times New Roman" w:cs="Times New Roman" w:hint="eastAsia"/>
        </w:rPr>
        <w:t>遇到丢波故障时，</w:t>
      </w:r>
      <w:r>
        <w:rPr>
          <w:rFonts w:ascii="Times New Roman" w:hAnsi="Times New Roman" w:cs="Times New Roman"/>
        </w:rPr>
        <w:t>实际输出电流值。</w:t>
      </w:r>
      <w:r>
        <w:rPr>
          <w:rFonts w:ascii="Times New Roman" w:hAnsi="Times New Roman" w:cs="Times New Roman" w:hint="eastAsia"/>
        </w:rPr>
        <w:t>具体故障码参见附录</w:t>
      </w:r>
      <w:r>
        <w:rPr>
          <w:rFonts w:ascii="Times New Roman" w:hAnsi="Times New Roman" w:cs="Times New Roman" w:hint="eastAsia"/>
        </w:rPr>
        <w:t>A</w:t>
      </w:r>
      <w:r>
        <w:rPr>
          <w:rFonts w:ascii="Times New Roman" w:hAnsi="Times New Roman" w:cs="Times New Roman" w:hint="eastAsia"/>
        </w:rPr>
        <w:t>。界面</w:t>
      </w:r>
      <w:r>
        <w:rPr>
          <w:rFonts w:ascii="Times New Roman" w:hAnsi="Times New Roman" w:cs="Times New Roman"/>
        </w:rPr>
        <w:t>显示如下</w:t>
      </w:r>
      <w:r>
        <w:rPr>
          <w:rFonts w:ascii="Times New Roman" w:hAnsi="Times New Roman" w:cs="Times New Roman" w:hint="eastAsia"/>
        </w:rPr>
        <w:t>图所示：</w:t>
      </w:r>
    </w:p>
    <w:p w14:paraId="0108B893"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59B3793" wp14:editId="2EAFA372">
            <wp:extent cx="1443990" cy="1799590"/>
            <wp:effectExtent l="0" t="0" r="3810" b="635"/>
            <wp:docPr id="2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3"/>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444624" cy="1800068"/>
                    </a:xfrm>
                    <a:prstGeom prst="rect">
                      <a:avLst/>
                    </a:prstGeom>
                  </pic:spPr>
                </pic:pic>
              </a:graphicData>
            </a:graphic>
          </wp:inline>
        </w:drawing>
      </w:r>
    </w:p>
    <w:p w14:paraId="469D819B"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20</w:t>
      </w:r>
      <w:r>
        <w:rPr>
          <w:rFonts w:ascii="Times New Roman" w:eastAsiaTheme="majorEastAsia" w:hAnsi="Times New Roman" w:cstheme="majorEastAsia" w:hint="eastAsia"/>
        </w:rPr>
        <w:t xml:space="preserve"> </w:t>
      </w:r>
      <w:r>
        <w:rPr>
          <w:rFonts w:ascii="Times New Roman" w:eastAsiaTheme="majorEastAsia" w:hAnsi="Times New Roman" w:cstheme="majorEastAsia" w:hint="eastAsia"/>
        </w:rPr>
        <w:t>故障输出电流编辑界面</w:t>
      </w:r>
    </w:p>
    <w:p w14:paraId="23820139" w14:textId="77777777" w:rsidR="00B57882" w:rsidRDefault="00E705AE">
      <w:pPr>
        <w:jc w:val="left"/>
        <w:rPr>
          <w:rFonts w:ascii="Times New Roman" w:hAnsi="Times New Roman" w:cs="Times New Roman"/>
        </w:rPr>
      </w:pPr>
      <w:r>
        <w:rPr>
          <w:rFonts w:ascii="Times New Roman" w:hAnsi="Times New Roman" w:cs="Times New Roman" w:hint="eastAsia"/>
        </w:rPr>
        <w:t>“保持”选项表示输出维持最近一次的有效测量电流。</w:t>
      </w:r>
    </w:p>
    <w:p w14:paraId="4D75B03D" w14:textId="77777777" w:rsidR="00B57882" w:rsidRDefault="00B57882">
      <w:pPr>
        <w:jc w:val="left"/>
        <w:rPr>
          <w:rFonts w:ascii="Times New Roman" w:hAnsi="Times New Roman" w:cs="Times New Roman"/>
        </w:rPr>
      </w:pPr>
    </w:p>
    <w:p w14:paraId="36F6E768" w14:textId="77777777" w:rsidR="00B57882" w:rsidRDefault="00E705AE">
      <w:pPr>
        <w:pStyle w:val="4"/>
        <w:numPr>
          <w:ilvl w:val="3"/>
          <w:numId w:val="0"/>
        </w:numPr>
      </w:pPr>
      <w:bookmarkStart w:id="51" w:name="_Toc28426"/>
      <w:r>
        <w:rPr>
          <w:rFonts w:hint="eastAsia"/>
        </w:rPr>
        <w:lastRenderedPageBreak/>
        <w:t xml:space="preserve">6.5.2.10 </w:t>
      </w:r>
      <w:r>
        <w:t>【</w:t>
      </w:r>
      <w:r>
        <w:rPr>
          <w:rFonts w:hint="eastAsia"/>
        </w:rPr>
        <w:t>故障定时器</w:t>
      </w:r>
      <w:r>
        <w:t>】</w:t>
      </w:r>
      <w:bookmarkEnd w:id="51"/>
    </w:p>
    <w:p w14:paraId="3918530E" w14:textId="77777777" w:rsidR="00B57882" w:rsidRDefault="00E705AE">
      <w:pPr>
        <w:rPr>
          <w:rFonts w:ascii="Times New Roman" w:eastAsiaTheme="minorEastAsia" w:hAnsi="Times New Roman" w:cstheme="minorEastAsia"/>
        </w:rPr>
      </w:pPr>
      <w:r>
        <w:rPr>
          <w:rFonts w:ascii="Times New Roman" w:eastAsiaTheme="minorEastAsia" w:hAnsi="Times New Roman" w:cstheme="minorEastAsia" w:hint="eastAsia"/>
        </w:rPr>
        <w:t>【故障定时器】也叫丢波定时器。当仪表连续发生故障</w:t>
      </w:r>
      <w:r>
        <w:rPr>
          <w:rFonts w:ascii="Times New Roman" w:eastAsiaTheme="minorEastAsia" w:hAnsi="Times New Roman" w:cstheme="minorEastAsia" w:hint="eastAsia"/>
        </w:rPr>
        <w:t>/</w:t>
      </w:r>
      <w:r>
        <w:rPr>
          <w:rFonts w:ascii="Times New Roman" w:eastAsiaTheme="minorEastAsia" w:hAnsi="Times New Roman" w:cstheme="minorEastAsia" w:hint="eastAsia"/>
        </w:rPr>
        <w:t>丢波时长超过【故障定时器】设定值时，则</w:t>
      </w:r>
      <w:r>
        <w:rPr>
          <w:rFonts w:ascii="Times New Roman" w:eastAsiaTheme="minorEastAsia" w:hAnsi="Times New Roman" w:cstheme="minorEastAsia" w:hint="eastAsia"/>
        </w:rPr>
        <w:t>4-20</w:t>
      </w:r>
      <w:r>
        <w:rPr>
          <w:rFonts w:ascii="Times New Roman" w:eastAsiaTheme="minorEastAsia" w:hAnsi="Times New Roman" w:cstheme="minorEastAsia" w:hint="eastAsia"/>
        </w:rPr>
        <w:t>mA</w:t>
      </w:r>
      <w:r>
        <w:rPr>
          <w:rFonts w:ascii="Times New Roman" w:eastAsiaTheme="minorEastAsia" w:hAnsi="Times New Roman" w:cstheme="minorEastAsia" w:hint="eastAsia"/>
        </w:rPr>
        <w:t>端口将按照【故障输出电流】选项设定值输出，默认为</w:t>
      </w:r>
      <w:r>
        <w:rPr>
          <w:rFonts w:ascii="Times New Roman" w:eastAsiaTheme="minorEastAsia" w:hAnsi="Times New Roman" w:cstheme="minorEastAsia" w:hint="eastAsia"/>
        </w:rPr>
        <w:t>100s,</w:t>
      </w:r>
      <w:r>
        <w:rPr>
          <w:rFonts w:ascii="Times New Roman" w:eastAsiaTheme="minorEastAsia" w:hAnsi="Times New Roman" w:cstheme="minorEastAsia" w:hint="eastAsia"/>
        </w:rPr>
        <w:t>范围是</w:t>
      </w:r>
      <w:r>
        <w:rPr>
          <w:rFonts w:ascii="Times New Roman" w:eastAsiaTheme="minorEastAsia" w:hAnsi="Times New Roman" w:cstheme="minorEastAsia" w:hint="eastAsia"/>
        </w:rPr>
        <w:t>0-1000s</w:t>
      </w:r>
      <w:r>
        <w:rPr>
          <w:rFonts w:ascii="Times New Roman" w:eastAsiaTheme="minorEastAsia" w:hAnsi="Times New Roman" w:cstheme="minorEastAsia" w:hint="eastAsia"/>
        </w:rPr>
        <w:t>。进入【专业设置】，选择【故障定时器】，显示如下：</w:t>
      </w:r>
    </w:p>
    <w:p w14:paraId="7537047E"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231E2A3A" wp14:editId="5746B66E">
            <wp:extent cx="1444625" cy="1799590"/>
            <wp:effectExtent l="0" t="0" r="3175" b="635"/>
            <wp:docPr id="3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6"/>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pic:spPr>
                </pic:pic>
              </a:graphicData>
            </a:graphic>
          </wp:inline>
        </w:drawing>
      </w:r>
    </w:p>
    <w:p w14:paraId="5AB44FC1"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21</w:t>
      </w:r>
      <w:r>
        <w:rPr>
          <w:rFonts w:ascii="Times New Roman" w:eastAsiaTheme="majorEastAsia" w:hAnsi="Times New Roman" w:cstheme="majorEastAsia" w:hint="eastAsia"/>
        </w:rPr>
        <w:t>丢波时间编辑界面</w:t>
      </w:r>
    </w:p>
    <w:p w14:paraId="5264943A" w14:textId="77777777" w:rsidR="00B57882" w:rsidRDefault="00B57882">
      <w:pPr>
        <w:rPr>
          <w:rFonts w:ascii="Times New Roman" w:hAnsi="Times New Roman"/>
        </w:rPr>
      </w:pPr>
    </w:p>
    <w:p w14:paraId="77974B3C" w14:textId="77777777" w:rsidR="00B57882" w:rsidRDefault="00E705AE">
      <w:pPr>
        <w:pStyle w:val="4"/>
        <w:numPr>
          <w:ilvl w:val="3"/>
          <w:numId w:val="0"/>
        </w:numPr>
      </w:pPr>
      <w:bookmarkStart w:id="52" w:name="_Toc5690"/>
      <w:r>
        <w:rPr>
          <w:rFonts w:hint="eastAsia"/>
        </w:rPr>
        <w:t xml:space="preserve">6.5.2.11 </w:t>
      </w:r>
      <w:r>
        <w:t>【</w:t>
      </w:r>
      <w:r>
        <w:rPr>
          <w:rFonts w:hint="eastAsia"/>
        </w:rPr>
        <w:t>参数备份</w:t>
      </w:r>
      <w:r>
        <w:t>】</w:t>
      </w:r>
      <w:bookmarkEnd w:id="52"/>
    </w:p>
    <w:p w14:paraId="022E38A8" w14:textId="77777777" w:rsidR="00B57882" w:rsidRDefault="00E705AE">
      <w:pPr>
        <w:rPr>
          <w:rFonts w:ascii="Times New Roman" w:hAnsi="Times New Roman"/>
        </w:rPr>
      </w:pPr>
      <w:r>
        <w:rPr>
          <w:rFonts w:ascii="Times New Roman" w:hAnsi="Times New Roman" w:hint="eastAsia"/>
        </w:rPr>
        <w:t>“备份”选项备份当前仪表所有配置到显控，“下发”将显控中保存的配置下发到当前仪表。该选项专为现场多个类似储罐的工况，在一个储罐调试好雷达，将参数备份到显控，用该显控快速配置其他类似储罐上的仪表。</w:t>
      </w:r>
    </w:p>
    <w:p w14:paraId="4240423F" w14:textId="77777777" w:rsidR="00B57882" w:rsidRDefault="00B57882">
      <w:pPr>
        <w:rPr>
          <w:rFonts w:ascii="Times New Roman" w:hAnsi="Times New Roman"/>
        </w:rPr>
      </w:pPr>
    </w:p>
    <w:p w14:paraId="363A5417" w14:textId="77777777" w:rsidR="00B57882" w:rsidRDefault="00E705AE">
      <w:pPr>
        <w:pStyle w:val="3"/>
        <w:numPr>
          <w:ilvl w:val="2"/>
          <w:numId w:val="0"/>
        </w:numPr>
      </w:pPr>
      <w:bookmarkStart w:id="53" w:name="_Toc22979"/>
      <w:bookmarkStart w:id="54" w:name="_Toc1262"/>
      <w:r>
        <w:rPr>
          <w:rFonts w:hint="eastAsia"/>
        </w:rPr>
        <w:t xml:space="preserve">6.5.3 </w:t>
      </w:r>
      <w:r>
        <w:t>诊断菜单操作</w:t>
      </w:r>
      <w:bookmarkEnd w:id="53"/>
      <w:r>
        <w:rPr>
          <w:rFonts w:hint="eastAsia"/>
        </w:rPr>
        <w:t>说明</w:t>
      </w:r>
      <w:bookmarkEnd w:id="54"/>
    </w:p>
    <w:p w14:paraId="76B8C1BB" w14:textId="77777777" w:rsidR="00B57882" w:rsidRDefault="00E705AE">
      <w:pPr>
        <w:pStyle w:val="4"/>
        <w:numPr>
          <w:ilvl w:val="3"/>
          <w:numId w:val="0"/>
        </w:numPr>
      </w:pPr>
      <w:bookmarkStart w:id="55" w:name="_Toc11190"/>
      <w:r>
        <w:rPr>
          <w:rFonts w:hint="eastAsia"/>
        </w:rPr>
        <w:t>6.5.3.1</w:t>
      </w:r>
      <w:r>
        <w:t>【回波曲线】</w:t>
      </w:r>
      <w:bookmarkEnd w:id="55"/>
    </w:p>
    <w:p w14:paraId="28ED18CC" w14:textId="77777777" w:rsidR="00B57882" w:rsidRDefault="00E705AE">
      <w:pPr>
        <w:rPr>
          <w:rFonts w:ascii="Times New Roman" w:hAnsi="Times New Roman"/>
        </w:rPr>
      </w:pPr>
      <w:r>
        <w:rPr>
          <w:rFonts w:ascii="Times New Roman" w:hAnsi="Times New Roman" w:hint="eastAsia"/>
        </w:rPr>
        <w:t>见“回波曲线界面说明”。</w:t>
      </w:r>
    </w:p>
    <w:p w14:paraId="2ADD194F" w14:textId="77777777" w:rsidR="00B57882" w:rsidRDefault="00B57882">
      <w:pPr>
        <w:rPr>
          <w:rFonts w:ascii="Times New Roman" w:hAnsi="Times New Roman"/>
        </w:rPr>
      </w:pPr>
    </w:p>
    <w:p w14:paraId="7F20C54F" w14:textId="77777777" w:rsidR="00B57882" w:rsidRDefault="00E705AE">
      <w:pPr>
        <w:pStyle w:val="4"/>
        <w:numPr>
          <w:ilvl w:val="3"/>
          <w:numId w:val="0"/>
        </w:numPr>
      </w:pPr>
      <w:bookmarkStart w:id="56" w:name="_Toc16293"/>
      <w:r>
        <w:rPr>
          <w:rFonts w:hint="eastAsia"/>
        </w:rPr>
        <w:t xml:space="preserve">6.5.3.2 </w:t>
      </w:r>
      <w:r>
        <w:t>【</w:t>
      </w:r>
      <w:r>
        <w:rPr>
          <w:rFonts w:hint="eastAsia"/>
        </w:rPr>
        <w:t>虚假</w:t>
      </w:r>
      <w:r>
        <w:t>回波曲线】</w:t>
      </w:r>
      <w:bookmarkEnd w:id="56"/>
    </w:p>
    <w:p w14:paraId="273E7132" w14:textId="77777777" w:rsidR="00B57882" w:rsidRDefault="00E705AE">
      <w:pPr>
        <w:rPr>
          <w:rFonts w:ascii="Times New Roman" w:hAnsi="Times New Roman"/>
        </w:rPr>
      </w:pPr>
      <w:r>
        <w:rPr>
          <w:rFonts w:ascii="Times New Roman" w:hAnsi="Times New Roman" w:hint="eastAsia"/>
        </w:rPr>
        <w:t>用户可以查看已经生成的虚假回波曲线</w:t>
      </w:r>
      <w:r>
        <w:rPr>
          <w:rFonts w:ascii="Times New Roman" w:hAnsi="Times New Roman" w:hint="eastAsia"/>
        </w:rPr>
        <w:t>。</w:t>
      </w:r>
    </w:p>
    <w:p w14:paraId="21894AA1" w14:textId="77777777" w:rsidR="00B57882" w:rsidRDefault="00B57882">
      <w:pPr>
        <w:rPr>
          <w:rFonts w:ascii="Times New Roman" w:hAnsi="Times New Roman"/>
        </w:rPr>
      </w:pPr>
    </w:p>
    <w:p w14:paraId="2B00D68F" w14:textId="77777777" w:rsidR="00B57882" w:rsidRDefault="00E705AE">
      <w:pPr>
        <w:pStyle w:val="4"/>
        <w:numPr>
          <w:ilvl w:val="3"/>
          <w:numId w:val="0"/>
        </w:numPr>
      </w:pPr>
      <w:bookmarkStart w:id="57" w:name="_Toc2102"/>
      <w:r>
        <w:rPr>
          <w:rFonts w:hint="eastAsia"/>
        </w:rPr>
        <w:t xml:space="preserve">6.5.3.3 </w:t>
      </w:r>
      <w:r>
        <w:t>【历史曲线】</w:t>
      </w:r>
      <w:bookmarkEnd w:id="57"/>
    </w:p>
    <w:p w14:paraId="5A33FE25" w14:textId="77777777" w:rsidR="00B57882" w:rsidRDefault="00E705AE">
      <w:pPr>
        <w:rPr>
          <w:rFonts w:ascii="Times New Roman" w:hAnsi="Times New Roman" w:cs="Times New Roman"/>
        </w:rPr>
      </w:pPr>
      <w:r>
        <w:rPr>
          <w:rFonts w:ascii="Times New Roman" w:hAnsi="Times New Roman" w:cs="Times New Roman"/>
        </w:rPr>
        <w:t>【历史曲线】</w:t>
      </w:r>
      <w:r>
        <w:rPr>
          <w:rFonts w:ascii="Times New Roman" w:hAnsi="Times New Roman" w:cs="Times New Roman" w:hint="eastAsia"/>
        </w:rPr>
        <w:t>根据当前的</w:t>
      </w:r>
      <w:r>
        <w:rPr>
          <w:rFonts w:ascii="Times New Roman" w:hAnsi="Times New Roman" w:cs="Times New Roman"/>
          <w:b/>
          <w:bCs/>
        </w:rPr>
        <w:t>传感器模式，记录传感器测量值</w:t>
      </w:r>
      <w:r>
        <w:rPr>
          <w:rFonts w:ascii="Times New Roman" w:hAnsi="Times New Roman" w:cs="Times New Roman"/>
        </w:rPr>
        <w:t>，</w:t>
      </w:r>
      <w:r>
        <w:rPr>
          <w:rFonts w:ascii="Times New Roman" w:hAnsi="Times New Roman" w:cs="Times New Roman" w:hint="eastAsia"/>
        </w:rPr>
        <w:t>在</w:t>
      </w:r>
      <w:r>
        <w:rPr>
          <w:rFonts w:ascii="Times New Roman" w:hAnsi="Times New Roman" w:cs="Times New Roman"/>
        </w:rPr>
        <w:t>【历史时间】</w:t>
      </w:r>
      <w:r>
        <w:rPr>
          <w:rFonts w:ascii="Times New Roman" w:hAnsi="Times New Roman" w:cs="Times New Roman" w:hint="eastAsia"/>
        </w:rPr>
        <w:t>范围</w:t>
      </w:r>
      <w:r>
        <w:rPr>
          <w:rFonts w:ascii="Times New Roman" w:hAnsi="Times New Roman" w:cs="Times New Roman"/>
        </w:rPr>
        <w:t>内</w:t>
      </w:r>
      <w:r>
        <w:rPr>
          <w:rFonts w:ascii="Times New Roman" w:hAnsi="Times New Roman" w:cs="Times New Roman" w:hint="eastAsia"/>
        </w:rPr>
        <w:t>进行统计</w:t>
      </w:r>
      <w:r>
        <w:rPr>
          <w:rFonts w:ascii="Times New Roman" w:hAnsi="Times New Roman" w:cs="Times New Roman"/>
        </w:rPr>
        <w:t>，绘制成曲线。</w:t>
      </w:r>
      <w:r>
        <w:rPr>
          <w:rFonts w:ascii="Times New Roman" w:hAnsi="Times New Roman" w:cs="Times New Roman" w:hint="eastAsia"/>
        </w:rPr>
        <w:t>具体</w:t>
      </w:r>
      <w:r>
        <w:rPr>
          <w:rFonts w:ascii="Times New Roman" w:hAnsi="Times New Roman" w:cs="Times New Roman"/>
        </w:rPr>
        <w:t>显示如下：</w:t>
      </w:r>
    </w:p>
    <w:p w14:paraId="17A9B540" w14:textId="77777777" w:rsidR="00B57882" w:rsidRDefault="00E705AE">
      <w:pPr>
        <w:jc w:val="center"/>
        <w:rPr>
          <w:rFonts w:ascii="Times New Roman" w:hAnsi="Times New Roman" w:cs="Times New Roman"/>
        </w:rPr>
      </w:pPr>
      <w:r>
        <w:rPr>
          <w:rFonts w:ascii="Times New Roman" w:hAnsi="Times New Roman" w:cs="Times New Roman"/>
          <w:noProof/>
        </w:rPr>
        <w:lastRenderedPageBreak/>
        <w:drawing>
          <wp:inline distT="0" distB="0" distL="114300" distR="114300" wp14:anchorId="4ED17F1D" wp14:editId="56065D9E">
            <wp:extent cx="1444625" cy="1799590"/>
            <wp:effectExtent l="0" t="0" r="317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pic:spPr>
                </pic:pic>
              </a:graphicData>
            </a:graphic>
          </wp:inline>
        </w:drawing>
      </w:r>
      <w:r>
        <w:rPr>
          <w:rFonts w:ascii="Times New Roman" w:hAnsi="Times New Roman" w:cs="Times New Roman"/>
          <w:noProof/>
        </w:rPr>
        <w:drawing>
          <wp:inline distT="0" distB="0" distL="114300" distR="114300" wp14:anchorId="4D424752" wp14:editId="02B6F53A">
            <wp:extent cx="1444625" cy="1780540"/>
            <wp:effectExtent l="0" t="0" r="3175" b="635"/>
            <wp:docPr id="23" name="图片 31" descr="D:\Work File\物位计\说明书相关\物位计素材\更新包\奥术大师大多.jpg奥术大师大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1" descr="D:\Work File\物位计\说明书相关\物位计素材\更新包\奥术大师大多.jpg奥术大师大多"/>
                    <pic:cNvPicPr>
                      <a:picLocks noChangeAspect="1"/>
                    </pic:cNvPicPr>
                  </pic:nvPicPr>
                  <pic:blipFill>
                    <a:blip r:embed="rId57" cstate="print"/>
                    <a:srcRect/>
                    <a:stretch>
                      <a:fillRect/>
                    </a:stretch>
                  </pic:blipFill>
                  <pic:spPr>
                    <a:xfrm>
                      <a:off x="0" y="0"/>
                      <a:ext cx="1444625" cy="1780540"/>
                    </a:xfrm>
                    <a:prstGeom prst="rect">
                      <a:avLst/>
                    </a:prstGeom>
                    <a:noFill/>
                    <a:ln>
                      <a:noFill/>
                    </a:ln>
                  </pic:spPr>
                </pic:pic>
              </a:graphicData>
            </a:graphic>
          </wp:inline>
        </w:drawing>
      </w:r>
    </w:p>
    <w:p w14:paraId="649B09A0"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22</w:t>
      </w:r>
      <w:r>
        <w:rPr>
          <w:rFonts w:ascii="Times New Roman" w:eastAsiaTheme="majorEastAsia" w:hAnsi="Times New Roman" w:cstheme="majorEastAsia" w:hint="eastAsia"/>
        </w:rPr>
        <w:t>历史曲线显示界面</w:t>
      </w:r>
    </w:p>
    <w:p w14:paraId="2ACD33DD" w14:textId="77777777" w:rsidR="00B57882" w:rsidRDefault="00E705AE">
      <w:pPr>
        <w:rPr>
          <w:rFonts w:ascii="Times New Roman" w:hAnsi="Times New Roman"/>
        </w:rPr>
      </w:pPr>
      <w:r>
        <w:rPr>
          <w:rFonts w:ascii="Times New Roman" w:hAnsi="Times New Roman" w:cs="Times New Roman" w:hint="eastAsia"/>
        </w:rPr>
        <w:t>注：向右，显示的是越新的数据，左上角的数字表征历史测量最大值，右上角数字表征设定的</w:t>
      </w:r>
      <w:r>
        <w:rPr>
          <w:rFonts w:ascii="Times New Roman" w:hAnsi="Times New Roman" w:cs="Times New Roman"/>
        </w:rPr>
        <w:t>【历史</w:t>
      </w:r>
      <w:r>
        <w:rPr>
          <w:rFonts w:ascii="Times New Roman" w:hAnsi="Times New Roman" w:cs="Times New Roman" w:hint="eastAsia"/>
        </w:rPr>
        <w:t>时间</w:t>
      </w:r>
      <w:r>
        <w:rPr>
          <w:rFonts w:ascii="Times New Roman" w:hAnsi="Times New Roman" w:cs="Times New Roman"/>
        </w:rPr>
        <w:t>】</w:t>
      </w:r>
      <w:r>
        <w:rPr>
          <w:rFonts w:ascii="Times New Roman" w:hAnsi="Times New Roman" w:cs="Times New Roman" w:hint="eastAsia"/>
        </w:rPr>
        <w:t>。最多统计</w:t>
      </w:r>
      <w:r>
        <w:rPr>
          <w:rFonts w:ascii="Times New Roman" w:hAnsi="Times New Roman" w:cs="Times New Roman" w:hint="eastAsia"/>
        </w:rPr>
        <w:t>360</w:t>
      </w:r>
      <w:r>
        <w:rPr>
          <w:rFonts w:ascii="Times New Roman" w:hAnsi="Times New Roman" w:cs="Times New Roman" w:hint="eastAsia"/>
        </w:rPr>
        <w:t>小时，即</w:t>
      </w:r>
      <w:r>
        <w:rPr>
          <w:rFonts w:ascii="Times New Roman" w:hAnsi="Times New Roman" w:cs="Times New Roman" w:hint="eastAsia"/>
        </w:rPr>
        <w:t>15</w:t>
      </w:r>
      <w:r>
        <w:rPr>
          <w:rFonts w:ascii="Times New Roman" w:hAnsi="Times New Roman" w:cs="Times New Roman" w:hint="eastAsia"/>
        </w:rPr>
        <w:t>天。</w:t>
      </w:r>
    </w:p>
    <w:p w14:paraId="1D4B7EFA" w14:textId="77777777" w:rsidR="00B57882" w:rsidRDefault="00B57882">
      <w:pPr>
        <w:rPr>
          <w:rFonts w:ascii="Times New Roman" w:hAnsi="Times New Roman"/>
        </w:rPr>
      </w:pPr>
    </w:p>
    <w:p w14:paraId="7453008D" w14:textId="77777777" w:rsidR="00B57882" w:rsidRDefault="00E705AE">
      <w:pPr>
        <w:pStyle w:val="4"/>
        <w:numPr>
          <w:ilvl w:val="3"/>
          <w:numId w:val="0"/>
        </w:numPr>
      </w:pPr>
      <w:bookmarkStart w:id="58" w:name="_Toc2517"/>
      <w:r>
        <w:rPr>
          <w:rFonts w:hint="eastAsia"/>
        </w:rPr>
        <w:t xml:space="preserve">6.5.3.4 </w:t>
      </w:r>
      <w:r>
        <w:t>【历史时间】</w:t>
      </w:r>
      <w:bookmarkEnd w:id="58"/>
    </w:p>
    <w:p w14:paraId="2F492938" w14:textId="77777777" w:rsidR="00B57882" w:rsidRDefault="00E705AE">
      <w:pPr>
        <w:jc w:val="left"/>
        <w:rPr>
          <w:rFonts w:ascii="Times New Roman" w:hAnsi="Times New Roman" w:cs="Times New Roman"/>
        </w:rPr>
      </w:pPr>
      <w:r>
        <w:rPr>
          <w:rFonts w:ascii="Times New Roman" w:hAnsi="Times New Roman" w:cs="Times New Roman" w:hint="eastAsia"/>
        </w:rPr>
        <w:t>含义参见【历史曲线】</w:t>
      </w:r>
    </w:p>
    <w:p w14:paraId="24BF16E6" w14:textId="77777777" w:rsidR="00B57882" w:rsidRDefault="00B57882">
      <w:pPr>
        <w:jc w:val="left"/>
        <w:rPr>
          <w:rFonts w:ascii="Times New Roman" w:hAnsi="Times New Roman" w:cs="Times New Roman"/>
        </w:rPr>
      </w:pPr>
    </w:p>
    <w:p w14:paraId="51DE28F4" w14:textId="77777777" w:rsidR="00B57882" w:rsidRDefault="00E705AE">
      <w:pPr>
        <w:pStyle w:val="4"/>
        <w:numPr>
          <w:ilvl w:val="3"/>
          <w:numId w:val="0"/>
        </w:numPr>
      </w:pPr>
      <w:bookmarkStart w:id="59" w:name="_Toc31154"/>
      <w:r>
        <w:rPr>
          <w:rFonts w:hint="eastAsia"/>
        </w:rPr>
        <w:t xml:space="preserve">6.5.3.5 </w:t>
      </w:r>
      <w:r>
        <w:t>【</w:t>
      </w:r>
      <w:r>
        <w:rPr>
          <w:rFonts w:hint="eastAsia"/>
        </w:rPr>
        <w:t>历史</w:t>
      </w:r>
      <w:r>
        <w:t>测量峰值】</w:t>
      </w:r>
      <w:bookmarkEnd w:id="59"/>
    </w:p>
    <w:p w14:paraId="52D609B5"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测量峰值】可以统计仪表出厂后</w:t>
      </w:r>
      <w:r>
        <w:rPr>
          <w:rFonts w:ascii="Times New Roman" w:hAnsi="Times New Roman" w:cs="Times New Roman" w:hint="eastAsia"/>
        </w:rPr>
        <w:t>测量结果的</w:t>
      </w:r>
      <w:r>
        <w:rPr>
          <w:rFonts w:ascii="Times New Roman" w:hAnsi="Times New Roman" w:cs="Times New Roman"/>
        </w:rPr>
        <w:t>最</w:t>
      </w:r>
      <w:r>
        <w:rPr>
          <w:rFonts w:ascii="Times New Roman" w:hAnsi="Times New Roman" w:cs="Times New Roman" w:hint="eastAsia"/>
        </w:rPr>
        <w:t>高</w:t>
      </w:r>
      <w:r>
        <w:rPr>
          <w:rFonts w:ascii="Times New Roman" w:hAnsi="Times New Roman" w:cs="Times New Roman"/>
        </w:rPr>
        <w:t>值、最</w:t>
      </w:r>
      <w:r>
        <w:rPr>
          <w:rFonts w:ascii="Times New Roman" w:hAnsi="Times New Roman" w:cs="Times New Roman" w:hint="eastAsia"/>
        </w:rPr>
        <w:t>低</w:t>
      </w:r>
      <w:r>
        <w:rPr>
          <w:rFonts w:ascii="Times New Roman" w:hAnsi="Times New Roman" w:cs="Times New Roman"/>
        </w:rPr>
        <w:t>值。测量结果是指模拟量（物位、距离、空高）。进入【诊断】菜单，选择【</w:t>
      </w:r>
      <w:r>
        <w:rPr>
          <w:rFonts w:ascii="Times New Roman" w:hAnsi="Times New Roman" w:cs="Times New Roman" w:hint="eastAsia"/>
        </w:rPr>
        <w:t>历史</w:t>
      </w:r>
      <w:r>
        <w:rPr>
          <w:rFonts w:ascii="Times New Roman" w:hAnsi="Times New Roman" w:cs="Times New Roman"/>
        </w:rPr>
        <w:t>测量峰值】菜单，选中</w:t>
      </w:r>
      <w:r>
        <w:rPr>
          <w:rFonts w:ascii="Times New Roman" w:eastAsiaTheme="minorEastAsia" w:hAnsi="Times New Roman" w:cstheme="minorEastAsia" w:hint="eastAsia"/>
        </w:rPr>
        <w:t>【</w:t>
      </w:r>
      <w:r>
        <w:rPr>
          <w:rFonts w:ascii="Times New Roman" w:eastAsiaTheme="minorEastAsia" w:hAnsi="Times New Roman" w:cstheme="minorEastAsia" w:hint="eastAsia"/>
        </w:rPr>
        <w:t>Read</w:t>
      </w:r>
      <w:r>
        <w:rPr>
          <w:rFonts w:ascii="Times New Roman" w:eastAsiaTheme="minorEastAsia" w:hAnsi="Times New Roman" w:cstheme="minorEastAsia" w:hint="eastAsia"/>
        </w:rPr>
        <w:t>】</w:t>
      </w:r>
      <w:r>
        <w:rPr>
          <w:rFonts w:ascii="Times New Roman" w:hAnsi="Times New Roman" w:cs="Times New Roman"/>
        </w:rPr>
        <w:t>，可以读取历史最低、历史最高的测量值，</w:t>
      </w:r>
      <w:r>
        <w:rPr>
          <w:rFonts w:ascii="Times New Roman" w:hAnsi="Times New Roman" w:cs="Times New Roman" w:hint="eastAsia"/>
        </w:rPr>
        <w:t>选中【</w:t>
      </w:r>
      <w:r>
        <w:rPr>
          <w:rFonts w:ascii="Times New Roman" w:hAnsi="Times New Roman" w:cs="Times New Roman" w:hint="eastAsia"/>
        </w:rPr>
        <w:t>Clean</w:t>
      </w:r>
      <w:r>
        <w:rPr>
          <w:rFonts w:ascii="Times New Roman" w:hAnsi="Times New Roman" w:cs="Times New Roman" w:hint="eastAsia"/>
        </w:rPr>
        <w:t>】清除历史统计值，清除之后，此前历史记录将被清除，系统重新开始统计。界面</w:t>
      </w:r>
      <w:r>
        <w:rPr>
          <w:rFonts w:ascii="Times New Roman" w:hAnsi="Times New Roman" w:cs="Times New Roman"/>
        </w:rPr>
        <w:t>显示如下：</w:t>
      </w:r>
    </w:p>
    <w:p w14:paraId="783F4243" w14:textId="77777777" w:rsidR="00B57882" w:rsidRDefault="00E705AE">
      <w:pPr>
        <w:pStyle w:val="a3"/>
        <w:jc w:val="center"/>
        <w:rPr>
          <w:rFonts w:ascii="Times New Roman" w:hAnsi="Times New Roman" w:cs="Times New Roman"/>
        </w:rPr>
      </w:pPr>
      <w:r>
        <w:rPr>
          <w:rFonts w:ascii="Times New Roman" w:hAnsi="Times New Roman" w:cs="Times New Roman"/>
          <w:noProof/>
        </w:rPr>
        <w:drawing>
          <wp:inline distT="0" distB="0" distL="114300" distR="114300" wp14:anchorId="3FEA5CC8" wp14:editId="1CF62CAB">
            <wp:extent cx="1443990" cy="1799590"/>
            <wp:effectExtent l="0" t="0" r="3810"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444624" cy="1800068"/>
                    </a:xfrm>
                    <a:prstGeom prst="rect">
                      <a:avLst/>
                    </a:prstGeom>
                  </pic:spPr>
                </pic:pic>
              </a:graphicData>
            </a:graphic>
          </wp:inline>
        </w:drawing>
      </w:r>
    </w:p>
    <w:p w14:paraId="2DDDF88E"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3</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历史测量峰值显示界面</w:t>
      </w:r>
    </w:p>
    <w:p w14:paraId="37952EF0" w14:textId="77777777" w:rsidR="00B57882" w:rsidRDefault="00E705AE">
      <w:pPr>
        <w:pStyle w:val="4"/>
        <w:numPr>
          <w:ilvl w:val="3"/>
          <w:numId w:val="0"/>
        </w:numPr>
      </w:pPr>
      <w:bookmarkStart w:id="60" w:name="_Toc30684"/>
      <w:r>
        <w:rPr>
          <w:rFonts w:hint="eastAsia"/>
        </w:rPr>
        <w:t xml:space="preserve">6.5.3.6 </w:t>
      </w:r>
      <w:r>
        <w:t>【</w:t>
      </w:r>
      <w:r>
        <w:rPr>
          <w:rFonts w:hint="eastAsia"/>
        </w:rPr>
        <w:t>历史</w:t>
      </w:r>
      <w:r>
        <w:t>温度峰值】</w:t>
      </w:r>
      <w:bookmarkEnd w:id="60"/>
    </w:p>
    <w:p w14:paraId="71366E5F"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温度峰值】可以统计仪表出厂后核心电路</w:t>
      </w:r>
      <w:r>
        <w:rPr>
          <w:rFonts w:ascii="Times New Roman" w:hAnsi="Times New Roman" w:cs="Times New Roman" w:hint="eastAsia"/>
        </w:rPr>
        <w:t>板上运行</w:t>
      </w:r>
      <w:r>
        <w:rPr>
          <w:rFonts w:ascii="Times New Roman" w:hAnsi="Times New Roman" w:cs="Times New Roman"/>
        </w:rPr>
        <w:t>温度的最</w:t>
      </w:r>
      <w:r>
        <w:rPr>
          <w:rFonts w:ascii="Times New Roman" w:hAnsi="Times New Roman" w:cs="Times New Roman" w:hint="eastAsia"/>
        </w:rPr>
        <w:t>高</w:t>
      </w:r>
      <w:r>
        <w:rPr>
          <w:rFonts w:ascii="Times New Roman" w:hAnsi="Times New Roman" w:cs="Times New Roman"/>
        </w:rPr>
        <w:t>值、最</w:t>
      </w:r>
      <w:r>
        <w:rPr>
          <w:rFonts w:ascii="Times New Roman" w:hAnsi="Times New Roman" w:cs="Times New Roman" w:hint="eastAsia"/>
        </w:rPr>
        <w:t>低</w:t>
      </w:r>
      <w:r>
        <w:rPr>
          <w:rFonts w:ascii="Times New Roman" w:hAnsi="Times New Roman" w:cs="Times New Roman"/>
        </w:rPr>
        <w:t>值。</w:t>
      </w:r>
      <w:r>
        <w:rPr>
          <w:rFonts w:ascii="Times New Roman" w:hAnsi="Times New Roman" w:cs="Times New Roman" w:hint="eastAsia"/>
        </w:rPr>
        <w:t>操作方式参见</w:t>
      </w: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测量峰值</w:t>
      </w:r>
      <w:r>
        <w:rPr>
          <w:rFonts w:ascii="Times New Roman" w:hAnsi="Times New Roman" w:cs="Times New Roman" w:hint="eastAsia"/>
        </w:rPr>
        <w:t>】。</w:t>
      </w:r>
    </w:p>
    <w:p w14:paraId="503533C3" w14:textId="77777777" w:rsidR="00B57882" w:rsidRDefault="00E705AE">
      <w:pPr>
        <w:jc w:val="center"/>
        <w:rPr>
          <w:rFonts w:ascii="Times New Roman" w:hAnsi="Times New Roman" w:cs="Times New Roman"/>
        </w:rPr>
      </w:pPr>
      <w:r>
        <w:rPr>
          <w:rFonts w:ascii="Times New Roman" w:hAnsi="Times New Roman" w:cs="Times New Roman"/>
          <w:noProof/>
        </w:rPr>
        <w:lastRenderedPageBreak/>
        <w:drawing>
          <wp:inline distT="0" distB="0" distL="114300" distR="114300" wp14:anchorId="2B1C5598" wp14:editId="790C67E8">
            <wp:extent cx="1443990" cy="1799590"/>
            <wp:effectExtent l="0" t="0" r="381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444624" cy="1800068"/>
                    </a:xfrm>
                    <a:prstGeom prst="rect">
                      <a:avLst/>
                    </a:prstGeom>
                  </pic:spPr>
                </pic:pic>
              </a:graphicData>
            </a:graphic>
          </wp:inline>
        </w:drawing>
      </w:r>
    </w:p>
    <w:p w14:paraId="240FA66B"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4</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历史温度峰值显示界面</w:t>
      </w:r>
    </w:p>
    <w:p w14:paraId="077023E7" w14:textId="77777777" w:rsidR="00B57882" w:rsidRDefault="00E705AE">
      <w:pPr>
        <w:pStyle w:val="4"/>
        <w:numPr>
          <w:ilvl w:val="3"/>
          <w:numId w:val="0"/>
        </w:numPr>
        <w:rPr>
          <w:rFonts w:cs="Times New Roman"/>
        </w:rPr>
      </w:pPr>
      <w:bookmarkStart w:id="61" w:name="_Toc20554"/>
      <w:r>
        <w:rPr>
          <w:rFonts w:cs="Times New Roman" w:hint="eastAsia"/>
        </w:rPr>
        <w:t xml:space="preserve">6.5.3.7 </w:t>
      </w:r>
      <w:r>
        <w:rPr>
          <w:rFonts w:cs="Times New Roman"/>
        </w:rPr>
        <w:t>【</w:t>
      </w:r>
      <w:r>
        <w:rPr>
          <w:rFonts w:cs="Times New Roman" w:hint="eastAsia"/>
        </w:rPr>
        <w:t>历史</w:t>
      </w:r>
      <w:r>
        <w:rPr>
          <w:rFonts w:cs="Times New Roman"/>
        </w:rPr>
        <w:t>进料速率】</w:t>
      </w:r>
      <w:bookmarkEnd w:id="61"/>
    </w:p>
    <w:p w14:paraId="741DFDE7"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进料速率】可以统计仪表出厂后</w:t>
      </w:r>
      <w:r>
        <w:rPr>
          <w:rFonts w:ascii="Times New Roman" w:hAnsi="Times New Roman" w:cs="Times New Roman" w:hint="eastAsia"/>
        </w:rPr>
        <w:t>进</w:t>
      </w:r>
      <w:r>
        <w:rPr>
          <w:rFonts w:ascii="Times New Roman" w:hAnsi="Times New Roman" w:cs="Times New Roman"/>
        </w:rPr>
        <w:t>料速率的最</w:t>
      </w:r>
      <w:r>
        <w:rPr>
          <w:rFonts w:ascii="Times New Roman" w:hAnsi="Times New Roman" w:cs="Times New Roman" w:hint="eastAsia"/>
        </w:rPr>
        <w:t>高</w:t>
      </w:r>
      <w:r>
        <w:rPr>
          <w:rFonts w:ascii="Times New Roman" w:hAnsi="Times New Roman" w:cs="Times New Roman"/>
        </w:rPr>
        <w:t>值、最</w:t>
      </w:r>
      <w:r>
        <w:rPr>
          <w:rFonts w:ascii="Times New Roman" w:hAnsi="Times New Roman" w:cs="Times New Roman" w:hint="eastAsia"/>
        </w:rPr>
        <w:t>低</w:t>
      </w:r>
      <w:r>
        <w:rPr>
          <w:rFonts w:ascii="Times New Roman" w:hAnsi="Times New Roman" w:cs="Times New Roman"/>
        </w:rPr>
        <w:t>值。</w:t>
      </w:r>
      <w:r>
        <w:rPr>
          <w:rFonts w:ascii="Times New Roman" w:hAnsi="Times New Roman" w:cs="Times New Roman" w:hint="eastAsia"/>
        </w:rPr>
        <w:t>操作方式参见</w:t>
      </w: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测量峰</w:t>
      </w:r>
      <w:r>
        <w:rPr>
          <w:rFonts w:ascii="Times New Roman" w:hAnsi="Times New Roman" w:cs="Times New Roman" w:hint="eastAsia"/>
        </w:rPr>
        <w:t>】。</w:t>
      </w:r>
    </w:p>
    <w:p w14:paraId="3DA26E78" w14:textId="77777777" w:rsidR="00B57882" w:rsidRDefault="00B57882">
      <w:pPr>
        <w:rPr>
          <w:rFonts w:ascii="Times New Roman" w:hAnsi="Times New Roman" w:cs="Times New Roman"/>
        </w:rPr>
      </w:pPr>
    </w:p>
    <w:p w14:paraId="1B74CCA2" w14:textId="77777777" w:rsidR="00B57882" w:rsidRDefault="00E705AE">
      <w:pPr>
        <w:pStyle w:val="a3"/>
        <w:jc w:val="center"/>
        <w:rPr>
          <w:rFonts w:ascii="Times New Roman" w:hAnsi="Times New Roman" w:cs="Times New Roman"/>
        </w:rPr>
      </w:pPr>
      <w:r>
        <w:rPr>
          <w:rFonts w:ascii="Times New Roman" w:hAnsi="Times New Roman" w:cs="Times New Roman"/>
          <w:noProof/>
        </w:rPr>
        <w:drawing>
          <wp:inline distT="0" distB="0" distL="114300" distR="114300" wp14:anchorId="6BFB1841" wp14:editId="1ADE61E3">
            <wp:extent cx="1443990" cy="1798955"/>
            <wp:effectExtent l="0" t="0" r="381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443990" cy="1799277"/>
                    </a:xfrm>
                    <a:prstGeom prst="rect">
                      <a:avLst/>
                    </a:prstGeom>
                  </pic:spPr>
                </pic:pic>
              </a:graphicData>
            </a:graphic>
          </wp:inline>
        </w:drawing>
      </w:r>
    </w:p>
    <w:p w14:paraId="6ADB30ED" w14:textId="77777777" w:rsidR="00B57882" w:rsidRDefault="00E705AE">
      <w:pPr>
        <w:pStyle w:val="a3"/>
        <w:jc w:val="center"/>
        <w:rPr>
          <w:rFonts w:ascii="Times New Roman" w:hAnsi="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5</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历史进料速率显示界面</w:t>
      </w:r>
    </w:p>
    <w:p w14:paraId="75F0D846" w14:textId="77777777" w:rsidR="00B57882" w:rsidRDefault="00E705AE">
      <w:pPr>
        <w:pStyle w:val="4"/>
        <w:numPr>
          <w:ilvl w:val="3"/>
          <w:numId w:val="0"/>
        </w:numPr>
      </w:pPr>
      <w:bookmarkStart w:id="62" w:name="_Toc22957"/>
      <w:r>
        <w:rPr>
          <w:rFonts w:hint="eastAsia"/>
        </w:rPr>
        <w:t xml:space="preserve">6.5.3.8 </w:t>
      </w:r>
      <w:r>
        <w:t>【</w:t>
      </w:r>
      <w:r>
        <w:rPr>
          <w:rFonts w:hint="eastAsia"/>
        </w:rPr>
        <w:t>历史</w:t>
      </w:r>
      <w:r>
        <w:t>出料速率】</w:t>
      </w:r>
      <w:bookmarkEnd w:id="62"/>
    </w:p>
    <w:p w14:paraId="33A5F017" w14:textId="77777777" w:rsidR="00B57882" w:rsidRDefault="00E705AE">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出料速率】显示如下</w:t>
      </w:r>
      <w:r>
        <w:rPr>
          <w:rFonts w:ascii="Times New Roman" w:hAnsi="Times New Roman" w:cs="Times New Roman" w:hint="eastAsia"/>
        </w:rPr>
        <w:t>，具体含义与</w:t>
      </w:r>
      <w:r>
        <w:rPr>
          <w:rFonts w:ascii="Times New Roman" w:hAnsi="Times New Roman" w:cs="Times New Roman"/>
        </w:rPr>
        <w:t>【</w:t>
      </w:r>
      <w:r>
        <w:rPr>
          <w:rFonts w:ascii="Times New Roman" w:hAnsi="Times New Roman" w:cs="Times New Roman" w:hint="eastAsia"/>
        </w:rPr>
        <w:t>历史</w:t>
      </w:r>
      <w:r>
        <w:rPr>
          <w:rFonts w:ascii="Times New Roman" w:hAnsi="Times New Roman" w:cs="Times New Roman"/>
        </w:rPr>
        <w:t>进料速率】</w:t>
      </w:r>
      <w:r>
        <w:rPr>
          <w:rFonts w:ascii="Times New Roman" w:hAnsi="Times New Roman" w:cs="Times New Roman" w:hint="eastAsia"/>
        </w:rPr>
        <w:t>相反。</w:t>
      </w:r>
    </w:p>
    <w:p w14:paraId="7FF8632A"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605E0712" wp14:editId="124233EE">
            <wp:extent cx="1443990" cy="1798955"/>
            <wp:effectExtent l="0" t="0" r="3810"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443990" cy="1799277"/>
                    </a:xfrm>
                    <a:prstGeom prst="rect">
                      <a:avLst/>
                    </a:prstGeom>
                  </pic:spPr>
                </pic:pic>
              </a:graphicData>
            </a:graphic>
          </wp:inline>
        </w:drawing>
      </w:r>
    </w:p>
    <w:p w14:paraId="77014707"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历史出料速率显示界面</w:t>
      </w:r>
    </w:p>
    <w:p w14:paraId="070ED2A7" w14:textId="77777777" w:rsidR="00B57882" w:rsidRDefault="00B57882">
      <w:pPr>
        <w:rPr>
          <w:rFonts w:ascii="Times New Roman" w:hAnsi="Times New Roman"/>
        </w:rPr>
      </w:pPr>
    </w:p>
    <w:p w14:paraId="5EB414ED" w14:textId="77777777" w:rsidR="00B57882" w:rsidRDefault="00E705AE">
      <w:pPr>
        <w:pStyle w:val="3"/>
        <w:numPr>
          <w:ilvl w:val="2"/>
          <w:numId w:val="0"/>
        </w:numPr>
      </w:pPr>
      <w:bookmarkStart w:id="63" w:name="_Toc9008"/>
      <w:r>
        <w:rPr>
          <w:rFonts w:hint="eastAsia"/>
        </w:rPr>
        <w:lastRenderedPageBreak/>
        <w:t xml:space="preserve">6.5.4 </w:t>
      </w:r>
      <w:r>
        <w:t>显示菜单操作</w:t>
      </w:r>
      <w:bookmarkEnd w:id="41"/>
      <w:r>
        <w:rPr>
          <w:rFonts w:hint="eastAsia"/>
        </w:rPr>
        <w:t>说明</w:t>
      </w:r>
      <w:bookmarkEnd w:id="63"/>
    </w:p>
    <w:p w14:paraId="3D93B425" w14:textId="77777777" w:rsidR="00B57882" w:rsidRDefault="00E705AE">
      <w:pPr>
        <w:pStyle w:val="4"/>
        <w:numPr>
          <w:ilvl w:val="3"/>
          <w:numId w:val="0"/>
        </w:numPr>
      </w:pPr>
      <w:bookmarkStart w:id="64" w:name="_Toc31887"/>
      <w:r>
        <w:rPr>
          <w:rFonts w:hint="eastAsia"/>
        </w:rPr>
        <w:t xml:space="preserve">6.5.4.1 </w:t>
      </w:r>
      <w:r>
        <w:t>【距离单位】</w:t>
      </w:r>
      <w:bookmarkEnd w:id="64"/>
    </w:p>
    <w:p w14:paraId="6672C66E" w14:textId="77777777" w:rsidR="00B57882" w:rsidRDefault="00E705AE">
      <w:pPr>
        <w:rPr>
          <w:rFonts w:ascii="Times New Roman" w:hAnsi="Times New Roman"/>
        </w:rPr>
      </w:pPr>
      <w:r>
        <w:rPr>
          <w:rFonts w:ascii="Times New Roman" w:hAnsi="Times New Roman"/>
        </w:rPr>
        <w:t>【</w:t>
      </w:r>
      <w:r>
        <w:rPr>
          <w:rFonts w:ascii="Times New Roman" w:hAnsi="Times New Roman" w:hint="eastAsia"/>
        </w:rPr>
        <w:t>距离</w:t>
      </w:r>
      <w:r>
        <w:rPr>
          <w:rFonts w:ascii="Times New Roman" w:hAnsi="Times New Roman"/>
        </w:rPr>
        <w:t>单位】</w:t>
      </w:r>
      <w:r>
        <w:rPr>
          <w:rFonts w:ascii="Times New Roman" w:hAnsi="Times New Roman" w:hint="eastAsia"/>
        </w:rPr>
        <w:t>决定测量界面</w:t>
      </w:r>
      <w:r>
        <w:rPr>
          <w:rFonts w:ascii="Times New Roman" w:hAnsi="Times New Roman" w:hint="eastAsia"/>
          <w:b/>
          <w:bCs/>
        </w:rPr>
        <w:t>实时值</w:t>
      </w:r>
      <w:r>
        <w:rPr>
          <w:rFonts w:ascii="Times New Roman" w:hAnsi="Times New Roman" w:hint="eastAsia"/>
        </w:rPr>
        <w:t>和</w:t>
      </w:r>
      <w:r>
        <w:rPr>
          <w:rFonts w:ascii="Times New Roman" w:hAnsi="Times New Roman" w:hint="eastAsia"/>
          <w:b/>
          <w:bCs/>
        </w:rPr>
        <w:t>阻尼值</w:t>
      </w:r>
      <w:r>
        <w:rPr>
          <w:rFonts w:ascii="Times New Roman" w:hAnsi="Times New Roman" w:hint="eastAsia"/>
        </w:rPr>
        <w:t>的单位，默认单位</w:t>
      </w:r>
      <w:r>
        <w:rPr>
          <w:rFonts w:ascii="Times New Roman" w:hAnsi="Times New Roman" w:hint="eastAsia"/>
        </w:rPr>
        <w:t>：</w:t>
      </w:r>
      <w:r>
        <w:rPr>
          <w:rFonts w:ascii="Times New Roman" w:eastAsiaTheme="minorEastAsia" w:hAnsi="Times New Roman" w:cstheme="minorEastAsia" w:hint="eastAsia"/>
        </w:rPr>
        <w:t>米。</w:t>
      </w:r>
      <w:r>
        <w:rPr>
          <w:rFonts w:ascii="Times New Roman" w:hAnsi="Times New Roman"/>
        </w:rPr>
        <w:t>进入【显示】菜单，选中【</w:t>
      </w:r>
      <w:r>
        <w:rPr>
          <w:rFonts w:ascii="Times New Roman" w:hAnsi="Times New Roman" w:hint="eastAsia"/>
        </w:rPr>
        <w:t>距离</w:t>
      </w:r>
      <w:r>
        <w:rPr>
          <w:rFonts w:ascii="Times New Roman" w:hAnsi="Times New Roman"/>
        </w:rPr>
        <w:t>单位】，显示如下：</w:t>
      </w:r>
    </w:p>
    <w:p w14:paraId="5C3365BE" w14:textId="77777777" w:rsidR="00B57882" w:rsidRDefault="00B57882">
      <w:pPr>
        <w:rPr>
          <w:rFonts w:ascii="Times New Roman" w:hAnsi="Times New Roman"/>
        </w:rPr>
      </w:pPr>
    </w:p>
    <w:p w14:paraId="3AD3068F" w14:textId="77777777" w:rsidR="00B57882" w:rsidRDefault="00E705AE">
      <w:pPr>
        <w:jc w:val="center"/>
        <w:rPr>
          <w:rFonts w:ascii="Times New Roman" w:hAnsi="Times New Roman"/>
        </w:rPr>
      </w:pPr>
      <w:r>
        <w:rPr>
          <w:rFonts w:ascii="Times New Roman" w:hAnsi="Times New Roman" w:hint="eastAsia"/>
        </w:rPr>
        <w:t xml:space="preserve">        </w:t>
      </w:r>
      <w:r>
        <w:rPr>
          <w:rFonts w:ascii="Times New Roman" w:hAnsi="Times New Roman"/>
          <w:noProof/>
        </w:rPr>
        <w:drawing>
          <wp:inline distT="0" distB="0" distL="114300" distR="114300" wp14:anchorId="10CEE4A4" wp14:editId="6C261D60">
            <wp:extent cx="1556385" cy="1939290"/>
            <wp:effectExtent l="0" t="0" r="5715" b="3810"/>
            <wp:docPr id="7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4"/>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556385" cy="1939290"/>
                    </a:xfrm>
                    <a:prstGeom prst="rect">
                      <a:avLst/>
                    </a:prstGeom>
                    <a:noFill/>
                    <a:ln>
                      <a:noFill/>
                    </a:ln>
                  </pic:spPr>
                </pic:pic>
              </a:graphicData>
            </a:graphic>
          </wp:inline>
        </w:drawing>
      </w:r>
      <w:r>
        <w:rPr>
          <w:rFonts w:ascii="Times New Roman" w:hAnsi="Times New Roman" w:hint="eastAsia"/>
        </w:rPr>
        <w:t xml:space="preserve">        </w:t>
      </w:r>
      <w:r>
        <w:rPr>
          <w:rFonts w:ascii="Times New Roman" w:hAnsi="Times New Roman" w:hint="eastAsia"/>
          <w:noProof/>
        </w:rPr>
        <w:drawing>
          <wp:inline distT="0" distB="0" distL="114300" distR="114300" wp14:anchorId="0D41D5C1" wp14:editId="31B1F38D">
            <wp:extent cx="2190750" cy="2014220"/>
            <wp:effectExtent l="0" t="0" r="0" b="5080"/>
            <wp:docPr id="82" name="图片 82" descr="第32页-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第32页-20"/>
                    <pic:cNvPicPr>
                      <a:picLocks noChangeAspect="1"/>
                    </pic:cNvPicPr>
                  </pic:nvPicPr>
                  <pic:blipFill>
                    <a:blip r:embed="rId62"/>
                    <a:stretch>
                      <a:fillRect/>
                    </a:stretch>
                  </pic:blipFill>
                  <pic:spPr>
                    <a:xfrm>
                      <a:off x="0" y="0"/>
                      <a:ext cx="2190750" cy="2014220"/>
                    </a:xfrm>
                    <a:prstGeom prst="rect">
                      <a:avLst/>
                    </a:prstGeom>
                  </pic:spPr>
                </pic:pic>
              </a:graphicData>
            </a:graphic>
          </wp:inline>
        </w:drawing>
      </w:r>
    </w:p>
    <w:p w14:paraId="4CAF824D"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7</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距离单位编辑界面</w:t>
      </w:r>
    </w:p>
    <w:p w14:paraId="0426A276" w14:textId="77777777" w:rsidR="00B57882" w:rsidRDefault="00E705AE">
      <w:pPr>
        <w:pStyle w:val="4"/>
        <w:numPr>
          <w:ilvl w:val="3"/>
          <w:numId w:val="0"/>
        </w:numPr>
      </w:pPr>
      <w:bookmarkStart w:id="65" w:name="_Toc23016"/>
      <w:r>
        <w:rPr>
          <w:rFonts w:hint="eastAsia"/>
        </w:rPr>
        <w:t xml:space="preserve">6.5.4.2 </w:t>
      </w:r>
      <w:r>
        <w:t>【温度单位】</w:t>
      </w:r>
      <w:bookmarkEnd w:id="65"/>
    </w:p>
    <w:p w14:paraId="59333E37" w14:textId="77777777" w:rsidR="00B57882" w:rsidRDefault="00E705AE">
      <w:pPr>
        <w:rPr>
          <w:rFonts w:ascii="Times New Roman" w:hAnsi="Times New Roman"/>
        </w:rPr>
      </w:pPr>
      <w:r>
        <w:rPr>
          <w:rFonts w:ascii="Times New Roman" w:hAnsi="Times New Roman"/>
        </w:rPr>
        <w:t>【温度单位】</w:t>
      </w:r>
      <w:r>
        <w:rPr>
          <w:rFonts w:ascii="Times New Roman" w:hAnsi="Times New Roman" w:hint="eastAsia"/>
        </w:rPr>
        <w:t>决定测量界面温度的显示单位，默认单位</w:t>
      </w:r>
      <w:r>
        <w:rPr>
          <w:rFonts w:ascii="Times New Roman" w:hAnsi="Times New Roman" w:hint="eastAsia"/>
        </w:rPr>
        <w:t>：</w:t>
      </w:r>
      <w:r>
        <w:rPr>
          <w:rFonts w:ascii="Times New Roman" w:hAnsi="Times New Roman" w:hint="eastAsia"/>
        </w:rPr>
        <w:t>℃</w:t>
      </w:r>
      <w:r>
        <w:rPr>
          <w:rFonts w:ascii="Times New Roman" w:hAnsi="Times New Roman"/>
        </w:rPr>
        <w:t>。进入【显示】菜单，选中【温度单位】，显示如下：</w:t>
      </w:r>
    </w:p>
    <w:p w14:paraId="1DE6AA69"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12D94908" wp14:editId="34D38575">
            <wp:extent cx="1595120" cy="1987550"/>
            <wp:effectExtent l="0" t="0" r="5080" b="1270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595120" cy="1987550"/>
                    </a:xfrm>
                    <a:prstGeom prst="rect">
                      <a:avLst/>
                    </a:prstGeom>
                  </pic:spPr>
                </pic:pic>
              </a:graphicData>
            </a:graphic>
          </wp:inline>
        </w:drawing>
      </w:r>
      <w:r>
        <w:rPr>
          <w:rFonts w:ascii="Times New Roman" w:hAnsi="Times New Roman" w:cs="Times New Roman" w:hint="eastAsia"/>
        </w:rPr>
        <w:t xml:space="preserve">  </w:t>
      </w:r>
      <w:r>
        <w:rPr>
          <w:rFonts w:ascii="Times New Roman" w:hAnsi="Times New Roman" w:cs="Times New Roman" w:hint="eastAsia"/>
          <w:noProof/>
        </w:rPr>
        <w:drawing>
          <wp:inline distT="0" distB="0" distL="114300" distR="114300" wp14:anchorId="31B3B345" wp14:editId="55F128C5">
            <wp:extent cx="1978025" cy="1978025"/>
            <wp:effectExtent l="0" t="0" r="3175" b="3175"/>
            <wp:docPr id="72" name="图片 72" descr="只有3具体读数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只有3具体读数中文"/>
                    <pic:cNvPicPr>
                      <a:picLocks noChangeAspect="1"/>
                    </pic:cNvPicPr>
                  </pic:nvPicPr>
                  <pic:blipFill>
                    <a:blip r:embed="rId64" cstate="print"/>
                    <a:stretch>
                      <a:fillRect/>
                    </a:stretch>
                  </pic:blipFill>
                  <pic:spPr>
                    <a:xfrm>
                      <a:off x="0" y="0"/>
                      <a:ext cx="1978025" cy="1978025"/>
                    </a:xfrm>
                    <a:prstGeom prst="rect">
                      <a:avLst/>
                    </a:prstGeom>
                  </pic:spPr>
                </pic:pic>
              </a:graphicData>
            </a:graphic>
          </wp:inline>
        </w:drawing>
      </w:r>
    </w:p>
    <w:p w14:paraId="35243D3C"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8</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温度单位编辑界面</w:t>
      </w:r>
    </w:p>
    <w:p w14:paraId="4A4DFE63" w14:textId="77777777" w:rsidR="00B57882" w:rsidRDefault="00E705AE">
      <w:pPr>
        <w:pStyle w:val="4"/>
        <w:numPr>
          <w:ilvl w:val="3"/>
          <w:numId w:val="0"/>
        </w:numPr>
      </w:pPr>
      <w:bookmarkStart w:id="66" w:name="_Toc9199"/>
      <w:r>
        <w:rPr>
          <w:rFonts w:hint="eastAsia"/>
        </w:rPr>
        <w:t>6.5.4.3</w:t>
      </w:r>
      <w:r>
        <w:t>【显示语言】</w:t>
      </w:r>
      <w:bookmarkEnd w:id="66"/>
    </w:p>
    <w:p w14:paraId="2D2502C5" w14:textId="77777777" w:rsidR="00B57882" w:rsidRDefault="00E705AE">
      <w:pPr>
        <w:rPr>
          <w:rFonts w:ascii="Times New Roman" w:hAnsi="Times New Roman"/>
        </w:rPr>
      </w:pPr>
      <w:r>
        <w:rPr>
          <w:rFonts w:ascii="Times New Roman" w:hAnsi="Times New Roman"/>
        </w:rPr>
        <w:t>【显示语言】</w:t>
      </w:r>
      <w:r>
        <w:rPr>
          <w:rFonts w:ascii="Times New Roman" w:hAnsi="Times New Roman" w:hint="eastAsia"/>
        </w:rPr>
        <w:t>决定所有界面的显示语言以</w:t>
      </w:r>
      <w:r>
        <w:rPr>
          <w:rFonts w:ascii="Times New Roman" w:hAnsi="Times New Roman"/>
        </w:rPr>
        <w:t>适用于不同国家的用户，目前支持中文</w:t>
      </w:r>
      <w:r>
        <w:rPr>
          <w:rFonts w:ascii="Times New Roman" w:hAnsi="Times New Roman" w:hint="eastAsia"/>
        </w:rPr>
        <w:t>与英文，默认为中文</w:t>
      </w:r>
      <w:r>
        <w:rPr>
          <w:rFonts w:ascii="Times New Roman" w:hAnsi="Times New Roman"/>
        </w:rPr>
        <w:t>。进入【显示】菜单，选中【显示语言】，显示如下：</w:t>
      </w:r>
    </w:p>
    <w:p w14:paraId="7FE7FB21" w14:textId="77777777" w:rsidR="00B57882" w:rsidRDefault="00E705AE">
      <w:pPr>
        <w:pStyle w:val="a3"/>
        <w:jc w:val="center"/>
        <w:rPr>
          <w:rFonts w:ascii="Times New Roman" w:hAnsi="Times New Roman" w:cs="Times New Roman"/>
        </w:rPr>
      </w:pPr>
      <w:r>
        <w:rPr>
          <w:rFonts w:ascii="Times New Roman" w:hAnsi="Times New Roman" w:cs="Times New Roman"/>
          <w:noProof/>
        </w:rPr>
        <w:lastRenderedPageBreak/>
        <w:drawing>
          <wp:inline distT="0" distB="0" distL="114300" distR="114300" wp14:anchorId="1FB5EB14" wp14:editId="21082C1E">
            <wp:extent cx="1443990" cy="1797050"/>
            <wp:effectExtent l="0" t="0" r="3810" b="12700"/>
            <wp:docPr id="17" name="图片 17" descr="F:\物位计\新菜单\4显示\6.5.4.3显示语言.png6.5.4.3显示语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物位计\新菜单\4显示\6.5.4.3显示语言.png6.5.4.3显示语言"/>
                    <pic:cNvPicPr>
                      <a:picLocks noChangeAspect="1"/>
                    </pic:cNvPicPr>
                  </pic:nvPicPr>
                  <pic:blipFill>
                    <a:blip r:embed="rId65"/>
                    <a:srcRect/>
                    <a:stretch>
                      <a:fillRect/>
                    </a:stretch>
                  </pic:blipFill>
                  <pic:spPr>
                    <a:xfrm>
                      <a:off x="0" y="0"/>
                      <a:ext cx="1443990" cy="1797050"/>
                    </a:xfrm>
                    <a:prstGeom prst="rect">
                      <a:avLst/>
                    </a:prstGeom>
                  </pic:spPr>
                </pic:pic>
              </a:graphicData>
            </a:graphic>
          </wp:inline>
        </w:drawing>
      </w:r>
    </w:p>
    <w:p w14:paraId="019A30B4"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2</w:t>
      </w:r>
      <w:r>
        <w:rPr>
          <w:rFonts w:ascii="Times New Roman" w:eastAsiaTheme="majorEastAsia" w:hAnsi="Times New Roman" w:cstheme="majorEastAsia" w:hint="eastAsia"/>
        </w:rPr>
        <w:t>9</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显示语言编辑界面</w:t>
      </w:r>
    </w:p>
    <w:p w14:paraId="134B2BDB" w14:textId="77777777" w:rsidR="00B57882" w:rsidRDefault="00E705AE">
      <w:pPr>
        <w:pStyle w:val="3"/>
        <w:numPr>
          <w:ilvl w:val="2"/>
          <w:numId w:val="0"/>
        </w:numPr>
      </w:pPr>
      <w:bookmarkStart w:id="67" w:name="_Toc32406"/>
      <w:bookmarkStart w:id="68" w:name="_Toc1108"/>
      <w:r>
        <w:rPr>
          <w:rFonts w:hint="eastAsia"/>
        </w:rPr>
        <w:t xml:space="preserve">6.5.5 </w:t>
      </w:r>
      <w:r>
        <w:rPr>
          <w:rFonts w:hint="eastAsia"/>
        </w:rPr>
        <w:t>信息菜单操作</w:t>
      </w:r>
      <w:bookmarkEnd w:id="67"/>
      <w:r>
        <w:rPr>
          <w:rFonts w:hint="eastAsia"/>
        </w:rPr>
        <w:t>说明</w:t>
      </w:r>
      <w:bookmarkEnd w:id="68"/>
    </w:p>
    <w:p w14:paraId="45DE2875" w14:textId="77777777" w:rsidR="00B57882" w:rsidRDefault="00B57882">
      <w:pPr>
        <w:rPr>
          <w:rFonts w:ascii="Times New Roman" w:hAnsi="Times New Roman"/>
        </w:rPr>
      </w:pPr>
    </w:p>
    <w:p w14:paraId="76C2E2CF" w14:textId="77777777" w:rsidR="00B57882" w:rsidRDefault="00E705AE">
      <w:pPr>
        <w:pStyle w:val="4"/>
        <w:numPr>
          <w:ilvl w:val="3"/>
          <w:numId w:val="0"/>
        </w:numPr>
      </w:pPr>
      <w:bookmarkStart w:id="69" w:name="_Toc14754"/>
      <w:r>
        <w:rPr>
          <w:rFonts w:hint="eastAsia"/>
        </w:rPr>
        <w:t xml:space="preserve">6.5.5.1 </w:t>
      </w:r>
      <w:r>
        <w:rPr>
          <w:rFonts w:hint="eastAsia"/>
        </w:rPr>
        <w:t>【</w:t>
      </w:r>
      <w:r>
        <w:t>传感器型号</w:t>
      </w:r>
      <w:r>
        <w:rPr>
          <w:rFonts w:hint="eastAsia"/>
        </w:rPr>
        <w:t>】</w:t>
      </w:r>
      <w:bookmarkEnd w:id="69"/>
    </w:p>
    <w:p w14:paraId="2D8420AD" w14:textId="77777777" w:rsidR="00B57882" w:rsidRDefault="00E705AE">
      <w:pPr>
        <w:rPr>
          <w:rFonts w:ascii="Times New Roman" w:hAnsi="Times New Roman"/>
        </w:rPr>
      </w:pPr>
      <w:r>
        <w:rPr>
          <w:rFonts w:ascii="Times New Roman" w:hAnsi="Times New Roman" w:hint="eastAsia"/>
        </w:rPr>
        <w:t>【传感器型号】为该仪表的产品型号。选择【传感器型号】，按【</w:t>
      </w:r>
      <w:r>
        <w:rPr>
          <w:rFonts w:ascii="Times New Roman" w:hAnsi="Times New Roman" w:hint="eastAsia"/>
        </w:rPr>
        <w:t>ENT</w:t>
      </w:r>
      <w:r>
        <w:rPr>
          <w:rFonts w:ascii="Times New Roman" w:hAnsi="Times New Roman" w:hint="eastAsia"/>
        </w:rPr>
        <w:t>】进入，图形界面显示如下：</w:t>
      </w:r>
    </w:p>
    <w:p w14:paraId="40E661E4" w14:textId="77777777" w:rsidR="00B57882" w:rsidRDefault="00E705AE">
      <w:pPr>
        <w:numPr>
          <w:ilvl w:val="255"/>
          <w:numId w:val="0"/>
        </w:numPr>
        <w:jc w:val="center"/>
        <w:rPr>
          <w:rFonts w:ascii="Times New Roman" w:hAnsi="Times New Roman"/>
        </w:rPr>
      </w:pPr>
      <w:r>
        <w:rPr>
          <w:rFonts w:ascii="Times New Roman" w:hAnsi="Times New Roman" w:hint="eastAsia"/>
          <w:noProof/>
        </w:rPr>
        <w:drawing>
          <wp:inline distT="0" distB="0" distL="114300" distR="114300" wp14:anchorId="51914A2C" wp14:editId="4DD75A91">
            <wp:extent cx="1443990" cy="1799590"/>
            <wp:effectExtent l="0" t="0" r="381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444240" cy="1799590"/>
                    </a:xfrm>
                    <a:prstGeom prst="rect">
                      <a:avLst/>
                    </a:prstGeom>
                  </pic:spPr>
                </pic:pic>
              </a:graphicData>
            </a:graphic>
          </wp:inline>
        </w:drawing>
      </w:r>
    </w:p>
    <w:p w14:paraId="614647E2" w14:textId="77777777" w:rsidR="00B57882" w:rsidRDefault="00E705AE">
      <w:pPr>
        <w:pStyle w:val="a3"/>
        <w:numPr>
          <w:ilvl w:val="255"/>
          <w:numId w:val="0"/>
        </w:numPr>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30</w:t>
      </w:r>
      <w:r>
        <w:rPr>
          <w:rFonts w:ascii="Times New Roman" w:eastAsiaTheme="majorEastAsia" w:hAnsi="Times New Roman" w:cstheme="majorEastAsia" w:hint="eastAsia"/>
        </w:rPr>
        <w:t>传感器型号显示界面</w:t>
      </w:r>
    </w:p>
    <w:p w14:paraId="6040A40F" w14:textId="77777777" w:rsidR="00B57882" w:rsidRDefault="00E705AE">
      <w:pPr>
        <w:pStyle w:val="4"/>
        <w:numPr>
          <w:ilvl w:val="3"/>
          <w:numId w:val="0"/>
        </w:numPr>
      </w:pPr>
      <w:bookmarkStart w:id="70" w:name="_Toc8306"/>
      <w:r>
        <w:rPr>
          <w:rFonts w:hint="eastAsia"/>
        </w:rPr>
        <w:t>6.5.5.2</w:t>
      </w:r>
      <w:r>
        <w:rPr>
          <w:rFonts w:hint="eastAsia"/>
        </w:rPr>
        <w:t>【</w:t>
      </w:r>
      <w:r>
        <w:t>序列号</w:t>
      </w:r>
      <w:r>
        <w:rPr>
          <w:rFonts w:hint="eastAsia"/>
        </w:rPr>
        <w:t>】</w:t>
      </w:r>
      <w:bookmarkEnd w:id="70"/>
    </w:p>
    <w:p w14:paraId="2AE2B010" w14:textId="77777777" w:rsidR="00B57882" w:rsidRDefault="00E705AE">
      <w:pPr>
        <w:rPr>
          <w:rFonts w:ascii="Times New Roman" w:hAnsi="Times New Roman"/>
        </w:rPr>
      </w:pPr>
      <w:r>
        <w:rPr>
          <w:rFonts w:ascii="Times New Roman" w:hAnsi="Times New Roman" w:hint="eastAsia"/>
        </w:rPr>
        <w:t>【</w:t>
      </w:r>
      <w:r>
        <w:rPr>
          <w:rFonts w:ascii="Times New Roman" w:hAnsi="Times New Roman"/>
        </w:rPr>
        <w:t>序列号</w:t>
      </w:r>
      <w:r>
        <w:rPr>
          <w:rFonts w:ascii="Times New Roman" w:hAnsi="Times New Roman" w:hint="eastAsia"/>
        </w:rPr>
        <w:t>】为该仪表的产品序列号。选择【</w:t>
      </w:r>
      <w:r>
        <w:rPr>
          <w:rFonts w:ascii="Times New Roman" w:hAnsi="Times New Roman"/>
        </w:rPr>
        <w:t>序列号</w:t>
      </w:r>
      <w:r>
        <w:rPr>
          <w:rFonts w:ascii="Times New Roman" w:hAnsi="Times New Roman" w:hint="eastAsia"/>
        </w:rPr>
        <w:t>】，按【</w:t>
      </w:r>
      <w:r>
        <w:rPr>
          <w:rFonts w:ascii="Times New Roman" w:hAnsi="Times New Roman" w:hint="eastAsia"/>
        </w:rPr>
        <w:t>ENT</w:t>
      </w:r>
      <w:r>
        <w:rPr>
          <w:rFonts w:ascii="Times New Roman" w:hAnsi="Times New Roman" w:hint="eastAsia"/>
        </w:rPr>
        <w:t>】进入，图形界面显示如下：</w:t>
      </w:r>
    </w:p>
    <w:p w14:paraId="55891CC5" w14:textId="77777777" w:rsidR="00B57882" w:rsidRDefault="00B57882">
      <w:pPr>
        <w:rPr>
          <w:rFonts w:ascii="Times New Roman" w:hAnsi="Times New Roman"/>
        </w:rPr>
      </w:pPr>
    </w:p>
    <w:p w14:paraId="08218BEF" w14:textId="77777777" w:rsidR="00B57882" w:rsidRDefault="00E705AE">
      <w:pPr>
        <w:numPr>
          <w:ilvl w:val="255"/>
          <w:numId w:val="0"/>
        </w:numPr>
        <w:jc w:val="center"/>
        <w:rPr>
          <w:rFonts w:ascii="Times New Roman" w:hAnsi="Times New Roman"/>
        </w:rPr>
      </w:pPr>
      <w:r>
        <w:rPr>
          <w:rFonts w:ascii="Times New Roman" w:hAnsi="Times New Roman"/>
          <w:noProof/>
        </w:rPr>
        <w:lastRenderedPageBreak/>
        <w:drawing>
          <wp:inline distT="0" distB="0" distL="0" distR="0" wp14:anchorId="59BA4BAF" wp14:editId="5AF65EB3">
            <wp:extent cx="1477010" cy="1714500"/>
            <wp:effectExtent l="19050" t="0" r="8890" b="0"/>
            <wp:docPr id="54" name="图片 4" descr="G:\work_home\couress\level_meter\LM78XX资料归档\V2\user_manual\微信图片_20200506192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 descr="G:\work_home\couress\level_meter\LM78XX资料归档\V2\user_manual\微信图片_20200506192914.jpg"/>
                    <pic:cNvPicPr>
                      <a:picLocks noChangeAspect="1" noChangeArrowheads="1"/>
                    </pic:cNvPicPr>
                  </pic:nvPicPr>
                  <pic:blipFill>
                    <a:blip r:embed="rId67" cstate="print"/>
                    <a:srcRect/>
                    <a:stretch>
                      <a:fillRect/>
                    </a:stretch>
                  </pic:blipFill>
                  <pic:spPr>
                    <a:xfrm>
                      <a:off x="0" y="0"/>
                      <a:ext cx="1477010" cy="1714500"/>
                    </a:xfrm>
                    <a:prstGeom prst="rect">
                      <a:avLst/>
                    </a:prstGeom>
                    <a:noFill/>
                    <a:ln w="9525">
                      <a:noFill/>
                      <a:miter lim="800000"/>
                      <a:headEnd/>
                      <a:tailEnd/>
                    </a:ln>
                  </pic:spPr>
                </pic:pic>
              </a:graphicData>
            </a:graphic>
          </wp:inline>
        </w:drawing>
      </w:r>
    </w:p>
    <w:p w14:paraId="0A02058D" w14:textId="77777777" w:rsidR="00B57882" w:rsidRDefault="00E705AE">
      <w:pPr>
        <w:pStyle w:val="a3"/>
        <w:numPr>
          <w:ilvl w:val="255"/>
          <w:numId w:val="0"/>
        </w:numPr>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1</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序列号显示界面</w:t>
      </w:r>
    </w:p>
    <w:p w14:paraId="0A9BAEC5" w14:textId="77777777" w:rsidR="00B57882" w:rsidRDefault="00B57882">
      <w:pPr>
        <w:rPr>
          <w:rFonts w:ascii="Times New Roman" w:hAnsi="Times New Roman"/>
        </w:rPr>
      </w:pPr>
    </w:p>
    <w:p w14:paraId="118C660E" w14:textId="77777777" w:rsidR="00B57882" w:rsidRDefault="00E705AE">
      <w:pPr>
        <w:pStyle w:val="4"/>
        <w:numPr>
          <w:ilvl w:val="3"/>
          <w:numId w:val="0"/>
        </w:numPr>
      </w:pPr>
      <w:bookmarkStart w:id="71" w:name="_Toc31045"/>
      <w:r>
        <w:rPr>
          <w:rFonts w:hint="eastAsia"/>
        </w:rPr>
        <w:t>6.5.5.3</w:t>
      </w:r>
      <w:r>
        <w:rPr>
          <w:rFonts w:hint="eastAsia"/>
        </w:rPr>
        <w:t>【</w:t>
      </w:r>
      <w:r>
        <w:t>传感器标签</w:t>
      </w:r>
      <w:r>
        <w:rPr>
          <w:rFonts w:hint="eastAsia"/>
        </w:rPr>
        <w:t>】</w:t>
      </w:r>
      <w:bookmarkEnd w:id="71"/>
    </w:p>
    <w:p w14:paraId="5233DA30" w14:textId="77777777" w:rsidR="00B57882" w:rsidRDefault="00E705AE">
      <w:pPr>
        <w:rPr>
          <w:rFonts w:ascii="Times New Roman" w:hAnsi="Times New Roman"/>
        </w:rPr>
      </w:pPr>
      <w:r>
        <w:rPr>
          <w:rFonts w:ascii="Times New Roman" w:hAnsi="Times New Roman" w:hint="eastAsia"/>
        </w:rPr>
        <w:t>【传感器标签】用以在现场识别不同的传感器。一共</w:t>
      </w:r>
      <w:r>
        <w:rPr>
          <w:rFonts w:ascii="Times New Roman" w:hAnsi="Times New Roman" w:hint="eastAsia"/>
        </w:rPr>
        <w:t>16</w:t>
      </w:r>
      <w:r>
        <w:rPr>
          <w:rFonts w:ascii="Times New Roman" w:hAnsi="Times New Roman" w:hint="eastAsia"/>
        </w:rPr>
        <w:t>个字符表示，每个字符可以设置为</w:t>
      </w:r>
      <w:r>
        <w:rPr>
          <w:rFonts w:ascii="Times New Roman" w:hAnsi="Times New Roman"/>
        </w:rPr>
        <w:t>’</w:t>
      </w:r>
      <w:r>
        <w:rPr>
          <w:rFonts w:ascii="Times New Roman" w:hAnsi="Times New Roman" w:hint="eastAsia"/>
        </w:rPr>
        <w:t>0</w:t>
      </w:r>
      <w:r>
        <w:rPr>
          <w:rFonts w:ascii="Times New Roman" w:hAnsi="Times New Roman"/>
        </w:rPr>
        <w:t>’</w:t>
      </w:r>
      <w:r>
        <w:rPr>
          <w:rFonts w:ascii="Times New Roman" w:hAnsi="Times New Roman" w:hint="eastAsia"/>
        </w:rPr>
        <w:t>~</w:t>
      </w:r>
      <w:r>
        <w:rPr>
          <w:rFonts w:ascii="Times New Roman" w:hAnsi="Times New Roman"/>
        </w:rPr>
        <w:t>’</w:t>
      </w:r>
      <w:r>
        <w:rPr>
          <w:rFonts w:ascii="Times New Roman" w:hAnsi="Times New Roman" w:hint="eastAsia"/>
        </w:rPr>
        <w:t>9</w:t>
      </w:r>
      <w:r>
        <w:rPr>
          <w:rFonts w:ascii="Times New Roman" w:hAnsi="Times New Roman"/>
        </w:rPr>
        <w:t>’</w:t>
      </w:r>
      <w:r>
        <w:rPr>
          <w:rFonts w:ascii="Times New Roman" w:hAnsi="Times New Roman"/>
        </w:rPr>
        <w:t>或者</w:t>
      </w:r>
      <w:r>
        <w:rPr>
          <w:rFonts w:ascii="Times New Roman" w:hAnsi="Times New Roman"/>
        </w:rPr>
        <w:t>’</w:t>
      </w:r>
      <w:r>
        <w:rPr>
          <w:rFonts w:ascii="Times New Roman" w:hAnsi="Times New Roman" w:hint="eastAsia"/>
        </w:rPr>
        <w:t>A</w:t>
      </w:r>
      <w:r>
        <w:rPr>
          <w:rFonts w:ascii="Times New Roman" w:hAnsi="Times New Roman"/>
        </w:rPr>
        <w:t>’</w:t>
      </w:r>
      <w:r>
        <w:rPr>
          <w:rFonts w:ascii="Times New Roman" w:hAnsi="Times New Roman"/>
        </w:rPr>
        <w:t>到</w:t>
      </w:r>
      <w:r>
        <w:rPr>
          <w:rFonts w:ascii="Times New Roman" w:hAnsi="Times New Roman"/>
        </w:rPr>
        <w:t>’</w:t>
      </w:r>
      <w:r>
        <w:rPr>
          <w:rFonts w:ascii="Times New Roman" w:hAnsi="Times New Roman" w:hint="eastAsia"/>
        </w:rPr>
        <w:t>Z</w:t>
      </w:r>
      <w:r>
        <w:rPr>
          <w:rFonts w:ascii="Times New Roman" w:hAnsi="Times New Roman"/>
        </w:rPr>
        <w:t>’</w:t>
      </w:r>
      <w:r>
        <w:rPr>
          <w:rFonts w:ascii="Times New Roman" w:hAnsi="Times New Roman" w:hint="eastAsia"/>
        </w:rPr>
        <w:t>。图形界面显示如下：</w:t>
      </w:r>
    </w:p>
    <w:p w14:paraId="2A4638A2" w14:textId="77777777" w:rsidR="00B57882" w:rsidRDefault="00E705AE">
      <w:pPr>
        <w:numPr>
          <w:ilvl w:val="255"/>
          <w:numId w:val="0"/>
        </w:numPr>
        <w:jc w:val="center"/>
        <w:rPr>
          <w:rFonts w:ascii="Times New Roman" w:hAnsi="Times New Roman"/>
        </w:rPr>
      </w:pPr>
      <w:r>
        <w:rPr>
          <w:rFonts w:ascii="Times New Roman" w:hAnsi="Times New Roman" w:hint="eastAsia"/>
          <w:noProof/>
        </w:rPr>
        <w:drawing>
          <wp:inline distT="0" distB="0" distL="114300" distR="114300" wp14:anchorId="389BE8F9" wp14:editId="50455A2B">
            <wp:extent cx="1444625" cy="1799590"/>
            <wp:effectExtent l="0" t="0" r="3175"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444625" cy="1800068"/>
                    </a:xfrm>
                    <a:prstGeom prst="rect">
                      <a:avLst/>
                    </a:prstGeom>
                  </pic:spPr>
                </pic:pic>
              </a:graphicData>
            </a:graphic>
          </wp:inline>
        </w:drawing>
      </w:r>
    </w:p>
    <w:p w14:paraId="62F7667B" w14:textId="77777777" w:rsidR="00B57882" w:rsidRDefault="00E705AE">
      <w:pPr>
        <w:pStyle w:val="a3"/>
        <w:numPr>
          <w:ilvl w:val="255"/>
          <w:numId w:val="0"/>
        </w:numPr>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2</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传感器标签显示界面</w:t>
      </w:r>
    </w:p>
    <w:p w14:paraId="48236F66" w14:textId="77777777" w:rsidR="00B57882" w:rsidRDefault="00B57882">
      <w:pPr>
        <w:rPr>
          <w:rFonts w:ascii="Times New Roman" w:eastAsiaTheme="majorEastAsia" w:hAnsi="Times New Roman" w:cstheme="majorEastAsia"/>
          <w:sz w:val="20"/>
        </w:rPr>
      </w:pPr>
    </w:p>
    <w:p w14:paraId="1275796B" w14:textId="77777777" w:rsidR="00B57882" w:rsidRDefault="00E705AE">
      <w:pPr>
        <w:pStyle w:val="2"/>
        <w:numPr>
          <w:ilvl w:val="1"/>
          <w:numId w:val="11"/>
        </w:numPr>
        <w:rPr>
          <w:rFonts w:ascii="Times New Roman" w:hAnsi="Times New Roman"/>
        </w:rPr>
      </w:pPr>
      <w:bookmarkStart w:id="72" w:name="_Toc28142"/>
      <w:bookmarkStart w:id="73" w:name="_Ref22921966"/>
      <w:bookmarkStart w:id="74" w:name="_Toc8884"/>
      <w:r>
        <w:rPr>
          <w:rFonts w:ascii="Times New Roman" w:hAnsi="Times New Roman" w:hint="eastAsia"/>
        </w:rPr>
        <w:t>键盘</w:t>
      </w:r>
      <w:r>
        <w:rPr>
          <w:rFonts w:ascii="Times New Roman" w:hAnsi="Times New Roman"/>
        </w:rPr>
        <w:t>菜单</w:t>
      </w:r>
      <w:r>
        <w:rPr>
          <w:rFonts w:ascii="Times New Roman" w:hAnsi="Times New Roman" w:hint="eastAsia"/>
        </w:rPr>
        <w:t>编辑</w:t>
      </w:r>
      <w:r>
        <w:rPr>
          <w:rFonts w:ascii="Times New Roman" w:hAnsi="Times New Roman"/>
        </w:rPr>
        <w:t>操作</w:t>
      </w:r>
      <w:bookmarkEnd w:id="72"/>
      <w:bookmarkEnd w:id="73"/>
      <w:bookmarkEnd w:id="74"/>
    </w:p>
    <w:p w14:paraId="3FBFBDC9" w14:textId="77777777" w:rsidR="00B57882" w:rsidRDefault="00E705AE">
      <w:pPr>
        <w:rPr>
          <w:rFonts w:ascii="Times New Roman" w:hAnsi="Times New Roman" w:cs="Times New Roman"/>
        </w:rPr>
      </w:pPr>
      <w:r>
        <w:rPr>
          <w:rFonts w:ascii="Times New Roman" w:hAnsi="Times New Roman" w:cs="Times New Roman" w:hint="eastAsia"/>
        </w:rPr>
        <w:t>数字编辑菜单的操作说明如下，以盲区设定举例</w:t>
      </w:r>
      <w:r>
        <w:rPr>
          <w:rFonts w:ascii="Times New Roman" w:hAnsi="Times New Roman" w:cs="Times New Roman" w:hint="eastAsia"/>
        </w:rPr>
        <w:t>:</w:t>
      </w:r>
    </w:p>
    <w:p w14:paraId="39E09F89" w14:textId="77777777" w:rsidR="00B57882" w:rsidRDefault="00E705AE">
      <w:pPr>
        <w:jc w:val="center"/>
        <w:rPr>
          <w:rFonts w:ascii="Times New Roman" w:hAnsi="Times New Roman" w:cs="Times New Roman"/>
        </w:rPr>
      </w:pPr>
      <w:r>
        <w:rPr>
          <w:rFonts w:ascii="Times New Roman" w:hAnsi="Times New Roman" w:cs="Times New Roman"/>
          <w:noProof/>
        </w:rPr>
        <w:drawing>
          <wp:inline distT="0" distB="0" distL="114300" distR="114300" wp14:anchorId="0FA108ED" wp14:editId="2FE035C1">
            <wp:extent cx="1444625" cy="1800225"/>
            <wp:effectExtent l="0" t="0" r="3175" b="9525"/>
            <wp:docPr id="100" name="图片 100" descr="668a85ffffecd8106f49aeb919163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668a85ffffecd8106f49aeb919163e9"/>
                    <pic:cNvPicPr>
                      <a:picLocks noChangeAspect="1"/>
                    </pic:cNvPicPr>
                  </pic:nvPicPr>
                  <pic:blipFill>
                    <a:blip r:embed="rId69" cstate="print"/>
                    <a:stretch>
                      <a:fillRect/>
                    </a:stretch>
                  </pic:blipFill>
                  <pic:spPr>
                    <a:xfrm>
                      <a:off x="0" y="0"/>
                      <a:ext cx="1444625" cy="1800225"/>
                    </a:xfrm>
                    <a:prstGeom prst="rect">
                      <a:avLst/>
                    </a:prstGeom>
                  </pic:spPr>
                </pic:pic>
              </a:graphicData>
            </a:graphic>
          </wp:inline>
        </w:drawing>
      </w:r>
    </w:p>
    <w:p w14:paraId="79552A9A" w14:textId="77777777" w:rsidR="00B57882" w:rsidRDefault="00E705AE">
      <w:pPr>
        <w:pStyle w:val="a3"/>
        <w:numPr>
          <w:ilvl w:val="255"/>
          <w:numId w:val="0"/>
        </w:numPr>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3</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数字编辑示意图</w:t>
      </w:r>
    </w:p>
    <w:p w14:paraId="53503BFF" w14:textId="77777777" w:rsidR="00B57882" w:rsidRDefault="00E705AE">
      <w:pPr>
        <w:rPr>
          <w:rFonts w:ascii="Times New Roman" w:hAnsi="Times New Roman"/>
        </w:rPr>
      </w:pPr>
      <w:r>
        <w:rPr>
          <w:rFonts w:ascii="Times New Roman" w:hAnsi="Times New Roman" w:hint="eastAsia"/>
        </w:rPr>
        <w:t>按【</w:t>
      </w:r>
      <w:r>
        <w:rPr>
          <w:rFonts w:ascii="Times New Roman" w:hAnsi="Times New Roman" w:hint="eastAsia"/>
        </w:rPr>
        <w:t>DN</w:t>
      </w:r>
      <w:r>
        <w:rPr>
          <w:rFonts w:ascii="Times New Roman" w:hAnsi="Times New Roman" w:hint="eastAsia"/>
        </w:rPr>
        <w:t>（或下箭头）</w:t>
      </w:r>
      <w:r>
        <w:rPr>
          <w:rFonts w:ascii="Times New Roman" w:hAnsi="Times New Roman" w:hint="eastAsia"/>
        </w:rPr>
        <w:t>】键可以实现光标循环右移，右移到最后一位后，光标返回最左侧。如</w:t>
      </w:r>
      <w:r>
        <w:rPr>
          <w:rFonts w:ascii="Times New Roman" w:hAnsi="Times New Roman" w:hint="eastAsia"/>
        </w:rPr>
        <w:lastRenderedPageBreak/>
        <w:t>下图所示：</w:t>
      </w:r>
    </w:p>
    <w:p w14:paraId="481A8EC3" w14:textId="77777777" w:rsidR="00B57882" w:rsidRDefault="00E705AE">
      <w:pPr>
        <w:jc w:val="center"/>
        <w:rPr>
          <w:rFonts w:ascii="Times New Roman" w:hAnsi="Times New Roman"/>
        </w:rPr>
      </w:pPr>
      <w:r>
        <w:rPr>
          <w:rFonts w:ascii="Times New Roman" w:hAnsi="Times New Roman" w:hint="eastAsia"/>
          <w:noProof/>
        </w:rPr>
        <w:drawing>
          <wp:inline distT="0" distB="0" distL="114300" distR="114300" wp14:anchorId="477AF5CB" wp14:editId="53344DED">
            <wp:extent cx="1444625" cy="1800225"/>
            <wp:effectExtent l="0" t="0" r="3175" b="9525"/>
            <wp:docPr id="97" name="图片 97"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32"/>
                    <pic:cNvPicPr>
                      <a:picLocks noChangeAspect="1"/>
                    </pic:cNvPicPr>
                  </pic:nvPicPr>
                  <pic:blipFill>
                    <a:blip r:embed="rId70" cstate="print"/>
                    <a:stretch>
                      <a:fillRect/>
                    </a:stretch>
                  </pic:blipFill>
                  <pic:spPr>
                    <a:xfrm>
                      <a:off x="0" y="0"/>
                      <a:ext cx="1444625" cy="1800225"/>
                    </a:xfrm>
                    <a:prstGeom prst="rect">
                      <a:avLst/>
                    </a:prstGeom>
                  </pic:spPr>
                </pic:pic>
              </a:graphicData>
            </a:graphic>
          </wp:inline>
        </w:drawing>
      </w:r>
      <w:r>
        <w:rPr>
          <w:rFonts w:ascii="Times New Roman" w:hAnsi="Times New Roman" w:hint="eastAsia"/>
        </w:rPr>
        <w:t xml:space="preserve">  </w:t>
      </w:r>
      <w:r>
        <w:rPr>
          <w:rFonts w:ascii="Times New Roman" w:hAnsi="Times New Roman" w:hint="eastAsia"/>
          <w:noProof/>
        </w:rPr>
        <w:drawing>
          <wp:inline distT="0" distB="0" distL="114300" distR="114300" wp14:anchorId="189E6D7E" wp14:editId="10DB3FEF">
            <wp:extent cx="1444625" cy="1800225"/>
            <wp:effectExtent l="0" t="0" r="3175" b="9525"/>
            <wp:docPr id="43" name="图片 98"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8" descr="31"/>
                    <pic:cNvPicPr>
                      <a:picLocks noChangeAspect="1"/>
                    </pic:cNvPicPr>
                  </pic:nvPicPr>
                  <pic:blipFill>
                    <a:blip r:embed="rId71" cstate="print"/>
                    <a:stretch>
                      <a:fillRect/>
                    </a:stretch>
                  </pic:blipFill>
                  <pic:spPr>
                    <a:xfrm>
                      <a:off x="0" y="0"/>
                      <a:ext cx="1444625" cy="1800225"/>
                    </a:xfrm>
                    <a:prstGeom prst="rect">
                      <a:avLst/>
                    </a:prstGeom>
                  </pic:spPr>
                </pic:pic>
              </a:graphicData>
            </a:graphic>
          </wp:inline>
        </w:drawing>
      </w:r>
    </w:p>
    <w:p w14:paraId="3DE3A29C" w14:textId="77777777" w:rsidR="00B57882" w:rsidRDefault="00E705AE">
      <w:pPr>
        <w:pStyle w:val="a3"/>
        <w:numPr>
          <w:ilvl w:val="255"/>
          <w:numId w:val="0"/>
        </w:numPr>
        <w:jc w:val="center"/>
        <w:rPr>
          <w:rFonts w:ascii="Times New Roman" w:eastAsiaTheme="majorEastAsia" w:hAnsi="Times New Roman" w:cstheme="majorEastAsia"/>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4</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DN</w:t>
      </w:r>
      <w:r>
        <w:rPr>
          <w:rFonts w:ascii="Times New Roman" w:eastAsiaTheme="majorEastAsia" w:hAnsi="Times New Roman" w:cstheme="majorEastAsia" w:hint="eastAsia"/>
        </w:rPr>
        <w:t>（或下箭头）</w:t>
      </w:r>
      <w:r>
        <w:rPr>
          <w:rFonts w:ascii="Times New Roman" w:eastAsiaTheme="majorEastAsia" w:hAnsi="Times New Roman" w:cstheme="majorEastAsia" w:hint="eastAsia"/>
        </w:rPr>
        <w:t>】键实现光标右移</w:t>
      </w:r>
    </w:p>
    <w:p w14:paraId="60E2175B" w14:textId="77777777" w:rsidR="00B57882" w:rsidRDefault="00E705AE">
      <w:pPr>
        <w:rPr>
          <w:rFonts w:ascii="Times New Roman" w:hAnsi="Times New Roman"/>
        </w:rPr>
      </w:pPr>
      <w:r>
        <w:rPr>
          <w:rFonts w:ascii="Times New Roman" w:hAnsi="Times New Roman" w:hint="eastAsia"/>
        </w:rPr>
        <w:t>按【</w:t>
      </w:r>
      <w:r>
        <w:rPr>
          <w:rFonts w:ascii="Times New Roman" w:hAnsi="Times New Roman" w:hint="eastAsia"/>
        </w:rPr>
        <w:t>UP</w:t>
      </w:r>
      <w:r>
        <w:rPr>
          <w:rFonts w:ascii="Times New Roman" w:hAnsi="Times New Roman" w:hint="eastAsia"/>
        </w:rPr>
        <w:t>（或上箭头）</w:t>
      </w:r>
      <w:r>
        <w:rPr>
          <w:rFonts w:ascii="Times New Roman" w:hAnsi="Times New Roman" w:hint="eastAsia"/>
        </w:rPr>
        <w:t>】键可以实现光标处数字由</w:t>
      </w:r>
      <w:r>
        <w:rPr>
          <w:rFonts w:ascii="Times New Roman" w:hAnsi="Times New Roman" w:hint="eastAsia"/>
        </w:rPr>
        <w:t>0</w:t>
      </w:r>
      <w:r>
        <w:rPr>
          <w:rFonts w:ascii="Times New Roman" w:hAnsi="Times New Roman" w:hint="eastAsia"/>
        </w:rPr>
        <w:t>到</w:t>
      </w:r>
      <w:r>
        <w:rPr>
          <w:rFonts w:ascii="Times New Roman" w:hAnsi="Times New Roman" w:hint="eastAsia"/>
        </w:rPr>
        <w:t>9</w:t>
      </w:r>
      <w:r>
        <w:rPr>
          <w:rFonts w:ascii="Times New Roman" w:hAnsi="Times New Roman" w:hint="eastAsia"/>
        </w:rPr>
        <w:t>循环。</w:t>
      </w:r>
    </w:p>
    <w:p w14:paraId="5CA6F259" w14:textId="77777777" w:rsidR="00B57882" w:rsidRDefault="00E705AE">
      <w:pPr>
        <w:jc w:val="center"/>
        <w:rPr>
          <w:rFonts w:ascii="Times New Roman" w:hAnsi="Times New Roman"/>
        </w:rPr>
      </w:pPr>
      <w:r>
        <w:rPr>
          <w:rFonts w:ascii="Times New Roman" w:hAnsi="Times New Roman" w:hint="eastAsia"/>
          <w:noProof/>
        </w:rPr>
        <w:drawing>
          <wp:inline distT="0" distB="0" distL="114300" distR="114300" wp14:anchorId="46308067" wp14:editId="4DBABB52">
            <wp:extent cx="1444625" cy="1800225"/>
            <wp:effectExtent l="0" t="0" r="3175" b="9525"/>
            <wp:docPr id="96" name="图片 96"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33"/>
                    <pic:cNvPicPr>
                      <a:picLocks noChangeAspect="1"/>
                    </pic:cNvPicPr>
                  </pic:nvPicPr>
                  <pic:blipFill>
                    <a:blip r:embed="rId72" cstate="print"/>
                    <a:stretch>
                      <a:fillRect/>
                    </a:stretch>
                  </pic:blipFill>
                  <pic:spPr>
                    <a:xfrm>
                      <a:off x="0" y="0"/>
                      <a:ext cx="1444625" cy="1800225"/>
                    </a:xfrm>
                    <a:prstGeom prst="rect">
                      <a:avLst/>
                    </a:prstGeom>
                  </pic:spPr>
                </pic:pic>
              </a:graphicData>
            </a:graphic>
          </wp:inline>
        </w:drawing>
      </w:r>
    </w:p>
    <w:p w14:paraId="0BAC1694" w14:textId="77777777" w:rsidR="00B57882" w:rsidRDefault="00E705AE">
      <w:pPr>
        <w:pStyle w:val="a3"/>
        <w:numPr>
          <w:ilvl w:val="255"/>
          <w:numId w:val="0"/>
        </w:numPr>
        <w:jc w:val="center"/>
        <w:rPr>
          <w:rFonts w:ascii="Times New Roman" w:hAnsi="Times New Roman"/>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5</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t>DN</w:t>
      </w:r>
      <w:r>
        <w:rPr>
          <w:rFonts w:ascii="Times New Roman" w:eastAsiaTheme="majorEastAsia" w:hAnsi="Times New Roman" w:cstheme="majorEastAsia" w:hint="eastAsia"/>
        </w:rPr>
        <w:t>（或下箭头）</w:t>
      </w:r>
      <w:r>
        <w:rPr>
          <w:rFonts w:ascii="Times New Roman" w:eastAsiaTheme="majorEastAsia" w:hAnsi="Times New Roman" w:cstheme="majorEastAsia" w:hint="eastAsia"/>
        </w:rPr>
        <w:t>】键实现光标处数字修改</w:t>
      </w:r>
    </w:p>
    <w:p w14:paraId="63EAE1DD" w14:textId="77777777" w:rsidR="00B57882" w:rsidRDefault="00E705AE">
      <w:pPr>
        <w:rPr>
          <w:rFonts w:ascii="Times New Roman" w:hAnsi="Times New Roman" w:cs="Times New Roman"/>
          <w:color w:val="FF0000"/>
        </w:rPr>
      </w:pPr>
      <w:r>
        <w:rPr>
          <w:rFonts w:ascii="Times New Roman" w:hAnsi="Times New Roman" w:hint="eastAsia"/>
        </w:rPr>
        <w:t>按【</w:t>
      </w:r>
      <w:r>
        <w:rPr>
          <w:rFonts w:ascii="Times New Roman" w:hAnsi="Times New Roman" w:hint="eastAsia"/>
        </w:rPr>
        <w:t>ENT</w:t>
      </w:r>
      <w:r>
        <w:rPr>
          <w:rFonts w:ascii="Times New Roman" w:hAnsi="Times New Roman" w:hint="eastAsia"/>
        </w:rPr>
        <w:t>】键完成设定，测控端返回确认状态，在界面右下角显示“</w:t>
      </w:r>
      <w:r>
        <w:rPr>
          <w:rFonts w:ascii="Times New Roman" w:hAnsi="Times New Roman" w:hint="eastAsia"/>
        </w:rPr>
        <w:t>OK</w:t>
      </w:r>
      <w:r>
        <w:rPr>
          <w:rFonts w:ascii="Times New Roman" w:hAnsi="Times New Roman" w:hint="eastAsia"/>
        </w:rPr>
        <w:t>”</w:t>
      </w:r>
      <w:r>
        <w:rPr>
          <w:rFonts w:ascii="Times New Roman" w:hAnsi="Times New Roman" w:hint="eastAsia"/>
        </w:rPr>
        <w:t>，</w:t>
      </w:r>
      <w:r>
        <w:rPr>
          <w:rFonts w:ascii="Times New Roman" w:hAnsi="Times New Roman" w:hint="eastAsia"/>
        </w:rPr>
        <w:t>表示设置成功</w:t>
      </w:r>
      <w:r>
        <w:rPr>
          <w:rFonts w:ascii="Times New Roman" w:hAnsi="Times New Roman" w:hint="eastAsia"/>
        </w:rPr>
        <w:t>。</w:t>
      </w:r>
    </w:p>
    <w:p w14:paraId="44E7BAAB" w14:textId="77777777" w:rsidR="00B57882" w:rsidRDefault="00E705AE">
      <w:pPr>
        <w:jc w:val="center"/>
        <w:rPr>
          <w:rFonts w:ascii="Times New Roman" w:hAnsi="Times New Roman" w:cs="Times New Roman"/>
          <w:color w:val="FF0000"/>
        </w:rPr>
      </w:pPr>
      <w:r>
        <w:rPr>
          <w:rFonts w:ascii="Times New Roman" w:hAnsi="Times New Roman" w:cs="Times New Roman" w:hint="eastAsia"/>
          <w:noProof/>
          <w:color w:val="FF0000"/>
        </w:rPr>
        <w:drawing>
          <wp:inline distT="0" distB="0" distL="114300" distR="114300" wp14:anchorId="0FB112B5" wp14:editId="17275C09">
            <wp:extent cx="1444625" cy="1800225"/>
            <wp:effectExtent l="0" t="0" r="3175" b="9525"/>
            <wp:docPr id="99" name="图片 99" descr="ee9e46cea7c410e039cc1072e133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ee9e46cea7c410e039cc1072e133742"/>
                    <pic:cNvPicPr>
                      <a:picLocks noChangeAspect="1"/>
                    </pic:cNvPicPr>
                  </pic:nvPicPr>
                  <pic:blipFill>
                    <a:blip r:embed="rId73" cstate="print"/>
                    <a:stretch>
                      <a:fillRect/>
                    </a:stretch>
                  </pic:blipFill>
                  <pic:spPr>
                    <a:xfrm>
                      <a:off x="0" y="0"/>
                      <a:ext cx="1444625" cy="1800225"/>
                    </a:xfrm>
                    <a:prstGeom prst="rect">
                      <a:avLst/>
                    </a:prstGeom>
                  </pic:spPr>
                </pic:pic>
              </a:graphicData>
            </a:graphic>
          </wp:inline>
        </w:drawing>
      </w:r>
    </w:p>
    <w:p w14:paraId="08F114BB" w14:textId="77777777" w:rsidR="00B57882" w:rsidRDefault="00E705AE">
      <w:pPr>
        <w:pStyle w:val="a3"/>
        <w:jc w:val="center"/>
        <w:rPr>
          <w:rFonts w:ascii="Times New Roman" w:hAnsi="Times New Roman" w:cs="Times New Roman"/>
          <w:color w:val="FF0000"/>
        </w:rPr>
      </w:pPr>
      <w:r>
        <w:rPr>
          <w:rFonts w:ascii="Times New Roman" w:eastAsiaTheme="majorEastAsia" w:hAnsi="Times New Roman" w:cstheme="majorEastAsia" w:hint="eastAsia"/>
        </w:rPr>
        <w:t>图</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STYLEREF 1 \s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w:t>
      </w:r>
      <w:r>
        <w:rPr>
          <w:rFonts w:ascii="Times New Roman" w:eastAsiaTheme="majorEastAsia" w:hAnsi="Times New Roman" w:cstheme="majorEastAsia" w:hint="eastAsia"/>
        </w:rPr>
        <w:fldChar w:fldCharType="begin"/>
      </w:r>
      <w:r>
        <w:rPr>
          <w:rFonts w:ascii="Times New Roman" w:eastAsiaTheme="majorEastAsia" w:hAnsi="Times New Roman" w:cstheme="majorEastAsia" w:hint="eastAsia"/>
        </w:rPr>
        <w:instrText xml:space="preserve"> SEQ </w:instrText>
      </w:r>
      <w:r>
        <w:rPr>
          <w:rFonts w:ascii="Times New Roman" w:eastAsiaTheme="majorEastAsia" w:hAnsi="Times New Roman" w:cstheme="majorEastAsia" w:hint="eastAsia"/>
        </w:rPr>
        <w:instrText>图</w:instrText>
      </w:r>
      <w:r>
        <w:rPr>
          <w:rFonts w:ascii="Times New Roman" w:eastAsiaTheme="majorEastAsia" w:hAnsi="Times New Roman" w:cstheme="majorEastAsia" w:hint="eastAsia"/>
        </w:rPr>
        <w:instrText xml:space="preserve"> \* ARABIC \s 1 </w:instrText>
      </w:r>
      <w:r>
        <w:rPr>
          <w:rFonts w:ascii="Times New Roman" w:eastAsiaTheme="majorEastAsia" w:hAnsi="Times New Roman" w:cstheme="majorEastAsia" w:hint="eastAsia"/>
        </w:rPr>
        <w:fldChar w:fldCharType="separate"/>
      </w:r>
      <w:r>
        <w:rPr>
          <w:rFonts w:ascii="Times New Roman" w:eastAsiaTheme="majorEastAsia" w:hAnsi="Times New Roman" w:cstheme="majorEastAsia" w:hint="eastAsia"/>
        </w:rPr>
        <w:t>3</w:t>
      </w:r>
      <w:r>
        <w:rPr>
          <w:rFonts w:ascii="Times New Roman" w:eastAsiaTheme="majorEastAsia" w:hAnsi="Times New Roman" w:cstheme="majorEastAsia" w:hint="eastAsia"/>
        </w:rPr>
        <w:t>6</w:t>
      </w:r>
      <w:r>
        <w:rPr>
          <w:rFonts w:ascii="Times New Roman" w:eastAsiaTheme="majorEastAsia" w:hAnsi="Times New Roman" w:cstheme="majorEastAsia" w:hint="eastAsia"/>
        </w:rPr>
        <w:fldChar w:fldCharType="end"/>
      </w:r>
      <w:r>
        <w:rPr>
          <w:rFonts w:ascii="Times New Roman" w:eastAsiaTheme="majorEastAsia" w:hAnsi="Times New Roman" w:cstheme="majorEastAsia" w:hint="eastAsia"/>
        </w:rPr>
        <w:t xml:space="preserve"> </w:t>
      </w:r>
      <w:r>
        <w:rPr>
          <w:rFonts w:ascii="Times New Roman" w:eastAsiaTheme="majorEastAsia" w:hAnsi="Times New Roman" w:cstheme="majorEastAsia" w:hint="eastAsia"/>
        </w:rPr>
        <w:t>测控端返回确认设置成功状态示意图</w:t>
      </w:r>
    </w:p>
    <w:p w14:paraId="23B4FEE9" w14:textId="77777777" w:rsidR="00B57882" w:rsidRDefault="00E705AE">
      <w:pPr>
        <w:widowControl/>
        <w:jc w:val="left"/>
        <w:rPr>
          <w:rFonts w:ascii="Times New Roman" w:hAnsi="Times New Roman" w:cs="Times New Roman"/>
          <w:color w:val="FF0000"/>
        </w:rPr>
      </w:pPr>
      <w:r>
        <w:rPr>
          <w:rFonts w:ascii="Times New Roman" w:hAnsi="Times New Roman" w:cs="Times New Roman"/>
          <w:color w:val="FF0000"/>
        </w:rPr>
        <w:br w:type="page"/>
      </w:r>
    </w:p>
    <w:p w14:paraId="71A3F43A" w14:textId="77777777" w:rsidR="00B57882" w:rsidRDefault="00E705AE">
      <w:pPr>
        <w:pStyle w:val="1"/>
        <w:numPr>
          <w:ilvl w:val="0"/>
          <w:numId w:val="11"/>
        </w:numPr>
        <w:rPr>
          <w:rFonts w:ascii="Times New Roman" w:hAnsi="Times New Roman"/>
        </w:rPr>
      </w:pPr>
      <w:bookmarkStart w:id="75" w:name="_Toc4269"/>
      <w:bookmarkStart w:id="76" w:name="_Toc14243"/>
      <w:r>
        <w:rPr>
          <w:rFonts w:ascii="Times New Roman" w:hAnsi="Times New Roman"/>
        </w:rPr>
        <w:lastRenderedPageBreak/>
        <w:t>菜单树</w:t>
      </w:r>
      <w:bookmarkEnd w:id="75"/>
      <w:bookmarkEnd w:id="76"/>
    </w:p>
    <w:p w14:paraId="39DD4F21" w14:textId="77777777" w:rsidR="00B57882" w:rsidRDefault="00E705AE">
      <w:pPr>
        <w:pStyle w:val="2"/>
        <w:numPr>
          <w:ilvl w:val="1"/>
          <w:numId w:val="11"/>
        </w:numPr>
        <w:rPr>
          <w:rFonts w:ascii="Times New Roman" w:hAnsi="Times New Roman"/>
        </w:rPr>
      </w:pPr>
      <w:bookmarkStart w:id="77" w:name="_Toc22978"/>
      <w:bookmarkStart w:id="78" w:name="_Toc32336"/>
      <w:r>
        <w:rPr>
          <w:rFonts w:ascii="Times New Roman" w:hAnsi="Times New Roman" w:hint="eastAsia"/>
        </w:rPr>
        <w:t>一级菜单树</w:t>
      </w:r>
      <w:bookmarkEnd w:id="77"/>
      <w:bookmarkEnd w:id="78"/>
    </w:p>
    <w:p w14:paraId="7A317AC7" w14:textId="77777777" w:rsidR="00B57882" w:rsidRDefault="00E705AE">
      <w:pPr>
        <w:jc w:val="center"/>
        <w:rPr>
          <w:rFonts w:ascii="Times New Roman" w:hAnsi="Times New Roman" w:cs="Times New Roman"/>
        </w:rPr>
      </w:pPr>
      <w:r>
        <w:rPr>
          <w:rFonts w:ascii="Times New Roman" w:hAnsi="Times New Roman"/>
          <w:noProof/>
        </w:rPr>
        <w:drawing>
          <wp:inline distT="0" distB="0" distL="114300" distR="114300" wp14:anchorId="5C02742C" wp14:editId="652FB0F2">
            <wp:extent cx="1266825" cy="2305050"/>
            <wp:effectExtent l="0" t="0" r="9525" b="0"/>
            <wp:docPr id="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pic:cNvPicPr>
                      <a:picLocks noChangeAspect="1"/>
                    </pic:cNvPicPr>
                  </pic:nvPicPr>
                  <pic:blipFill>
                    <a:blip r:embed="rId74"/>
                    <a:stretch>
                      <a:fillRect/>
                    </a:stretch>
                  </pic:blipFill>
                  <pic:spPr>
                    <a:xfrm>
                      <a:off x="0" y="0"/>
                      <a:ext cx="1266825" cy="2305050"/>
                    </a:xfrm>
                    <a:prstGeom prst="rect">
                      <a:avLst/>
                    </a:prstGeom>
                    <a:noFill/>
                    <a:ln>
                      <a:noFill/>
                    </a:ln>
                  </pic:spPr>
                </pic:pic>
              </a:graphicData>
            </a:graphic>
          </wp:inline>
        </w:drawing>
      </w:r>
    </w:p>
    <w:p w14:paraId="574023AC" w14:textId="77777777" w:rsidR="00B57882" w:rsidRDefault="00E705AE">
      <w:pPr>
        <w:rPr>
          <w:rFonts w:ascii="Times New Roman" w:hAnsi="Times New Roman" w:cs="Times New Roman"/>
        </w:rPr>
      </w:pPr>
      <w:r>
        <w:rPr>
          <w:rFonts w:ascii="Times New Roman" w:hAnsi="Times New Roman" w:cs="Times New Roman"/>
        </w:rPr>
        <w:br w:type="page"/>
      </w:r>
    </w:p>
    <w:p w14:paraId="52A54F3B" w14:textId="77777777" w:rsidR="00B57882" w:rsidRDefault="00E705AE">
      <w:pPr>
        <w:pStyle w:val="2"/>
        <w:numPr>
          <w:ilvl w:val="1"/>
          <w:numId w:val="11"/>
        </w:numPr>
        <w:rPr>
          <w:rFonts w:ascii="Times New Roman" w:hAnsi="Times New Roman"/>
        </w:rPr>
      </w:pPr>
      <w:bookmarkStart w:id="79" w:name="_Toc25657"/>
      <w:bookmarkStart w:id="80" w:name="_Toc11849"/>
      <w:r>
        <w:rPr>
          <w:rFonts w:ascii="Times New Roman" w:hAnsi="Times New Roman" w:hint="eastAsia"/>
        </w:rPr>
        <w:lastRenderedPageBreak/>
        <w:t>二级菜单树</w:t>
      </w:r>
      <w:r>
        <w:rPr>
          <w:rFonts w:ascii="Times New Roman" w:hAnsi="Times New Roman" w:hint="eastAsia"/>
        </w:rPr>
        <w:t>-</w:t>
      </w:r>
      <w:r>
        <w:rPr>
          <w:rFonts w:ascii="Times New Roman" w:hAnsi="Times New Roman" w:hint="eastAsia"/>
        </w:rPr>
        <w:t>基本设置</w:t>
      </w:r>
      <w:bookmarkEnd w:id="79"/>
      <w:bookmarkEnd w:id="80"/>
    </w:p>
    <w:p w14:paraId="2ADD6ACB" w14:textId="77777777" w:rsidR="00B57882" w:rsidRDefault="00E705AE">
      <w:pPr>
        <w:jc w:val="center"/>
        <w:rPr>
          <w:rFonts w:ascii="Times New Roman" w:hAnsi="Times New Roman" w:cs="Times New Roman"/>
        </w:rPr>
      </w:pPr>
      <w:r>
        <w:rPr>
          <w:rFonts w:ascii="Times New Roman" w:hAnsi="Times New Roman"/>
          <w:noProof/>
        </w:rPr>
        <w:drawing>
          <wp:inline distT="0" distB="0" distL="114300" distR="114300" wp14:anchorId="71A42281" wp14:editId="40CCB2F6">
            <wp:extent cx="4799330" cy="3529330"/>
            <wp:effectExtent l="0" t="0" r="1270" b="1397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75"/>
                    <a:stretch>
                      <a:fillRect/>
                    </a:stretch>
                  </pic:blipFill>
                  <pic:spPr>
                    <a:xfrm>
                      <a:off x="0" y="0"/>
                      <a:ext cx="4799330" cy="3529330"/>
                    </a:xfrm>
                    <a:prstGeom prst="rect">
                      <a:avLst/>
                    </a:prstGeom>
                    <a:noFill/>
                    <a:ln>
                      <a:noFill/>
                    </a:ln>
                  </pic:spPr>
                </pic:pic>
              </a:graphicData>
            </a:graphic>
          </wp:inline>
        </w:drawing>
      </w:r>
    </w:p>
    <w:p w14:paraId="0B56B7DB" w14:textId="77777777" w:rsidR="00B57882" w:rsidRDefault="00E705AE">
      <w:pPr>
        <w:pStyle w:val="2"/>
        <w:numPr>
          <w:ilvl w:val="1"/>
          <w:numId w:val="11"/>
        </w:numPr>
        <w:rPr>
          <w:rFonts w:ascii="Times New Roman" w:hAnsi="Times New Roman"/>
        </w:rPr>
      </w:pPr>
      <w:bookmarkStart w:id="81" w:name="_Toc5388"/>
      <w:bookmarkStart w:id="82" w:name="_Toc30250"/>
      <w:bookmarkStart w:id="83" w:name="_Toc26269"/>
      <w:r>
        <w:rPr>
          <w:rFonts w:ascii="Times New Roman" w:hAnsi="Times New Roman" w:hint="eastAsia"/>
        </w:rPr>
        <w:lastRenderedPageBreak/>
        <w:t>二级菜单树</w:t>
      </w:r>
      <w:r>
        <w:rPr>
          <w:rFonts w:ascii="Times New Roman" w:hAnsi="Times New Roman" w:hint="eastAsia"/>
        </w:rPr>
        <w:t>-</w:t>
      </w:r>
      <w:r>
        <w:rPr>
          <w:rFonts w:ascii="Times New Roman" w:hAnsi="Times New Roman" w:hint="eastAsia"/>
        </w:rPr>
        <w:t>专业设置</w:t>
      </w:r>
      <w:bookmarkStart w:id="84" w:name="_Toc16714"/>
      <w:bookmarkEnd w:id="81"/>
      <w:bookmarkEnd w:id="82"/>
    </w:p>
    <w:p w14:paraId="18D7F253" w14:textId="77777777" w:rsidR="00B57882" w:rsidRDefault="00E705AE">
      <w:pPr>
        <w:jc w:val="center"/>
        <w:rPr>
          <w:rFonts w:ascii="Times New Roman" w:hAnsi="Times New Roman"/>
        </w:rPr>
      </w:pPr>
      <w:r>
        <w:rPr>
          <w:rFonts w:ascii="Times New Roman" w:hAnsi="Times New Roman"/>
          <w:noProof/>
        </w:rPr>
        <w:drawing>
          <wp:inline distT="0" distB="0" distL="114300" distR="114300" wp14:anchorId="07FA6A34" wp14:editId="2CC8F068">
            <wp:extent cx="4762500" cy="4939030"/>
            <wp:effectExtent l="0" t="0" r="0" b="4445"/>
            <wp:docPr id="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
                    <pic:cNvPicPr>
                      <a:picLocks noChangeAspect="1"/>
                    </pic:cNvPicPr>
                  </pic:nvPicPr>
                  <pic:blipFill>
                    <a:blip r:embed="rId76"/>
                    <a:stretch>
                      <a:fillRect/>
                    </a:stretch>
                  </pic:blipFill>
                  <pic:spPr>
                    <a:xfrm>
                      <a:off x="0" y="0"/>
                      <a:ext cx="4762500" cy="4939030"/>
                    </a:xfrm>
                    <a:prstGeom prst="rect">
                      <a:avLst/>
                    </a:prstGeom>
                    <a:noFill/>
                    <a:ln>
                      <a:noFill/>
                    </a:ln>
                  </pic:spPr>
                </pic:pic>
              </a:graphicData>
            </a:graphic>
          </wp:inline>
        </w:drawing>
      </w:r>
    </w:p>
    <w:p w14:paraId="2F78229C" w14:textId="77777777" w:rsidR="00B57882" w:rsidRDefault="00E705AE">
      <w:pPr>
        <w:pStyle w:val="2"/>
        <w:numPr>
          <w:ilvl w:val="1"/>
          <w:numId w:val="11"/>
        </w:numPr>
        <w:rPr>
          <w:rFonts w:ascii="Times New Roman" w:hAnsi="Times New Roman"/>
        </w:rPr>
      </w:pPr>
      <w:bookmarkStart w:id="85" w:name="_Toc13485"/>
      <w:r>
        <w:rPr>
          <w:rFonts w:ascii="Times New Roman" w:hAnsi="Times New Roman" w:hint="eastAsia"/>
        </w:rPr>
        <w:lastRenderedPageBreak/>
        <w:t>二级菜单树</w:t>
      </w:r>
      <w:r>
        <w:rPr>
          <w:rFonts w:ascii="Times New Roman" w:hAnsi="Times New Roman" w:hint="eastAsia"/>
        </w:rPr>
        <w:t>-</w:t>
      </w:r>
      <w:r>
        <w:rPr>
          <w:rFonts w:ascii="Times New Roman" w:hAnsi="Times New Roman" w:hint="eastAsia"/>
        </w:rPr>
        <w:t>诊断</w:t>
      </w:r>
      <w:bookmarkEnd w:id="84"/>
      <w:bookmarkEnd w:id="85"/>
    </w:p>
    <w:p w14:paraId="2ED486F3" w14:textId="77777777" w:rsidR="00B57882" w:rsidRDefault="00E705AE">
      <w:pPr>
        <w:jc w:val="center"/>
        <w:rPr>
          <w:rFonts w:ascii="Times New Roman" w:hAnsi="Times New Roman"/>
        </w:rPr>
      </w:pPr>
      <w:r>
        <w:rPr>
          <w:rFonts w:ascii="Times New Roman" w:hAnsi="Times New Roman"/>
          <w:noProof/>
        </w:rPr>
        <w:drawing>
          <wp:inline distT="0" distB="0" distL="114300" distR="114300" wp14:anchorId="33BBA35E" wp14:editId="407721F8">
            <wp:extent cx="2886075" cy="3599180"/>
            <wp:effectExtent l="0" t="0" r="0" b="1270"/>
            <wp:docPr id="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pic:cNvPicPr>
                      <a:picLocks noChangeAspect="1"/>
                    </pic:cNvPicPr>
                  </pic:nvPicPr>
                  <pic:blipFill>
                    <a:blip r:embed="rId77"/>
                    <a:srcRect b="11299"/>
                    <a:stretch>
                      <a:fillRect/>
                    </a:stretch>
                  </pic:blipFill>
                  <pic:spPr>
                    <a:xfrm>
                      <a:off x="0" y="0"/>
                      <a:ext cx="2886075" cy="3599180"/>
                    </a:xfrm>
                    <a:prstGeom prst="rect">
                      <a:avLst/>
                    </a:prstGeom>
                    <a:noFill/>
                    <a:ln>
                      <a:noFill/>
                    </a:ln>
                  </pic:spPr>
                </pic:pic>
              </a:graphicData>
            </a:graphic>
          </wp:inline>
        </w:drawing>
      </w:r>
    </w:p>
    <w:p w14:paraId="2A49EEAC" w14:textId="77777777" w:rsidR="00B57882" w:rsidRDefault="00E705AE">
      <w:pPr>
        <w:pStyle w:val="2"/>
        <w:numPr>
          <w:ilvl w:val="1"/>
          <w:numId w:val="11"/>
        </w:numPr>
        <w:rPr>
          <w:rFonts w:ascii="Times New Roman" w:hAnsi="Times New Roman"/>
        </w:rPr>
      </w:pPr>
      <w:bookmarkStart w:id="86" w:name="_Toc29249"/>
      <w:r>
        <w:rPr>
          <w:rFonts w:ascii="Times New Roman" w:hAnsi="Times New Roman" w:hint="eastAsia"/>
        </w:rPr>
        <w:t>二级菜单树</w:t>
      </w:r>
      <w:r>
        <w:rPr>
          <w:rFonts w:ascii="Times New Roman" w:hAnsi="Times New Roman" w:hint="eastAsia"/>
        </w:rPr>
        <w:t>-</w:t>
      </w:r>
      <w:r>
        <w:rPr>
          <w:rFonts w:ascii="Times New Roman" w:hAnsi="Times New Roman" w:hint="eastAsia"/>
        </w:rPr>
        <w:t>显示</w:t>
      </w:r>
      <w:bookmarkEnd w:id="83"/>
      <w:bookmarkEnd w:id="86"/>
    </w:p>
    <w:p w14:paraId="71560084" w14:textId="77777777" w:rsidR="00B57882" w:rsidRDefault="00E705AE">
      <w:pPr>
        <w:jc w:val="center"/>
        <w:rPr>
          <w:rFonts w:ascii="Times New Roman" w:hAnsi="Times New Roman" w:cs="Times New Roman"/>
          <w:color w:val="FF0000"/>
        </w:rPr>
      </w:pPr>
      <w:r>
        <w:rPr>
          <w:rFonts w:ascii="Times New Roman" w:hAnsi="Times New Roman"/>
          <w:noProof/>
        </w:rPr>
        <w:drawing>
          <wp:inline distT="0" distB="0" distL="114300" distR="114300" wp14:anchorId="355EF23F" wp14:editId="16803BD9">
            <wp:extent cx="2834005" cy="1519555"/>
            <wp:effectExtent l="0" t="0" r="4445" b="4445"/>
            <wp:docPr id="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
                    <pic:cNvPicPr>
                      <a:picLocks noChangeAspect="1"/>
                    </pic:cNvPicPr>
                  </pic:nvPicPr>
                  <pic:blipFill>
                    <a:blip r:embed="rId78"/>
                    <a:stretch>
                      <a:fillRect/>
                    </a:stretch>
                  </pic:blipFill>
                  <pic:spPr>
                    <a:xfrm>
                      <a:off x="0" y="0"/>
                      <a:ext cx="2834005" cy="1519555"/>
                    </a:xfrm>
                    <a:prstGeom prst="rect">
                      <a:avLst/>
                    </a:prstGeom>
                    <a:noFill/>
                    <a:ln>
                      <a:noFill/>
                    </a:ln>
                  </pic:spPr>
                </pic:pic>
              </a:graphicData>
            </a:graphic>
          </wp:inline>
        </w:drawing>
      </w:r>
    </w:p>
    <w:p w14:paraId="0B5EC576" w14:textId="77777777" w:rsidR="00B57882" w:rsidRDefault="00E705AE">
      <w:pPr>
        <w:jc w:val="center"/>
        <w:rPr>
          <w:rFonts w:ascii="Times New Roman" w:hAnsi="Times New Roman" w:cs="Times New Roman"/>
          <w:color w:val="FF0000"/>
        </w:rPr>
      </w:pPr>
      <w:r>
        <w:rPr>
          <w:rFonts w:ascii="Times New Roman" w:hAnsi="Times New Roman" w:cs="Times New Roman"/>
          <w:color w:val="FF0000"/>
        </w:rPr>
        <w:br w:type="page"/>
      </w:r>
    </w:p>
    <w:p w14:paraId="4DC9FCEF" w14:textId="77777777" w:rsidR="00B57882" w:rsidRDefault="00B57882">
      <w:pPr>
        <w:jc w:val="center"/>
        <w:rPr>
          <w:rFonts w:ascii="Times New Roman" w:hAnsi="Times New Roman" w:cs="Times New Roman"/>
          <w:color w:val="FF0000"/>
        </w:rPr>
      </w:pPr>
    </w:p>
    <w:p w14:paraId="58F93816" w14:textId="77777777" w:rsidR="00B57882" w:rsidRDefault="00E705AE">
      <w:pPr>
        <w:pStyle w:val="2"/>
        <w:numPr>
          <w:ilvl w:val="1"/>
          <w:numId w:val="11"/>
        </w:numPr>
        <w:rPr>
          <w:rFonts w:ascii="Times New Roman" w:hAnsi="Times New Roman"/>
        </w:rPr>
      </w:pPr>
      <w:bookmarkStart w:id="87" w:name="_Toc2432"/>
      <w:bookmarkStart w:id="88" w:name="_Toc23440"/>
      <w:r>
        <w:rPr>
          <w:rFonts w:ascii="Times New Roman" w:hAnsi="Times New Roman" w:hint="eastAsia"/>
        </w:rPr>
        <w:t>二级菜单树</w:t>
      </w:r>
      <w:r>
        <w:rPr>
          <w:rFonts w:ascii="Times New Roman" w:hAnsi="Times New Roman" w:hint="eastAsia"/>
        </w:rPr>
        <w:t>-</w:t>
      </w:r>
      <w:r>
        <w:rPr>
          <w:rFonts w:ascii="Times New Roman" w:hAnsi="Times New Roman" w:hint="eastAsia"/>
        </w:rPr>
        <w:t>信息</w:t>
      </w:r>
      <w:bookmarkEnd w:id="87"/>
      <w:bookmarkEnd w:id="88"/>
    </w:p>
    <w:p w14:paraId="6BE986F8" w14:textId="77777777" w:rsidR="00B57882" w:rsidRDefault="00E705AE">
      <w:pPr>
        <w:jc w:val="center"/>
        <w:rPr>
          <w:rFonts w:ascii="Times New Roman" w:hAnsi="Times New Roman"/>
        </w:rPr>
      </w:pPr>
      <w:r>
        <w:rPr>
          <w:rFonts w:ascii="Times New Roman" w:hAnsi="Times New Roman"/>
          <w:noProof/>
        </w:rPr>
        <w:drawing>
          <wp:inline distT="0" distB="0" distL="114300" distR="114300" wp14:anchorId="5084A8F5" wp14:editId="0C529088">
            <wp:extent cx="2843530" cy="1519555"/>
            <wp:effectExtent l="0" t="0" r="4445" b="4445"/>
            <wp:docPr id="5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
                    <pic:cNvPicPr>
                      <a:picLocks noChangeAspect="1"/>
                    </pic:cNvPicPr>
                  </pic:nvPicPr>
                  <pic:blipFill>
                    <a:blip r:embed="rId79"/>
                    <a:stretch>
                      <a:fillRect/>
                    </a:stretch>
                  </pic:blipFill>
                  <pic:spPr>
                    <a:xfrm>
                      <a:off x="0" y="0"/>
                      <a:ext cx="2843530" cy="1519555"/>
                    </a:xfrm>
                    <a:prstGeom prst="rect">
                      <a:avLst/>
                    </a:prstGeom>
                    <a:noFill/>
                    <a:ln>
                      <a:noFill/>
                    </a:ln>
                  </pic:spPr>
                </pic:pic>
              </a:graphicData>
            </a:graphic>
          </wp:inline>
        </w:drawing>
      </w:r>
    </w:p>
    <w:p w14:paraId="78EBD645" w14:textId="77777777" w:rsidR="00B57882" w:rsidRDefault="00E705AE">
      <w:pPr>
        <w:rPr>
          <w:rFonts w:ascii="Times New Roman" w:hAnsi="Times New Roman"/>
        </w:rPr>
      </w:pPr>
      <w:bookmarkStart w:id="89" w:name="_Toc15226"/>
      <w:r>
        <w:rPr>
          <w:rFonts w:ascii="Times New Roman" w:hAnsi="Times New Roman"/>
        </w:rPr>
        <w:br w:type="page"/>
      </w:r>
    </w:p>
    <w:p w14:paraId="0A8810C7" w14:textId="77777777" w:rsidR="00B57882" w:rsidRDefault="00E705AE">
      <w:pPr>
        <w:pStyle w:val="1"/>
        <w:numPr>
          <w:ilvl w:val="0"/>
          <w:numId w:val="11"/>
        </w:numPr>
        <w:rPr>
          <w:rFonts w:ascii="Times New Roman" w:hAnsi="Times New Roman"/>
        </w:rPr>
      </w:pPr>
      <w:bookmarkStart w:id="90" w:name="_Toc4914"/>
      <w:r>
        <w:rPr>
          <w:rFonts w:ascii="Times New Roman" w:hAnsi="Times New Roman"/>
        </w:rPr>
        <w:lastRenderedPageBreak/>
        <w:t>问题诊断</w:t>
      </w:r>
      <w:bookmarkEnd w:id="89"/>
      <w:bookmarkEnd w:id="90"/>
    </w:p>
    <w:tbl>
      <w:tblPr>
        <w:tblStyle w:val="ae"/>
        <w:tblW w:w="9962" w:type="dxa"/>
        <w:tblLayout w:type="fixed"/>
        <w:tblLook w:val="04A0" w:firstRow="1" w:lastRow="0" w:firstColumn="1" w:lastColumn="0" w:noHBand="0" w:noVBand="1"/>
      </w:tblPr>
      <w:tblGrid>
        <w:gridCol w:w="1999"/>
        <w:gridCol w:w="4642"/>
        <w:gridCol w:w="3321"/>
      </w:tblGrid>
      <w:tr w:rsidR="00B57882" w14:paraId="32B6452B" w14:textId="77777777">
        <w:tc>
          <w:tcPr>
            <w:tcW w:w="1999" w:type="dxa"/>
            <w:shd w:val="clear" w:color="auto" w:fill="EEECE1" w:themeFill="background2"/>
          </w:tcPr>
          <w:p w14:paraId="20F85193" w14:textId="77777777" w:rsidR="00B57882" w:rsidRDefault="00E705AE">
            <w:pPr>
              <w:rPr>
                <w:rFonts w:ascii="Times New Roman" w:hAnsi="Times New Roman" w:cs="Times New Roman"/>
              </w:rPr>
            </w:pPr>
            <w:r>
              <w:rPr>
                <w:rFonts w:ascii="Times New Roman" w:hAnsi="Times New Roman" w:cs="Times New Roman"/>
              </w:rPr>
              <w:t>现象</w:t>
            </w:r>
          </w:p>
        </w:tc>
        <w:tc>
          <w:tcPr>
            <w:tcW w:w="4642" w:type="dxa"/>
            <w:shd w:val="clear" w:color="auto" w:fill="EEECE1" w:themeFill="background2"/>
          </w:tcPr>
          <w:p w14:paraId="715E3F7A" w14:textId="77777777" w:rsidR="00B57882" w:rsidRDefault="00E705AE">
            <w:pPr>
              <w:rPr>
                <w:rFonts w:ascii="Times New Roman" w:hAnsi="Times New Roman" w:cs="Times New Roman"/>
              </w:rPr>
            </w:pPr>
            <w:r>
              <w:rPr>
                <w:rFonts w:ascii="Times New Roman" w:hAnsi="Times New Roman" w:cs="Times New Roman"/>
              </w:rPr>
              <w:t>可能的原因</w:t>
            </w:r>
          </w:p>
        </w:tc>
        <w:tc>
          <w:tcPr>
            <w:tcW w:w="3321" w:type="dxa"/>
            <w:shd w:val="clear" w:color="auto" w:fill="EEECE1" w:themeFill="background2"/>
          </w:tcPr>
          <w:p w14:paraId="47B62BAC" w14:textId="77777777" w:rsidR="00B57882" w:rsidRDefault="00E705AE">
            <w:pPr>
              <w:rPr>
                <w:rFonts w:ascii="Times New Roman" w:hAnsi="Times New Roman" w:cs="Times New Roman"/>
              </w:rPr>
            </w:pPr>
            <w:r>
              <w:rPr>
                <w:rFonts w:ascii="Times New Roman" w:hAnsi="Times New Roman" w:cs="Times New Roman"/>
              </w:rPr>
              <w:t>处理措施</w:t>
            </w:r>
          </w:p>
        </w:tc>
      </w:tr>
      <w:tr w:rsidR="00B57882" w14:paraId="3B7A053E" w14:textId="77777777">
        <w:tc>
          <w:tcPr>
            <w:tcW w:w="1999" w:type="dxa"/>
          </w:tcPr>
          <w:p w14:paraId="15885ABD" w14:textId="77777777" w:rsidR="00B57882" w:rsidRDefault="00B57882">
            <w:pPr>
              <w:rPr>
                <w:rFonts w:ascii="Times New Roman" w:hAnsi="Times New Roman" w:cs="Times New Roman"/>
              </w:rPr>
            </w:pPr>
          </w:p>
        </w:tc>
        <w:tc>
          <w:tcPr>
            <w:tcW w:w="4642" w:type="dxa"/>
          </w:tcPr>
          <w:p w14:paraId="2B0DCF84" w14:textId="77777777" w:rsidR="00B57882" w:rsidRDefault="00B57882">
            <w:pPr>
              <w:rPr>
                <w:rFonts w:ascii="Times New Roman" w:hAnsi="Times New Roman" w:cs="Times New Roman"/>
              </w:rPr>
            </w:pPr>
          </w:p>
        </w:tc>
        <w:tc>
          <w:tcPr>
            <w:tcW w:w="3321" w:type="dxa"/>
          </w:tcPr>
          <w:p w14:paraId="4BDEC009" w14:textId="77777777" w:rsidR="00B57882" w:rsidRDefault="00B57882">
            <w:pPr>
              <w:rPr>
                <w:rFonts w:ascii="Times New Roman" w:hAnsi="Times New Roman" w:cs="Times New Roman"/>
              </w:rPr>
            </w:pPr>
          </w:p>
        </w:tc>
      </w:tr>
      <w:tr w:rsidR="00B57882" w14:paraId="153FA3DB" w14:textId="77777777">
        <w:tc>
          <w:tcPr>
            <w:tcW w:w="1999" w:type="dxa"/>
          </w:tcPr>
          <w:p w14:paraId="5327EB8C" w14:textId="77777777" w:rsidR="00B57882" w:rsidRDefault="00B57882">
            <w:pPr>
              <w:rPr>
                <w:rFonts w:ascii="Times New Roman" w:hAnsi="Times New Roman" w:cs="Times New Roman"/>
              </w:rPr>
            </w:pPr>
          </w:p>
        </w:tc>
        <w:tc>
          <w:tcPr>
            <w:tcW w:w="4642" w:type="dxa"/>
          </w:tcPr>
          <w:p w14:paraId="3D843366" w14:textId="77777777" w:rsidR="00B57882" w:rsidRDefault="00B57882">
            <w:pPr>
              <w:rPr>
                <w:rFonts w:ascii="Times New Roman" w:hAnsi="Times New Roman" w:cs="Times New Roman"/>
              </w:rPr>
            </w:pPr>
          </w:p>
        </w:tc>
        <w:tc>
          <w:tcPr>
            <w:tcW w:w="3321" w:type="dxa"/>
          </w:tcPr>
          <w:p w14:paraId="13B4AC38" w14:textId="77777777" w:rsidR="00B57882" w:rsidRDefault="00B57882">
            <w:pPr>
              <w:rPr>
                <w:rFonts w:ascii="Times New Roman" w:hAnsi="Times New Roman" w:cs="Times New Roman"/>
              </w:rPr>
            </w:pPr>
          </w:p>
        </w:tc>
      </w:tr>
      <w:tr w:rsidR="00B57882" w14:paraId="2B69841C" w14:textId="77777777">
        <w:tc>
          <w:tcPr>
            <w:tcW w:w="1999" w:type="dxa"/>
          </w:tcPr>
          <w:p w14:paraId="457DD549" w14:textId="77777777" w:rsidR="00B57882" w:rsidRDefault="00B57882">
            <w:pPr>
              <w:rPr>
                <w:rFonts w:ascii="Times New Roman" w:hAnsi="Times New Roman" w:cs="Times New Roman"/>
              </w:rPr>
            </w:pPr>
          </w:p>
        </w:tc>
        <w:tc>
          <w:tcPr>
            <w:tcW w:w="4642" w:type="dxa"/>
          </w:tcPr>
          <w:p w14:paraId="076C2B5D" w14:textId="77777777" w:rsidR="00B57882" w:rsidRDefault="00B57882">
            <w:pPr>
              <w:rPr>
                <w:rFonts w:ascii="Times New Roman" w:hAnsi="Times New Roman" w:cs="Times New Roman"/>
              </w:rPr>
            </w:pPr>
          </w:p>
        </w:tc>
        <w:tc>
          <w:tcPr>
            <w:tcW w:w="3321" w:type="dxa"/>
          </w:tcPr>
          <w:p w14:paraId="5BC83A18" w14:textId="77777777" w:rsidR="00B57882" w:rsidRDefault="00B57882">
            <w:pPr>
              <w:rPr>
                <w:rFonts w:ascii="Times New Roman" w:hAnsi="Times New Roman" w:cs="Times New Roman"/>
              </w:rPr>
            </w:pPr>
          </w:p>
        </w:tc>
      </w:tr>
      <w:tr w:rsidR="00B57882" w14:paraId="1F6A0462" w14:textId="77777777">
        <w:tc>
          <w:tcPr>
            <w:tcW w:w="1999" w:type="dxa"/>
          </w:tcPr>
          <w:p w14:paraId="09FDF467" w14:textId="77777777" w:rsidR="00B57882" w:rsidRDefault="00B57882">
            <w:pPr>
              <w:rPr>
                <w:rFonts w:ascii="Times New Roman" w:hAnsi="Times New Roman" w:cs="Times New Roman"/>
              </w:rPr>
            </w:pPr>
          </w:p>
        </w:tc>
        <w:tc>
          <w:tcPr>
            <w:tcW w:w="4642" w:type="dxa"/>
          </w:tcPr>
          <w:p w14:paraId="6E95B8CE" w14:textId="77777777" w:rsidR="00B57882" w:rsidRDefault="00B57882">
            <w:pPr>
              <w:rPr>
                <w:rFonts w:ascii="Times New Roman" w:hAnsi="Times New Roman" w:cs="Times New Roman"/>
              </w:rPr>
            </w:pPr>
          </w:p>
        </w:tc>
        <w:tc>
          <w:tcPr>
            <w:tcW w:w="3321" w:type="dxa"/>
          </w:tcPr>
          <w:p w14:paraId="00DFA92E" w14:textId="77777777" w:rsidR="00B57882" w:rsidRDefault="00B57882">
            <w:pPr>
              <w:rPr>
                <w:rFonts w:ascii="Times New Roman" w:hAnsi="Times New Roman" w:cs="Times New Roman"/>
              </w:rPr>
            </w:pPr>
          </w:p>
        </w:tc>
      </w:tr>
      <w:tr w:rsidR="00B57882" w14:paraId="44450476" w14:textId="77777777">
        <w:tc>
          <w:tcPr>
            <w:tcW w:w="1999" w:type="dxa"/>
          </w:tcPr>
          <w:p w14:paraId="4136DFB2" w14:textId="77777777" w:rsidR="00B57882" w:rsidRDefault="00B57882">
            <w:pPr>
              <w:rPr>
                <w:rFonts w:ascii="Times New Roman" w:hAnsi="Times New Roman" w:cs="Times New Roman"/>
              </w:rPr>
            </w:pPr>
          </w:p>
        </w:tc>
        <w:tc>
          <w:tcPr>
            <w:tcW w:w="4642" w:type="dxa"/>
          </w:tcPr>
          <w:p w14:paraId="71308890" w14:textId="77777777" w:rsidR="00B57882" w:rsidRDefault="00B57882">
            <w:pPr>
              <w:rPr>
                <w:rFonts w:ascii="Times New Roman" w:hAnsi="Times New Roman" w:cs="Times New Roman"/>
              </w:rPr>
            </w:pPr>
          </w:p>
        </w:tc>
        <w:tc>
          <w:tcPr>
            <w:tcW w:w="3321" w:type="dxa"/>
          </w:tcPr>
          <w:p w14:paraId="6DF3FD30" w14:textId="77777777" w:rsidR="00B57882" w:rsidRDefault="00B57882">
            <w:pPr>
              <w:rPr>
                <w:rFonts w:ascii="Times New Roman" w:hAnsi="Times New Roman" w:cs="Times New Roman"/>
              </w:rPr>
            </w:pPr>
          </w:p>
        </w:tc>
      </w:tr>
      <w:tr w:rsidR="00B57882" w14:paraId="0A4A5592" w14:textId="77777777">
        <w:tc>
          <w:tcPr>
            <w:tcW w:w="1999" w:type="dxa"/>
          </w:tcPr>
          <w:p w14:paraId="26C8FD9B" w14:textId="77777777" w:rsidR="00B57882" w:rsidRDefault="00B57882">
            <w:pPr>
              <w:rPr>
                <w:rFonts w:ascii="Times New Roman" w:hAnsi="Times New Roman" w:cs="Times New Roman"/>
              </w:rPr>
            </w:pPr>
          </w:p>
        </w:tc>
        <w:tc>
          <w:tcPr>
            <w:tcW w:w="4642" w:type="dxa"/>
          </w:tcPr>
          <w:p w14:paraId="07B5FBE1" w14:textId="77777777" w:rsidR="00B57882" w:rsidRDefault="00B57882">
            <w:pPr>
              <w:rPr>
                <w:rFonts w:ascii="Times New Roman" w:hAnsi="Times New Roman" w:cs="Times New Roman"/>
              </w:rPr>
            </w:pPr>
          </w:p>
        </w:tc>
        <w:tc>
          <w:tcPr>
            <w:tcW w:w="3321" w:type="dxa"/>
          </w:tcPr>
          <w:p w14:paraId="6B8C8EAC" w14:textId="77777777" w:rsidR="00B57882" w:rsidRDefault="00B57882">
            <w:pPr>
              <w:rPr>
                <w:rFonts w:ascii="Times New Roman" w:hAnsi="Times New Roman" w:cs="Times New Roman"/>
              </w:rPr>
            </w:pPr>
          </w:p>
        </w:tc>
      </w:tr>
      <w:tr w:rsidR="00B57882" w14:paraId="6AA4DE67" w14:textId="77777777">
        <w:tc>
          <w:tcPr>
            <w:tcW w:w="1999" w:type="dxa"/>
          </w:tcPr>
          <w:p w14:paraId="60C189E5" w14:textId="77777777" w:rsidR="00B57882" w:rsidRDefault="00B57882">
            <w:pPr>
              <w:rPr>
                <w:rFonts w:ascii="Times New Roman" w:hAnsi="Times New Roman" w:cs="Times New Roman"/>
              </w:rPr>
            </w:pPr>
          </w:p>
        </w:tc>
        <w:tc>
          <w:tcPr>
            <w:tcW w:w="4642" w:type="dxa"/>
          </w:tcPr>
          <w:p w14:paraId="7BD3F772" w14:textId="77777777" w:rsidR="00B57882" w:rsidRDefault="00B57882">
            <w:pPr>
              <w:rPr>
                <w:rFonts w:ascii="Times New Roman" w:hAnsi="Times New Roman" w:cs="Times New Roman"/>
              </w:rPr>
            </w:pPr>
          </w:p>
        </w:tc>
        <w:tc>
          <w:tcPr>
            <w:tcW w:w="3321" w:type="dxa"/>
          </w:tcPr>
          <w:p w14:paraId="0DC8C7C7" w14:textId="77777777" w:rsidR="00B57882" w:rsidRDefault="00B57882">
            <w:pPr>
              <w:rPr>
                <w:rFonts w:ascii="Times New Roman" w:hAnsi="Times New Roman" w:cs="Times New Roman"/>
              </w:rPr>
            </w:pPr>
          </w:p>
        </w:tc>
      </w:tr>
    </w:tbl>
    <w:p w14:paraId="51F50FB3" w14:textId="77777777" w:rsidR="00B57882" w:rsidRDefault="00B57882">
      <w:pPr>
        <w:rPr>
          <w:rFonts w:ascii="Times New Roman" w:hAnsi="Times New Roman" w:cs="Times New Roman"/>
        </w:rPr>
      </w:pPr>
    </w:p>
    <w:p w14:paraId="416830A7" w14:textId="77777777" w:rsidR="00B57882" w:rsidRDefault="00E705AE">
      <w:pPr>
        <w:rPr>
          <w:rFonts w:ascii="Times New Roman" w:hAnsi="Times New Roman" w:cs="Times New Roman"/>
          <w:color w:val="FF0000"/>
        </w:rPr>
      </w:pPr>
      <w:r>
        <w:rPr>
          <w:rFonts w:ascii="Times New Roman" w:hAnsi="Times New Roman" w:cs="Times New Roman"/>
          <w:color w:val="FF0000"/>
        </w:rPr>
        <w:br w:type="page"/>
      </w:r>
    </w:p>
    <w:p w14:paraId="551F3C5A" w14:textId="77777777" w:rsidR="00B57882" w:rsidRDefault="00E705AE">
      <w:pPr>
        <w:pStyle w:val="1"/>
        <w:numPr>
          <w:ilvl w:val="0"/>
          <w:numId w:val="11"/>
        </w:numPr>
        <w:rPr>
          <w:rFonts w:ascii="Times New Roman" w:hAnsi="Times New Roman"/>
        </w:rPr>
      </w:pPr>
      <w:bookmarkStart w:id="91" w:name="_Toc17548"/>
      <w:bookmarkStart w:id="92" w:name="_Toc29428"/>
      <w:r>
        <w:rPr>
          <w:rFonts w:ascii="Times New Roman" w:hAnsi="Times New Roman"/>
        </w:rPr>
        <w:lastRenderedPageBreak/>
        <w:t>软件版本历史</w:t>
      </w:r>
      <w:bookmarkEnd w:id="91"/>
      <w:bookmarkEnd w:id="92"/>
    </w:p>
    <w:tbl>
      <w:tblPr>
        <w:tblStyle w:val="ae"/>
        <w:tblW w:w="7837" w:type="dxa"/>
        <w:jc w:val="center"/>
        <w:tblLayout w:type="fixed"/>
        <w:tblLook w:val="04A0" w:firstRow="1" w:lastRow="0" w:firstColumn="1" w:lastColumn="0" w:noHBand="0" w:noVBand="1"/>
      </w:tblPr>
      <w:tblGrid>
        <w:gridCol w:w="2424"/>
        <w:gridCol w:w="1996"/>
        <w:gridCol w:w="3417"/>
      </w:tblGrid>
      <w:tr w:rsidR="00B57882" w14:paraId="42870892" w14:textId="77777777">
        <w:trPr>
          <w:jc w:val="center"/>
        </w:trPr>
        <w:tc>
          <w:tcPr>
            <w:tcW w:w="2424" w:type="dxa"/>
            <w:shd w:val="clear" w:color="auto" w:fill="EEECE1" w:themeFill="background2"/>
          </w:tcPr>
          <w:p w14:paraId="2A5B1FB0" w14:textId="77777777" w:rsidR="00B57882" w:rsidRDefault="00E705AE">
            <w:pPr>
              <w:jc w:val="center"/>
              <w:rPr>
                <w:rFonts w:ascii="Times New Roman" w:hAnsi="Times New Roman" w:cs="Times New Roman"/>
              </w:rPr>
            </w:pPr>
            <w:r>
              <w:rPr>
                <w:rFonts w:ascii="Times New Roman" w:hAnsi="Times New Roman" w:cs="Times New Roman" w:hint="eastAsia"/>
              </w:rPr>
              <w:t>下位机</w:t>
            </w:r>
            <w:r>
              <w:rPr>
                <w:rFonts w:ascii="Times New Roman" w:hAnsi="Times New Roman" w:cs="Times New Roman"/>
              </w:rPr>
              <w:t>版本</w:t>
            </w:r>
          </w:p>
        </w:tc>
        <w:tc>
          <w:tcPr>
            <w:tcW w:w="1996" w:type="dxa"/>
            <w:shd w:val="clear" w:color="auto" w:fill="EEECE1" w:themeFill="background2"/>
          </w:tcPr>
          <w:p w14:paraId="04DB785C" w14:textId="77777777" w:rsidR="00B57882" w:rsidRDefault="00E705AE">
            <w:pPr>
              <w:jc w:val="center"/>
              <w:rPr>
                <w:rFonts w:ascii="Times New Roman" w:hAnsi="Times New Roman" w:cs="Times New Roman"/>
              </w:rPr>
            </w:pPr>
            <w:r>
              <w:rPr>
                <w:rFonts w:ascii="Times New Roman" w:hAnsi="Times New Roman" w:cs="Times New Roman"/>
              </w:rPr>
              <w:t>发布日期</w:t>
            </w:r>
          </w:p>
        </w:tc>
        <w:tc>
          <w:tcPr>
            <w:tcW w:w="3417" w:type="dxa"/>
            <w:shd w:val="clear" w:color="auto" w:fill="EEECE1" w:themeFill="background2"/>
          </w:tcPr>
          <w:p w14:paraId="72A51798" w14:textId="77777777" w:rsidR="00B57882" w:rsidRDefault="00E705AE">
            <w:pPr>
              <w:jc w:val="center"/>
              <w:rPr>
                <w:rFonts w:ascii="Times New Roman" w:hAnsi="Times New Roman" w:cs="Times New Roman"/>
              </w:rPr>
            </w:pPr>
            <w:r>
              <w:rPr>
                <w:rFonts w:ascii="Times New Roman" w:hAnsi="Times New Roman" w:cs="Times New Roman"/>
              </w:rPr>
              <w:t>更新描述</w:t>
            </w:r>
          </w:p>
        </w:tc>
      </w:tr>
      <w:tr w:rsidR="00B57882" w14:paraId="0AD73EFA" w14:textId="77777777">
        <w:trPr>
          <w:jc w:val="center"/>
        </w:trPr>
        <w:tc>
          <w:tcPr>
            <w:tcW w:w="2424" w:type="dxa"/>
          </w:tcPr>
          <w:p w14:paraId="5160A7AC" w14:textId="77777777" w:rsidR="00B57882" w:rsidRDefault="00E705AE">
            <w:pPr>
              <w:jc w:val="center"/>
              <w:rPr>
                <w:rFonts w:ascii="Times New Roman" w:hAnsi="Times New Roman" w:cs="Times New Roman"/>
              </w:rPr>
            </w:pPr>
            <w:r>
              <w:rPr>
                <w:rFonts w:ascii="Times New Roman" w:hAnsi="Times New Roman" w:cs="Times New Roman" w:hint="eastAsia"/>
              </w:rPr>
              <w:t>1.1.84</w:t>
            </w:r>
          </w:p>
        </w:tc>
        <w:tc>
          <w:tcPr>
            <w:tcW w:w="1996" w:type="dxa"/>
          </w:tcPr>
          <w:p w14:paraId="040D5B23" w14:textId="77777777" w:rsidR="00B57882" w:rsidRDefault="00E705AE">
            <w:pPr>
              <w:jc w:val="center"/>
              <w:rPr>
                <w:rFonts w:ascii="Times New Roman" w:hAnsi="Times New Roman" w:cs="Times New Roman"/>
              </w:rPr>
            </w:pPr>
            <w:r>
              <w:rPr>
                <w:rFonts w:ascii="Times New Roman" w:hAnsi="Times New Roman" w:cs="Times New Roman" w:hint="eastAsia"/>
              </w:rPr>
              <w:t>2021</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w:t>
            </w:r>
          </w:p>
        </w:tc>
        <w:tc>
          <w:tcPr>
            <w:tcW w:w="3417" w:type="dxa"/>
          </w:tcPr>
          <w:p w14:paraId="0F6E058A" w14:textId="77777777" w:rsidR="00B57882" w:rsidRDefault="00B57882">
            <w:pPr>
              <w:rPr>
                <w:rFonts w:ascii="Times New Roman" w:hAnsi="Times New Roman" w:cs="Times New Roman"/>
              </w:rPr>
            </w:pPr>
          </w:p>
        </w:tc>
      </w:tr>
      <w:tr w:rsidR="00B57882" w14:paraId="1691F3B0" w14:textId="77777777">
        <w:trPr>
          <w:jc w:val="center"/>
        </w:trPr>
        <w:tc>
          <w:tcPr>
            <w:tcW w:w="2424" w:type="dxa"/>
          </w:tcPr>
          <w:p w14:paraId="7E97A700" w14:textId="77777777" w:rsidR="00B57882" w:rsidRDefault="00E705AE">
            <w:pPr>
              <w:jc w:val="center"/>
              <w:rPr>
                <w:rFonts w:ascii="Times New Roman" w:hAnsi="Times New Roman" w:cs="Times New Roman"/>
              </w:rPr>
            </w:pPr>
            <w:r>
              <w:rPr>
                <w:rFonts w:ascii="Times New Roman" w:hAnsi="Times New Roman" w:cs="Times New Roman" w:hint="eastAsia"/>
              </w:rPr>
              <w:t>1.2.19</w:t>
            </w:r>
            <w:r>
              <w:rPr>
                <w:rFonts w:ascii="Times New Roman" w:hAnsi="Times New Roman" w:cs="Times New Roman" w:hint="eastAsia"/>
              </w:rPr>
              <w:t>（经济版）</w:t>
            </w:r>
          </w:p>
        </w:tc>
        <w:tc>
          <w:tcPr>
            <w:tcW w:w="1996" w:type="dxa"/>
          </w:tcPr>
          <w:p w14:paraId="1AEEB552" w14:textId="77777777" w:rsidR="00B57882" w:rsidRDefault="00E705AE">
            <w:pPr>
              <w:jc w:val="center"/>
              <w:rPr>
                <w:rFonts w:ascii="Times New Roman" w:hAnsi="Times New Roman" w:cs="Times New Roman"/>
              </w:rPr>
            </w:pPr>
            <w:r>
              <w:rPr>
                <w:rFonts w:ascii="Times New Roman" w:hAnsi="Times New Roman" w:cs="Times New Roman" w:hint="eastAsia"/>
              </w:rPr>
              <w:t>2021</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w:t>
            </w:r>
          </w:p>
        </w:tc>
        <w:tc>
          <w:tcPr>
            <w:tcW w:w="3417" w:type="dxa"/>
          </w:tcPr>
          <w:p w14:paraId="52AECA41" w14:textId="77777777" w:rsidR="00B57882" w:rsidRDefault="00B57882">
            <w:pPr>
              <w:rPr>
                <w:rFonts w:ascii="Times New Roman" w:hAnsi="Times New Roman" w:cs="Times New Roman"/>
              </w:rPr>
            </w:pPr>
          </w:p>
        </w:tc>
      </w:tr>
      <w:tr w:rsidR="00B57882" w14:paraId="12FDDAFE" w14:textId="77777777">
        <w:trPr>
          <w:jc w:val="center"/>
        </w:trPr>
        <w:tc>
          <w:tcPr>
            <w:tcW w:w="2424" w:type="dxa"/>
          </w:tcPr>
          <w:p w14:paraId="783E52C4" w14:textId="77777777" w:rsidR="00B57882" w:rsidRDefault="00B57882">
            <w:pPr>
              <w:rPr>
                <w:rFonts w:ascii="Times New Roman" w:hAnsi="Times New Roman" w:cs="Times New Roman"/>
              </w:rPr>
            </w:pPr>
          </w:p>
        </w:tc>
        <w:tc>
          <w:tcPr>
            <w:tcW w:w="1996" w:type="dxa"/>
          </w:tcPr>
          <w:p w14:paraId="09FA3360" w14:textId="77777777" w:rsidR="00B57882" w:rsidRDefault="00B57882">
            <w:pPr>
              <w:rPr>
                <w:rFonts w:ascii="Times New Roman" w:hAnsi="Times New Roman" w:cs="Times New Roman"/>
              </w:rPr>
            </w:pPr>
          </w:p>
        </w:tc>
        <w:tc>
          <w:tcPr>
            <w:tcW w:w="3417" w:type="dxa"/>
          </w:tcPr>
          <w:p w14:paraId="5E919B40" w14:textId="77777777" w:rsidR="00B57882" w:rsidRDefault="00B57882">
            <w:pPr>
              <w:rPr>
                <w:rFonts w:ascii="Times New Roman" w:hAnsi="Times New Roman" w:cs="Times New Roman"/>
              </w:rPr>
            </w:pPr>
          </w:p>
        </w:tc>
      </w:tr>
      <w:tr w:rsidR="00B57882" w14:paraId="3BB56805" w14:textId="77777777">
        <w:trPr>
          <w:jc w:val="center"/>
        </w:trPr>
        <w:tc>
          <w:tcPr>
            <w:tcW w:w="2424" w:type="dxa"/>
          </w:tcPr>
          <w:p w14:paraId="2FC6F59A" w14:textId="77777777" w:rsidR="00B57882" w:rsidRDefault="00B57882">
            <w:pPr>
              <w:rPr>
                <w:rFonts w:ascii="Times New Roman" w:hAnsi="Times New Roman" w:cs="Times New Roman"/>
              </w:rPr>
            </w:pPr>
          </w:p>
        </w:tc>
        <w:tc>
          <w:tcPr>
            <w:tcW w:w="1996" w:type="dxa"/>
          </w:tcPr>
          <w:p w14:paraId="7EC8D8AD" w14:textId="77777777" w:rsidR="00B57882" w:rsidRDefault="00B57882">
            <w:pPr>
              <w:rPr>
                <w:rFonts w:ascii="Times New Roman" w:hAnsi="Times New Roman" w:cs="Times New Roman"/>
              </w:rPr>
            </w:pPr>
          </w:p>
        </w:tc>
        <w:tc>
          <w:tcPr>
            <w:tcW w:w="3417" w:type="dxa"/>
          </w:tcPr>
          <w:p w14:paraId="7A2D6CD7" w14:textId="77777777" w:rsidR="00B57882" w:rsidRDefault="00B57882">
            <w:pPr>
              <w:rPr>
                <w:rFonts w:ascii="Times New Roman" w:hAnsi="Times New Roman" w:cs="Times New Roman"/>
              </w:rPr>
            </w:pPr>
          </w:p>
        </w:tc>
      </w:tr>
      <w:tr w:rsidR="00B57882" w14:paraId="3EE663E2" w14:textId="77777777">
        <w:trPr>
          <w:jc w:val="center"/>
        </w:trPr>
        <w:tc>
          <w:tcPr>
            <w:tcW w:w="2424" w:type="dxa"/>
          </w:tcPr>
          <w:p w14:paraId="396461A8" w14:textId="77777777" w:rsidR="00B57882" w:rsidRDefault="00B57882">
            <w:pPr>
              <w:rPr>
                <w:rFonts w:ascii="Times New Roman" w:hAnsi="Times New Roman" w:cs="Times New Roman"/>
              </w:rPr>
            </w:pPr>
          </w:p>
        </w:tc>
        <w:tc>
          <w:tcPr>
            <w:tcW w:w="1996" w:type="dxa"/>
          </w:tcPr>
          <w:p w14:paraId="5B033BB4" w14:textId="77777777" w:rsidR="00B57882" w:rsidRDefault="00B57882">
            <w:pPr>
              <w:rPr>
                <w:rFonts w:ascii="Times New Roman" w:hAnsi="Times New Roman" w:cs="Times New Roman"/>
              </w:rPr>
            </w:pPr>
          </w:p>
        </w:tc>
        <w:tc>
          <w:tcPr>
            <w:tcW w:w="3417" w:type="dxa"/>
          </w:tcPr>
          <w:p w14:paraId="261641C8" w14:textId="77777777" w:rsidR="00B57882" w:rsidRDefault="00B57882">
            <w:pPr>
              <w:rPr>
                <w:rFonts w:ascii="Times New Roman" w:hAnsi="Times New Roman" w:cs="Times New Roman"/>
              </w:rPr>
            </w:pPr>
          </w:p>
        </w:tc>
      </w:tr>
    </w:tbl>
    <w:p w14:paraId="2792A0DB" w14:textId="77777777" w:rsidR="00B57882" w:rsidRDefault="00B57882">
      <w:pPr>
        <w:rPr>
          <w:rFonts w:ascii="Times New Roman" w:hAnsi="Times New Roman" w:cs="Times New Roman"/>
        </w:rPr>
      </w:pPr>
    </w:p>
    <w:p w14:paraId="3F31BD89" w14:textId="77777777" w:rsidR="00B57882" w:rsidRDefault="00B57882">
      <w:pPr>
        <w:rPr>
          <w:rFonts w:ascii="Times New Roman" w:hAnsi="Times New Roman" w:cs="Times New Roman"/>
        </w:rPr>
      </w:pPr>
    </w:p>
    <w:tbl>
      <w:tblPr>
        <w:tblStyle w:val="ae"/>
        <w:tblW w:w="7837" w:type="dxa"/>
        <w:jc w:val="center"/>
        <w:tblLayout w:type="fixed"/>
        <w:tblLook w:val="04A0" w:firstRow="1" w:lastRow="0" w:firstColumn="1" w:lastColumn="0" w:noHBand="0" w:noVBand="1"/>
      </w:tblPr>
      <w:tblGrid>
        <w:gridCol w:w="2424"/>
        <w:gridCol w:w="1996"/>
        <w:gridCol w:w="3417"/>
      </w:tblGrid>
      <w:tr w:rsidR="00B57882" w14:paraId="2655C3B5" w14:textId="77777777">
        <w:trPr>
          <w:jc w:val="center"/>
        </w:trPr>
        <w:tc>
          <w:tcPr>
            <w:tcW w:w="2424" w:type="dxa"/>
            <w:shd w:val="clear" w:color="auto" w:fill="EEECE1" w:themeFill="background2"/>
          </w:tcPr>
          <w:p w14:paraId="724111A6" w14:textId="77777777" w:rsidR="00B57882" w:rsidRDefault="00E705AE">
            <w:pPr>
              <w:jc w:val="center"/>
              <w:rPr>
                <w:rFonts w:ascii="Times New Roman" w:hAnsi="Times New Roman" w:cs="Times New Roman"/>
              </w:rPr>
            </w:pPr>
            <w:r>
              <w:rPr>
                <w:rFonts w:ascii="Times New Roman" w:hAnsi="Times New Roman" w:cs="Times New Roman" w:hint="eastAsia"/>
              </w:rPr>
              <w:t>显控</w:t>
            </w:r>
            <w:r>
              <w:rPr>
                <w:rFonts w:ascii="Times New Roman" w:hAnsi="Times New Roman" w:cs="Times New Roman"/>
              </w:rPr>
              <w:t>版本</w:t>
            </w:r>
          </w:p>
        </w:tc>
        <w:tc>
          <w:tcPr>
            <w:tcW w:w="1996" w:type="dxa"/>
            <w:shd w:val="clear" w:color="auto" w:fill="EEECE1" w:themeFill="background2"/>
          </w:tcPr>
          <w:p w14:paraId="454F0830" w14:textId="77777777" w:rsidR="00B57882" w:rsidRDefault="00E705AE">
            <w:pPr>
              <w:jc w:val="center"/>
              <w:rPr>
                <w:rFonts w:ascii="Times New Roman" w:hAnsi="Times New Roman" w:cs="Times New Roman"/>
              </w:rPr>
            </w:pPr>
            <w:r>
              <w:rPr>
                <w:rFonts w:ascii="Times New Roman" w:hAnsi="Times New Roman" w:cs="Times New Roman"/>
              </w:rPr>
              <w:t>发布日期</w:t>
            </w:r>
          </w:p>
        </w:tc>
        <w:tc>
          <w:tcPr>
            <w:tcW w:w="3417" w:type="dxa"/>
            <w:shd w:val="clear" w:color="auto" w:fill="EEECE1" w:themeFill="background2"/>
          </w:tcPr>
          <w:p w14:paraId="03F9EF16" w14:textId="77777777" w:rsidR="00B57882" w:rsidRDefault="00E705AE">
            <w:pPr>
              <w:jc w:val="center"/>
              <w:rPr>
                <w:rFonts w:ascii="Times New Roman" w:hAnsi="Times New Roman" w:cs="Times New Roman"/>
              </w:rPr>
            </w:pPr>
            <w:r>
              <w:rPr>
                <w:rFonts w:ascii="Times New Roman" w:hAnsi="Times New Roman" w:cs="Times New Roman"/>
              </w:rPr>
              <w:t>更新描述</w:t>
            </w:r>
          </w:p>
        </w:tc>
      </w:tr>
      <w:tr w:rsidR="00B57882" w14:paraId="254DAEFA" w14:textId="77777777">
        <w:trPr>
          <w:jc w:val="center"/>
        </w:trPr>
        <w:tc>
          <w:tcPr>
            <w:tcW w:w="2424" w:type="dxa"/>
          </w:tcPr>
          <w:p w14:paraId="4341D0BE" w14:textId="77777777" w:rsidR="00B57882" w:rsidRDefault="00B57882">
            <w:pPr>
              <w:rPr>
                <w:rFonts w:ascii="Times New Roman" w:hAnsi="Times New Roman" w:cs="Times New Roman"/>
              </w:rPr>
            </w:pPr>
          </w:p>
        </w:tc>
        <w:tc>
          <w:tcPr>
            <w:tcW w:w="1996" w:type="dxa"/>
          </w:tcPr>
          <w:p w14:paraId="4EF1E8A2" w14:textId="77777777" w:rsidR="00B57882" w:rsidRDefault="00B57882">
            <w:pPr>
              <w:rPr>
                <w:rFonts w:ascii="Times New Roman" w:hAnsi="Times New Roman" w:cs="Times New Roman"/>
              </w:rPr>
            </w:pPr>
          </w:p>
        </w:tc>
        <w:tc>
          <w:tcPr>
            <w:tcW w:w="3417" w:type="dxa"/>
          </w:tcPr>
          <w:p w14:paraId="31766000" w14:textId="77777777" w:rsidR="00B57882" w:rsidRDefault="00B57882">
            <w:pPr>
              <w:rPr>
                <w:rFonts w:ascii="Times New Roman" w:hAnsi="Times New Roman" w:cs="Times New Roman"/>
              </w:rPr>
            </w:pPr>
          </w:p>
        </w:tc>
      </w:tr>
      <w:tr w:rsidR="00B57882" w14:paraId="67D48BB8" w14:textId="77777777">
        <w:trPr>
          <w:jc w:val="center"/>
        </w:trPr>
        <w:tc>
          <w:tcPr>
            <w:tcW w:w="2424" w:type="dxa"/>
          </w:tcPr>
          <w:p w14:paraId="303E7188" w14:textId="77777777" w:rsidR="00B57882" w:rsidRDefault="00B57882">
            <w:pPr>
              <w:rPr>
                <w:rFonts w:ascii="Times New Roman" w:hAnsi="Times New Roman" w:cs="Times New Roman"/>
              </w:rPr>
            </w:pPr>
          </w:p>
        </w:tc>
        <w:tc>
          <w:tcPr>
            <w:tcW w:w="1996" w:type="dxa"/>
          </w:tcPr>
          <w:p w14:paraId="66963789" w14:textId="77777777" w:rsidR="00B57882" w:rsidRDefault="00B57882">
            <w:pPr>
              <w:rPr>
                <w:rFonts w:ascii="Times New Roman" w:hAnsi="Times New Roman" w:cs="Times New Roman"/>
              </w:rPr>
            </w:pPr>
          </w:p>
        </w:tc>
        <w:tc>
          <w:tcPr>
            <w:tcW w:w="3417" w:type="dxa"/>
          </w:tcPr>
          <w:p w14:paraId="2BDD6766" w14:textId="77777777" w:rsidR="00B57882" w:rsidRDefault="00B57882">
            <w:pPr>
              <w:rPr>
                <w:rFonts w:ascii="Times New Roman" w:hAnsi="Times New Roman" w:cs="Times New Roman"/>
              </w:rPr>
            </w:pPr>
          </w:p>
        </w:tc>
      </w:tr>
      <w:tr w:rsidR="00B57882" w14:paraId="50DAE3F4" w14:textId="77777777">
        <w:trPr>
          <w:jc w:val="center"/>
        </w:trPr>
        <w:tc>
          <w:tcPr>
            <w:tcW w:w="2424" w:type="dxa"/>
          </w:tcPr>
          <w:p w14:paraId="6000FF9D" w14:textId="77777777" w:rsidR="00B57882" w:rsidRDefault="00B57882">
            <w:pPr>
              <w:rPr>
                <w:rFonts w:ascii="Times New Roman" w:hAnsi="Times New Roman" w:cs="Times New Roman"/>
              </w:rPr>
            </w:pPr>
          </w:p>
        </w:tc>
        <w:tc>
          <w:tcPr>
            <w:tcW w:w="1996" w:type="dxa"/>
          </w:tcPr>
          <w:p w14:paraId="215B07D9" w14:textId="77777777" w:rsidR="00B57882" w:rsidRDefault="00B57882">
            <w:pPr>
              <w:rPr>
                <w:rFonts w:ascii="Times New Roman" w:hAnsi="Times New Roman" w:cs="Times New Roman"/>
              </w:rPr>
            </w:pPr>
          </w:p>
        </w:tc>
        <w:tc>
          <w:tcPr>
            <w:tcW w:w="3417" w:type="dxa"/>
          </w:tcPr>
          <w:p w14:paraId="3C48D331" w14:textId="77777777" w:rsidR="00B57882" w:rsidRDefault="00B57882">
            <w:pPr>
              <w:rPr>
                <w:rFonts w:ascii="Times New Roman" w:hAnsi="Times New Roman" w:cs="Times New Roman"/>
              </w:rPr>
            </w:pPr>
          </w:p>
        </w:tc>
      </w:tr>
      <w:tr w:rsidR="00B57882" w14:paraId="5F88314E" w14:textId="77777777">
        <w:trPr>
          <w:jc w:val="center"/>
        </w:trPr>
        <w:tc>
          <w:tcPr>
            <w:tcW w:w="2424" w:type="dxa"/>
          </w:tcPr>
          <w:p w14:paraId="7867E9B8" w14:textId="77777777" w:rsidR="00B57882" w:rsidRDefault="00B57882">
            <w:pPr>
              <w:rPr>
                <w:rFonts w:ascii="Times New Roman" w:hAnsi="Times New Roman" w:cs="Times New Roman"/>
              </w:rPr>
            </w:pPr>
          </w:p>
        </w:tc>
        <w:tc>
          <w:tcPr>
            <w:tcW w:w="1996" w:type="dxa"/>
          </w:tcPr>
          <w:p w14:paraId="457E2F21" w14:textId="77777777" w:rsidR="00B57882" w:rsidRDefault="00B57882">
            <w:pPr>
              <w:rPr>
                <w:rFonts w:ascii="Times New Roman" w:hAnsi="Times New Roman" w:cs="Times New Roman"/>
              </w:rPr>
            </w:pPr>
          </w:p>
        </w:tc>
        <w:tc>
          <w:tcPr>
            <w:tcW w:w="3417" w:type="dxa"/>
          </w:tcPr>
          <w:p w14:paraId="14E2E56D" w14:textId="77777777" w:rsidR="00B57882" w:rsidRDefault="00B57882">
            <w:pPr>
              <w:rPr>
                <w:rFonts w:ascii="Times New Roman" w:hAnsi="Times New Roman" w:cs="Times New Roman"/>
              </w:rPr>
            </w:pPr>
          </w:p>
        </w:tc>
      </w:tr>
      <w:tr w:rsidR="00B57882" w14:paraId="7A46EF09" w14:textId="77777777">
        <w:trPr>
          <w:jc w:val="center"/>
        </w:trPr>
        <w:tc>
          <w:tcPr>
            <w:tcW w:w="2424" w:type="dxa"/>
          </w:tcPr>
          <w:p w14:paraId="06D86BB6" w14:textId="77777777" w:rsidR="00B57882" w:rsidRDefault="00B57882">
            <w:pPr>
              <w:rPr>
                <w:rFonts w:ascii="Times New Roman" w:hAnsi="Times New Roman" w:cs="Times New Roman"/>
              </w:rPr>
            </w:pPr>
          </w:p>
        </w:tc>
        <w:tc>
          <w:tcPr>
            <w:tcW w:w="1996" w:type="dxa"/>
          </w:tcPr>
          <w:p w14:paraId="37A8C796" w14:textId="77777777" w:rsidR="00B57882" w:rsidRDefault="00B57882">
            <w:pPr>
              <w:rPr>
                <w:rFonts w:ascii="Times New Roman" w:hAnsi="Times New Roman" w:cs="Times New Roman"/>
              </w:rPr>
            </w:pPr>
          </w:p>
        </w:tc>
        <w:tc>
          <w:tcPr>
            <w:tcW w:w="3417" w:type="dxa"/>
          </w:tcPr>
          <w:p w14:paraId="60FD8E3F" w14:textId="77777777" w:rsidR="00B57882" w:rsidRDefault="00B57882">
            <w:pPr>
              <w:rPr>
                <w:rFonts w:ascii="Times New Roman" w:hAnsi="Times New Roman" w:cs="Times New Roman"/>
              </w:rPr>
            </w:pPr>
          </w:p>
        </w:tc>
      </w:tr>
    </w:tbl>
    <w:p w14:paraId="0E4D188B" w14:textId="77777777" w:rsidR="00B57882" w:rsidRDefault="00B57882">
      <w:pPr>
        <w:rPr>
          <w:rFonts w:ascii="Times New Roman" w:hAnsi="Times New Roman" w:cs="Times New Roman"/>
        </w:rPr>
      </w:pPr>
    </w:p>
    <w:p w14:paraId="3EB3521B" w14:textId="77777777" w:rsidR="00B57882" w:rsidRDefault="00B57882">
      <w:pPr>
        <w:rPr>
          <w:rFonts w:ascii="Times New Roman" w:hAnsi="Times New Roman" w:cs="Times New Roman"/>
        </w:rPr>
      </w:pPr>
    </w:p>
    <w:p w14:paraId="0061A5D6" w14:textId="77777777" w:rsidR="00B57882" w:rsidRDefault="00E705AE">
      <w:pPr>
        <w:rPr>
          <w:rFonts w:ascii="Times New Roman" w:hAnsi="Times New Roman" w:cs="Times New Roman"/>
          <w:color w:val="FF0000"/>
        </w:rPr>
      </w:pPr>
      <w:r>
        <w:rPr>
          <w:rFonts w:ascii="Times New Roman" w:hAnsi="Times New Roman" w:cs="Times New Roman"/>
          <w:color w:val="FF0000"/>
        </w:rPr>
        <w:br w:type="page"/>
      </w:r>
    </w:p>
    <w:p w14:paraId="3D23B5EB" w14:textId="77777777" w:rsidR="00B57882" w:rsidRDefault="00E705AE">
      <w:pPr>
        <w:pStyle w:val="1"/>
        <w:numPr>
          <w:ilvl w:val="0"/>
          <w:numId w:val="11"/>
        </w:numPr>
        <w:rPr>
          <w:rFonts w:ascii="Times New Roman" w:hAnsi="Times New Roman"/>
        </w:rPr>
      </w:pPr>
      <w:bookmarkStart w:id="93" w:name="_Toc20206"/>
      <w:bookmarkStart w:id="94" w:name="_Toc31320"/>
      <w:r>
        <w:rPr>
          <w:rFonts w:ascii="Times New Roman" w:hAnsi="Times New Roman" w:hint="eastAsia"/>
        </w:rPr>
        <w:lastRenderedPageBreak/>
        <w:t>附录</w:t>
      </w:r>
      <w:r>
        <w:rPr>
          <w:rFonts w:ascii="Times New Roman" w:hAnsi="Times New Roman" w:hint="eastAsia"/>
        </w:rPr>
        <w:t>A</w:t>
      </w:r>
      <w:r>
        <w:rPr>
          <w:rFonts w:ascii="Times New Roman" w:hAnsi="Times New Roman" w:hint="eastAsia"/>
        </w:rPr>
        <w:t>：状态码</w:t>
      </w:r>
      <w:bookmarkEnd w:id="93"/>
    </w:p>
    <w:p w14:paraId="1E06D489" w14:textId="77777777" w:rsidR="00B57882" w:rsidRDefault="00E705AE">
      <w:pPr>
        <w:rPr>
          <w:rFonts w:ascii="Times New Roman" w:hAnsi="Times New Roman"/>
        </w:rPr>
      </w:pPr>
      <w:r>
        <w:rPr>
          <w:rFonts w:ascii="Times New Roman" w:hAnsi="Times New Roman" w:hint="eastAsia"/>
        </w:rPr>
        <w:t>状态码是一个</w:t>
      </w:r>
      <w:r>
        <w:rPr>
          <w:rFonts w:ascii="Times New Roman" w:hAnsi="Times New Roman" w:hint="eastAsia"/>
        </w:rPr>
        <w:t>16bit(xxxxxxxxxxxxxxxx)</w:t>
      </w:r>
      <w:r>
        <w:rPr>
          <w:rFonts w:ascii="Times New Roman" w:hAnsi="Times New Roman" w:hint="eastAsia"/>
          <w:vertAlign w:val="subscript"/>
        </w:rPr>
        <w:t>b</w:t>
      </w:r>
      <w:r>
        <w:rPr>
          <w:rFonts w:ascii="Times New Roman" w:hAnsi="Times New Roman" w:hint="eastAsia"/>
        </w:rPr>
        <w:t>的二进制数，每</w:t>
      </w:r>
      <w:r>
        <w:rPr>
          <w:rFonts w:ascii="Times New Roman" w:hAnsi="Times New Roman" w:hint="eastAsia"/>
        </w:rPr>
        <w:t>bit</w:t>
      </w:r>
      <w:r>
        <w:rPr>
          <w:rFonts w:ascii="Times New Roman" w:hAnsi="Times New Roman" w:hint="eastAsia"/>
        </w:rPr>
        <w:t>代表一个错误，</w:t>
      </w:r>
      <w:r>
        <w:rPr>
          <w:rFonts w:ascii="Times New Roman" w:hAnsi="Times New Roman" w:hint="eastAsia"/>
        </w:rPr>
        <w:t>1</w:t>
      </w:r>
      <w:r>
        <w:rPr>
          <w:rFonts w:ascii="Times New Roman" w:hAnsi="Times New Roman" w:hint="eastAsia"/>
        </w:rPr>
        <w:t>表示有相应的错误发生，</w:t>
      </w:r>
      <w:r>
        <w:rPr>
          <w:rFonts w:ascii="Times New Roman" w:hAnsi="Times New Roman" w:hint="eastAsia"/>
        </w:rPr>
        <w:t>0</w:t>
      </w:r>
      <w:r>
        <w:rPr>
          <w:rFonts w:ascii="Times New Roman" w:hAnsi="Times New Roman" w:hint="eastAsia"/>
        </w:rPr>
        <w:t>表示没有错误。</w:t>
      </w:r>
      <w:r>
        <w:rPr>
          <w:rFonts w:ascii="Times New Roman" w:hAnsi="Times New Roman" w:hint="eastAsia"/>
        </w:rPr>
        <w:t>LCD</w:t>
      </w:r>
      <w:r>
        <w:rPr>
          <w:rFonts w:ascii="Times New Roman" w:hAnsi="Times New Roman" w:hint="eastAsia"/>
        </w:rPr>
        <w:t>上会显示十六进制的状态码。</w:t>
      </w:r>
    </w:p>
    <w:tbl>
      <w:tblPr>
        <w:tblStyle w:val="ae"/>
        <w:tblW w:w="9872" w:type="dxa"/>
        <w:tblLayout w:type="fixed"/>
        <w:tblLook w:val="04A0" w:firstRow="1" w:lastRow="0" w:firstColumn="1" w:lastColumn="0" w:noHBand="0" w:noVBand="1"/>
      </w:tblPr>
      <w:tblGrid>
        <w:gridCol w:w="1199"/>
        <w:gridCol w:w="2795"/>
        <w:gridCol w:w="2152"/>
        <w:gridCol w:w="3726"/>
      </w:tblGrid>
      <w:tr w:rsidR="00B57882" w14:paraId="7FC3D9F1" w14:textId="77777777">
        <w:tc>
          <w:tcPr>
            <w:tcW w:w="1199" w:type="dxa"/>
          </w:tcPr>
          <w:p w14:paraId="07145DAC" w14:textId="77777777" w:rsidR="00B57882" w:rsidRDefault="00E705AE">
            <w:pPr>
              <w:jc w:val="center"/>
              <w:rPr>
                <w:rFonts w:ascii="Times New Roman" w:hAnsi="Times New Roman"/>
              </w:rPr>
            </w:pPr>
            <w:r>
              <w:rPr>
                <w:rFonts w:ascii="Times New Roman" w:hAnsi="Times New Roman" w:hint="eastAsia"/>
              </w:rPr>
              <w:t>序号</w:t>
            </w:r>
          </w:p>
        </w:tc>
        <w:tc>
          <w:tcPr>
            <w:tcW w:w="2795" w:type="dxa"/>
          </w:tcPr>
          <w:p w14:paraId="335A310E" w14:textId="77777777" w:rsidR="00B57882" w:rsidRDefault="00E705AE">
            <w:pPr>
              <w:jc w:val="center"/>
              <w:rPr>
                <w:rFonts w:ascii="Times New Roman" w:hAnsi="Times New Roman"/>
              </w:rPr>
            </w:pPr>
            <w:r>
              <w:rPr>
                <w:rFonts w:ascii="Times New Roman" w:hAnsi="Times New Roman" w:hint="eastAsia"/>
              </w:rPr>
              <w:t>二进制表示</w:t>
            </w:r>
          </w:p>
        </w:tc>
        <w:tc>
          <w:tcPr>
            <w:tcW w:w="2152" w:type="dxa"/>
          </w:tcPr>
          <w:p w14:paraId="2618A7F3" w14:textId="77777777" w:rsidR="00B57882" w:rsidRDefault="00E705AE">
            <w:pPr>
              <w:jc w:val="center"/>
              <w:rPr>
                <w:rFonts w:ascii="Times New Roman" w:hAnsi="Times New Roman"/>
              </w:rPr>
            </w:pPr>
            <w:r>
              <w:rPr>
                <w:rFonts w:ascii="Times New Roman" w:hAnsi="Times New Roman" w:hint="eastAsia"/>
              </w:rPr>
              <w:t>十六进制表示</w:t>
            </w:r>
          </w:p>
        </w:tc>
        <w:tc>
          <w:tcPr>
            <w:tcW w:w="3726" w:type="dxa"/>
          </w:tcPr>
          <w:p w14:paraId="1AEFE228" w14:textId="77777777" w:rsidR="00B57882" w:rsidRDefault="00E705AE">
            <w:pPr>
              <w:jc w:val="center"/>
              <w:rPr>
                <w:rFonts w:ascii="Times New Roman" w:hAnsi="Times New Roman"/>
              </w:rPr>
            </w:pPr>
            <w:r>
              <w:rPr>
                <w:rFonts w:ascii="Times New Roman" w:hAnsi="Times New Roman" w:hint="eastAsia"/>
              </w:rPr>
              <w:t>错误含义</w:t>
            </w:r>
          </w:p>
        </w:tc>
      </w:tr>
      <w:tr w:rsidR="00B57882" w14:paraId="3519E788" w14:textId="77777777">
        <w:tc>
          <w:tcPr>
            <w:tcW w:w="1199" w:type="dxa"/>
          </w:tcPr>
          <w:p w14:paraId="178CE259" w14:textId="77777777" w:rsidR="00B57882" w:rsidRDefault="00E705AE">
            <w:pPr>
              <w:jc w:val="center"/>
              <w:rPr>
                <w:rFonts w:ascii="Times New Roman" w:hAnsi="Times New Roman"/>
              </w:rPr>
            </w:pPr>
            <w:r>
              <w:rPr>
                <w:rFonts w:ascii="Times New Roman" w:hAnsi="Times New Roman" w:hint="eastAsia"/>
              </w:rPr>
              <w:t>1</w:t>
            </w:r>
          </w:p>
        </w:tc>
        <w:tc>
          <w:tcPr>
            <w:tcW w:w="2795" w:type="dxa"/>
          </w:tcPr>
          <w:p w14:paraId="12D4241C" w14:textId="77777777" w:rsidR="00B57882" w:rsidRDefault="00E705AE">
            <w:pPr>
              <w:jc w:val="center"/>
              <w:rPr>
                <w:rFonts w:ascii="Times New Roman" w:hAnsi="Times New Roman"/>
              </w:rPr>
            </w:pPr>
            <w:r>
              <w:rPr>
                <w:rFonts w:ascii="Times New Roman" w:hAnsi="Times New Roman" w:hint="eastAsia"/>
              </w:rPr>
              <w:t>0000 0000 0000 0000</w:t>
            </w:r>
          </w:p>
        </w:tc>
        <w:tc>
          <w:tcPr>
            <w:tcW w:w="2152" w:type="dxa"/>
          </w:tcPr>
          <w:p w14:paraId="6F7A0D5A" w14:textId="77777777" w:rsidR="00B57882" w:rsidRDefault="00E705AE">
            <w:pPr>
              <w:jc w:val="center"/>
              <w:rPr>
                <w:rFonts w:ascii="Times New Roman" w:hAnsi="Times New Roman"/>
              </w:rPr>
            </w:pPr>
            <w:r>
              <w:rPr>
                <w:rFonts w:ascii="Times New Roman" w:hAnsi="Times New Roman" w:hint="eastAsia"/>
              </w:rPr>
              <w:t>0000</w:t>
            </w:r>
          </w:p>
        </w:tc>
        <w:tc>
          <w:tcPr>
            <w:tcW w:w="3726" w:type="dxa"/>
          </w:tcPr>
          <w:p w14:paraId="385F24F7" w14:textId="77777777" w:rsidR="00B57882" w:rsidRDefault="00E705AE">
            <w:pPr>
              <w:jc w:val="center"/>
              <w:rPr>
                <w:rFonts w:ascii="Times New Roman" w:hAnsi="Times New Roman"/>
              </w:rPr>
            </w:pPr>
            <w:r>
              <w:rPr>
                <w:rFonts w:ascii="Times New Roman" w:hAnsi="Times New Roman" w:hint="eastAsia"/>
              </w:rPr>
              <w:t>仪表运行正常</w:t>
            </w:r>
          </w:p>
        </w:tc>
      </w:tr>
      <w:tr w:rsidR="00B57882" w14:paraId="717CCBB4" w14:textId="77777777">
        <w:trPr>
          <w:trHeight w:val="284"/>
        </w:trPr>
        <w:tc>
          <w:tcPr>
            <w:tcW w:w="1199" w:type="dxa"/>
          </w:tcPr>
          <w:p w14:paraId="3DD4110B" w14:textId="77777777" w:rsidR="00B57882" w:rsidRDefault="00E705AE">
            <w:pPr>
              <w:jc w:val="center"/>
              <w:rPr>
                <w:rFonts w:ascii="Times New Roman" w:hAnsi="Times New Roman"/>
              </w:rPr>
            </w:pPr>
            <w:r>
              <w:rPr>
                <w:rFonts w:ascii="Times New Roman" w:hAnsi="Times New Roman" w:hint="eastAsia"/>
              </w:rPr>
              <w:t>2</w:t>
            </w:r>
          </w:p>
        </w:tc>
        <w:tc>
          <w:tcPr>
            <w:tcW w:w="2795" w:type="dxa"/>
          </w:tcPr>
          <w:p w14:paraId="0B9E9529" w14:textId="77777777" w:rsidR="00B57882" w:rsidRDefault="00E705AE">
            <w:pPr>
              <w:jc w:val="center"/>
              <w:rPr>
                <w:rFonts w:ascii="Times New Roman" w:hAnsi="Times New Roman"/>
              </w:rPr>
            </w:pPr>
            <w:r>
              <w:rPr>
                <w:rFonts w:ascii="Times New Roman" w:hAnsi="Times New Roman" w:hint="eastAsia"/>
              </w:rPr>
              <w:t>0000 0000 0000 0001</w:t>
            </w:r>
          </w:p>
        </w:tc>
        <w:tc>
          <w:tcPr>
            <w:tcW w:w="2152" w:type="dxa"/>
          </w:tcPr>
          <w:p w14:paraId="5DCD0848" w14:textId="77777777" w:rsidR="00B57882" w:rsidRDefault="00E705AE">
            <w:pPr>
              <w:jc w:val="center"/>
              <w:rPr>
                <w:rFonts w:ascii="Times New Roman" w:hAnsi="Times New Roman"/>
              </w:rPr>
            </w:pPr>
            <w:r>
              <w:rPr>
                <w:rFonts w:ascii="Times New Roman" w:hAnsi="Times New Roman" w:hint="eastAsia"/>
              </w:rPr>
              <w:t>0001</w:t>
            </w:r>
          </w:p>
        </w:tc>
        <w:tc>
          <w:tcPr>
            <w:tcW w:w="3726" w:type="dxa"/>
          </w:tcPr>
          <w:p w14:paraId="1DC38973" w14:textId="77777777" w:rsidR="00B57882" w:rsidRDefault="00E705AE">
            <w:pPr>
              <w:jc w:val="center"/>
              <w:rPr>
                <w:rFonts w:ascii="Times New Roman" w:hAnsi="Times New Roman"/>
              </w:rPr>
            </w:pPr>
            <w:r>
              <w:rPr>
                <w:rFonts w:ascii="Times New Roman" w:hAnsi="Times New Roman" w:hint="eastAsia"/>
              </w:rPr>
              <w:t>没有在给定量程内找到有效回波</w:t>
            </w:r>
          </w:p>
        </w:tc>
      </w:tr>
      <w:tr w:rsidR="00B57882" w14:paraId="0FB0AF1A" w14:textId="77777777">
        <w:tc>
          <w:tcPr>
            <w:tcW w:w="1199" w:type="dxa"/>
          </w:tcPr>
          <w:p w14:paraId="5B9FAACE" w14:textId="77777777" w:rsidR="00B57882" w:rsidRDefault="00E705AE">
            <w:pPr>
              <w:jc w:val="center"/>
              <w:rPr>
                <w:rFonts w:ascii="Times New Roman" w:hAnsi="Times New Roman"/>
              </w:rPr>
            </w:pPr>
            <w:r>
              <w:rPr>
                <w:rFonts w:ascii="Times New Roman" w:hAnsi="Times New Roman" w:hint="eastAsia"/>
              </w:rPr>
              <w:t>3</w:t>
            </w:r>
          </w:p>
        </w:tc>
        <w:tc>
          <w:tcPr>
            <w:tcW w:w="2795" w:type="dxa"/>
          </w:tcPr>
          <w:p w14:paraId="176888C4" w14:textId="77777777" w:rsidR="00B57882" w:rsidRDefault="00E705AE">
            <w:pPr>
              <w:jc w:val="center"/>
              <w:rPr>
                <w:rFonts w:ascii="Times New Roman" w:hAnsi="Times New Roman"/>
              </w:rPr>
            </w:pPr>
            <w:r>
              <w:rPr>
                <w:rFonts w:ascii="Times New Roman" w:hAnsi="Times New Roman" w:hint="eastAsia"/>
              </w:rPr>
              <w:t>0000 0000 0000 0010</w:t>
            </w:r>
          </w:p>
        </w:tc>
        <w:tc>
          <w:tcPr>
            <w:tcW w:w="2152" w:type="dxa"/>
          </w:tcPr>
          <w:p w14:paraId="20537835" w14:textId="77777777" w:rsidR="00B57882" w:rsidRDefault="00E705AE">
            <w:pPr>
              <w:jc w:val="center"/>
              <w:rPr>
                <w:rFonts w:ascii="Times New Roman" w:hAnsi="Times New Roman"/>
              </w:rPr>
            </w:pPr>
            <w:r>
              <w:rPr>
                <w:rFonts w:ascii="Times New Roman" w:hAnsi="Times New Roman" w:hint="eastAsia"/>
              </w:rPr>
              <w:t>0002</w:t>
            </w:r>
          </w:p>
        </w:tc>
        <w:tc>
          <w:tcPr>
            <w:tcW w:w="3726" w:type="dxa"/>
          </w:tcPr>
          <w:p w14:paraId="3D375B27" w14:textId="77777777" w:rsidR="00B57882" w:rsidRDefault="00E705AE">
            <w:pPr>
              <w:jc w:val="center"/>
              <w:rPr>
                <w:rFonts w:ascii="Times New Roman" w:hAnsi="Times New Roman"/>
              </w:rPr>
            </w:pPr>
            <w:r>
              <w:rPr>
                <w:rFonts w:ascii="Times New Roman" w:hAnsi="Times New Roman" w:hint="eastAsia"/>
              </w:rPr>
              <w:t>与</w:t>
            </w:r>
            <w:r>
              <w:rPr>
                <w:rFonts w:ascii="Times New Roman" w:hAnsi="Times New Roman" w:hint="eastAsia"/>
              </w:rPr>
              <w:t>TR</w:t>
            </w:r>
            <w:r>
              <w:rPr>
                <w:rFonts w:ascii="Times New Roman" w:hAnsi="Times New Roman" w:hint="eastAsia"/>
              </w:rPr>
              <w:t>通信异常</w:t>
            </w:r>
          </w:p>
        </w:tc>
      </w:tr>
      <w:tr w:rsidR="00B57882" w14:paraId="4B9FA537" w14:textId="77777777">
        <w:tc>
          <w:tcPr>
            <w:tcW w:w="1199" w:type="dxa"/>
          </w:tcPr>
          <w:p w14:paraId="083A3A50" w14:textId="77777777" w:rsidR="00B57882" w:rsidRDefault="00E705AE">
            <w:pPr>
              <w:jc w:val="center"/>
              <w:rPr>
                <w:rFonts w:ascii="Times New Roman" w:hAnsi="Times New Roman"/>
              </w:rPr>
            </w:pPr>
            <w:r>
              <w:rPr>
                <w:rFonts w:ascii="Times New Roman" w:hAnsi="Times New Roman" w:hint="eastAsia"/>
              </w:rPr>
              <w:t>4</w:t>
            </w:r>
          </w:p>
        </w:tc>
        <w:tc>
          <w:tcPr>
            <w:tcW w:w="2795" w:type="dxa"/>
          </w:tcPr>
          <w:p w14:paraId="3CDBB593" w14:textId="77777777" w:rsidR="00B57882" w:rsidRDefault="00E705AE">
            <w:pPr>
              <w:jc w:val="center"/>
              <w:rPr>
                <w:rFonts w:ascii="Times New Roman" w:hAnsi="Times New Roman"/>
              </w:rPr>
            </w:pPr>
            <w:r>
              <w:rPr>
                <w:rFonts w:ascii="Times New Roman" w:hAnsi="Times New Roman" w:hint="eastAsia"/>
              </w:rPr>
              <w:t>0000 0000 0000 0100</w:t>
            </w:r>
          </w:p>
        </w:tc>
        <w:tc>
          <w:tcPr>
            <w:tcW w:w="2152" w:type="dxa"/>
          </w:tcPr>
          <w:p w14:paraId="53D1B02D" w14:textId="77777777" w:rsidR="00B57882" w:rsidRDefault="00E705AE">
            <w:pPr>
              <w:jc w:val="center"/>
              <w:rPr>
                <w:rFonts w:ascii="Times New Roman" w:hAnsi="Times New Roman"/>
              </w:rPr>
            </w:pPr>
            <w:r>
              <w:rPr>
                <w:rFonts w:ascii="Times New Roman" w:hAnsi="Times New Roman" w:hint="eastAsia"/>
              </w:rPr>
              <w:t>0004</w:t>
            </w:r>
          </w:p>
        </w:tc>
        <w:tc>
          <w:tcPr>
            <w:tcW w:w="3726" w:type="dxa"/>
          </w:tcPr>
          <w:p w14:paraId="2E609E24" w14:textId="77777777" w:rsidR="00B57882" w:rsidRDefault="00E705AE">
            <w:pPr>
              <w:jc w:val="center"/>
              <w:rPr>
                <w:rFonts w:ascii="Times New Roman" w:hAnsi="Times New Roman"/>
              </w:rPr>
            </w:pPr>
            <w:r>
              <w:rPr>
                <w:rFonts w:ascii="Times New Roman" w:hAnsi="Times New Roman" w:hint="eastAsia"/>
              </w:rPr>
              <w:t>未做出厂阈值学习</w:t>
            </w:r>
          </w:p>
        </w:tc>
      </w:tr>
      <w:tr w:rsidR="00B57882" w14:paraId="01974231" w14:textId="77777777">
        <w:tc>
          <w:tcPr>
            <w:tcW w:w="1199" w:type="dxa"/>
          </w:tcPr>
          <w:p w14:paraId="46921C87" w14:textId="77777777" w:rsidR="00B57882" w:rsidRDefault="00E705AE">
            <w:pPr>
              <w:jc w:val="center"/>
              <w:rPr>
                <w:rFonts w:ascii="Times New Roman" w:hAnsi="Times New Roman"/>
              </w:rPr>
            </w:pPr>
            <w:r>
              <w:rPr>
                <w:rFonts w:ascii="Times New Roman" w:hAnsi="Times New Roman" w:hint="eastAsia"/>
              </w:rPr>
              <w:t>5</w:t>
            </w:r>
          </w:p>
        </w:tc>
        <w:tc>
          <w:tcPr>
            <w:tcW w:w="2795" w:type="dxa"/>
          </w:tcPr>
          <w:p w14:paraId="6E5D2FF2" w14:textId="77777777" w:rsidR="00B57882" w:rsidRDefault="00E705AE">
            <w:pPr>
              <w:jc w:val="center"/>
              <w:rPr>
                <w:rFonts w:ascii="Times New Roman" w:hAnsi="Times New Roman"/>
              </w:rPr>
            </w:pPr>
            <w:r>
              <w:rPr>
                <w:rFonts w:ascii="Times New Roman" w:hAnsi="Times New Roman" w:hint="eastAsia"/>
              </w:rPr>
              <w:t>0000 0000 0000 1000</w:t>
            </w:r>
          </w:p>
        </w:tc>
        <w:tc>
          <w:tcPr>
            <w:tcW w:w="2152" w:type="dxa"/>
          </w:tcPr>
          <w:p w14:paraId="08054D01" w14:textId="77777777" w:rsidR="00B57882" w:rsidRDefault="00E705AE">
            <w:pPr>
              <w:jc w:val="center"/>
              <w:rPr>
                <w:rFonts w:ascii="Times New Roman" w:hAnsi="Times New Roman"/>
              </w:rPr>
            </w:pPr>
            <w:r>
              <w:rPr>
                <w:rFonts w:ascii="Times New Roman" w:hAnsi="Times New Roman" w:hint="eastAsia"/>
              </w:rPr>
              <w:t>0008</w:t>
            </w:r>
          </w:p>
        </w:tc>
        <w:tc>
          <w:tcPr>
            <w:tcW w:w="3726" w:type="dxa"/>
          </w:tcPr>
          <w:p w14:paraId="4E67DD07" w14:textId="77777777" w:rsidR="00B57882" w:rsidRDefault="00E705AE">
            <w:pPr>
              <w:jc w:val="center"/>
              <w:rPr>
                <w:rFonts w:ascii="Times New Roman" w:hAnsi="Times New Roman"/>
              </w:rPr>
            </w:pPr>
            <w:r>
              <w:rPr>
                <w:rFonts w:ascii="Times New Roman" w:hAnsi="Times New Roman" w:hint="eastAsia"/>
              </w:rPr>
              <w:t>4-20</w:t>
            </w:r>
            <w:r>
              <w:rPr>
                <w:rFonts w:ascii="Times New Roman" w:hAnsi="Times New Roman" w:hint="eastAsia"/>
              </w:rPr>
              <w:t>mA</w:t>
            </w:r>
            <w:r>
              <w:rPr>
                <w:rFonts w:ascii="Times New Roman" w:hAnsi="Times New Roman" w:hint="eastAsia"/>
              </w:rPr>
              <w:t xml:space="preserve"> </w:t>
            </w:r>
            <w:r>
              <w:rPr>
                <w:rFonts w:ascii="Times New Roman" w:hAnsi="Times New Roman" w:hint="eastAsia"/>
              </w:rPr>
              <w:t>电流输出异常</w:t>
            </w:r>
          </w:p>
        </w:tc>
      </w:tr>
      <w:tr w:rsidR="00B57882" w14:paraId="0F36E26E" w14:textId="77777777">
        <w:tc>
          <w:tcPr>
            <w:tcW w:w="1199" w:type="dxa"/>
          </w:tcPr>
          <w:p w14:paraId="22D313D1" w14:textId="77777777" w:rsidR="00B57882" w:rsidRDefault="00E705AE">
            <w:pPr>
              <w:jc w:val="center"/>
              <w:rPr>
                <w:rFonts w:ascii="Times New Roman" w:hAnsi="Times New Roman"/>
              </w:rPr>
            </w:pPr>
            <w:r>
              <w:rPr>
                <w:rFonts w:ascii="Times New Roman" w:hAnsi="Times New Roman" w:hint="eastAsia"/>
              </w:rPr>
              <w:t>6</w:t>
            </w:r>
          </w:p>
        </w:tc>
        <w:tc>
          <w:tcPr>
            <w:tcW w:w="2795" w:type="dxa"/>
          </w:tcPr>
          <w:p w14:paraId="16ABED61" w14:textId="77777777" w:rsidR="00B57882" w:rsidRDefault="00E705AE">
            <w:pPr>
              <w:jc w:val="center"/>
              <w:rPr>
                <w:rFonts w:ascii="Times New Roman" w:hAnsi="Times New Roman"/>
              </w:rPr>
            </w:pPr>
            <w:r>
              <w:rPr>
                <w:rFonts w:ascii="Times New Roman" w:hAnsi="Times New Roman" w:hint="eastAsia"/>
              </w:rPr>
              <w:t>0000 0000 0001 0000</w:t>
            </w:r>
          </w:p>
        </w:tc>
        <w:tc>
          <w:tcPr>
            <w:tcW w:w="2152" w:type="dxa"/>
          </w:tcPr>
          <w:p w14:paraId="5CBE66E9" w14:textId="77777777" w:rsidR="00B57882" w:rsidRDefault="00E705AE">
            <w:pPr>
              <w:jc w:val="center"/>
              <w:rPr>
                <w:rFonts w:ascii="Times New Roman" w:hAnsi="Times New Roman"/>
              </w:rPr>
            </w:pPr>
            <w:r>
              <w:rPr>
                <w:rFonts w:ascii="Times New Roman" w:hAnsi="Times New Roman" w:hint="eastAsia"/>
              </w:rPr>
              <w:t>0010</w:t>
            </w:r>
          </w:p>
        </w:tc>
        <w:tc>
          <w:tcPr>
            <w:tcW w:w="3726" w:type="dxa"/>
          </w:tcPr>
          <w:p w14:paraId="0F7ED17A" w14:textId="77777777" w:rsidR="00B57882" w:rsidRDefault="00E705AE">
            <w:pPr>
              <w:jc w:val="center"/>
              <w:rPr>
                <w:rFonts w:ascii="Times New Roman" w:hAnsi="Times New Roman"/>
              </w:rPr>
            </w:pPr>
            <w:r>
              <w:rPr>
                <w:rFonts w:ascii="Times New Roman" w:hAnsi="Times New Roman" w:hint="eastAsia"/>
              </w:rPr>
              <w:t>电流手动输出</w:t>
            </w:r>
          </w:p>
        </w:tc>
      </w:tr>
      <w:tr w:rsidR="00B57882" w14:paraId="42DB12D1" w14:textId="77777777">
        <w:tc>
          <w:tcPr>
            <w:tcW w:w="1199" w:type="dxa"/>
          </w:tcPr>
          <w:p w14:paraId="479956C6" w14:textId="77777777" w:rsidR="00B57882" w:rsidRDefault="00E705AE">
            <w:pPr>
              <w:jc w:val="center"/>
              <w:rPr>
                <w:rFonts w:ascii="Times New Roman" w:hAnsi="Times New Roman"/>
              </w:rPr>
            </w:pPr>
            <w:r>
              <w:rPr>
                <w:rFonts w:ascii="Times New Roman" w:hAnsi="Times New Roman" w:hint="eastAsia"/>
              </w:rPr>
              <w:t>7</w:t>
            </w:r>
          </w:p>
        </w:tc>
        <w:tc>
          <w:tcPr>
            <w:tcW w:w="2795" w:type="dxa"/>
          </w:tcPr>
          <w:p w14:paraId="60A2C856" w14:textId="77777777" w:rsidR="00B57882" w:rsidRDefault="00E705AE">
            <w:pPr>
              <w:jc w:val="center"/>
              <w:rPr>
                <w:rFonts w:ascii="Times New Roman" w:hAnsi="Times New Roman"/>
              </w:rPr>
            </w:pPr>
            <w:r>
              <w:rPr>
                <w:rFonts w:ascii="Times New Roman" w:hAnsi="Times New Roman" w:hint="eastAsia"/>
              </w:rPr>
              <w:t>0000 0000 0010 0000</w:t>
            </w:r>
          </w:p>
        </w:tc>
        <w:tc>
          <w:tcPr>
            <w:tcW w:w="2152" w:type="dxa"/>
          </w:tcPr>
          <w:p w14:paraId="5FEC8659" w14:textId="77777777" w:rsidR="00B57882" w:rsidRDefault="00E705AE">
            <w:pPr>
              <w:jc w:val="center"/>
              <w:rPr>
                <w:rFonts w:ascii="Times New Roman" w:hAnsi="Times New Roman"/>
              </w:rPr>
            </w:pPr>
            <w:r>
              <w:rPr>
                <w:rFonts w:ascii="Times New Roman" w:hAnsi="Times New Roman" w:hint="eastAsia"/>
              </w:rPr>
              <w:t>0020</w:t>
            </w:r>
          </w:p>
        </w:tc>
        <w:tc>
          <w:tcPr>
            <w:tcW w:w="3726" w:type="dxa"/>
          </w:tcPr>
          <w:p w14:paraId="0FEAEEE2" w14:textId="77777777" w:rsidR="00B57882" w:rsidRDefault="00E705AE">
            <w:pPr>
              <w:jc w:val="center"/>
              <w:rPr>
                <w:rFonts w:ascii="Times New Roman" w:hAnsi="Times New Roman"/>
              </w:rPr>
            </w:pPr>
            <w:r>
              <w:rPr>
                <w:rFonts w:ascii="Times New Roman" w:hAnsi="Times New Roman" w:hint="eastAsia"/>
              </w:rPr>
              <w:t>LCD</w:t>
            </w:r>
            <w:r>
              <w:rPr>
                <w:rFonts w:ascii="Times New Roman" w:hAnsi="Times New Roman" w:hint="eastAsia"/>
              </w:rPr>
              <w:t>通信异常</w:t>
            </w:r>
          </w:p>
        </w:tc>
      </w:tr>
      <w:tr w:rsidR="00B57882" w14:paraId="4235DCFD" w14:textId="77777777">
        <w:tc>
          <w:tcPr>
            <w:tcW w:w="1199" w:type="dxa"/>
          </w:tcPr>
          <w:p w14:paraId="696DB709" w14:textId="77777777" w:rsidR="00B57882" w:rsidRDefault="00E705AE">
            <w:pPr>
              <w:jc w:val="center"/>
              <w:rPr>
                <w:rFonts w:ascii="Times New Roman" w:hAnsi="Times New Roman"/>
              </w:rPr>
            </w:pPr>
            <w:r>
              <w:rPr>
                <w:rFonts w:ascii="Times New Roman" w:hAnsi="Times New Roman" w:hint="eastAsia"/>
              </w:rPr>
              <w:t>8</w:t>
            </w:r>
          </w:p>
        </w:tc>
        <w:tc>
          <w:tcPr>
            <w:tcW w:w="2795" w:type="dxa"/>
          </w:tcPr>
          <w:p w14:paraId="3113CFAD" w14:textId="77777777" w:rsidR="00B57882" w:rsidRDefault="00E705AE">
            <w:pPr>
              <w:jc w:val="center"/>
              <w:rPr>
                <w:rFonts w:ascii="Times New Roman" w:hAnsi="Times New Roman"/>
              </w:rPr>
            </w:pPr>
            <w:r>
              <w:rPr>
                <w:rFonts w:ascii="Times New Roman" w:hAnsi="Times New Roman" w:hint="eastAsia"/>
              </w:rPr>
              <w:t>0000 0000 0100 0000</w:t>
            </w:r>
          </w:p>
        </w:tc>
        <w:tc>
          <w:tcPr>
            <w:tcW w:w="2152" w:type="dxa"/>
          </w:tcPr>
          <w:p w14:paraId="6012FFE7" w14:textId="77777777" w:rsidR="00B57882" w:rsidRDefault="00E705AE">
            <w:pPr>
              <w:jc w:val="center"/>
              <w:rPr>
                <w:rFonts w:ascii="Times New Roman" w:hAnsi="Times New Roman"/>
              </w:rPr>
            </w:pPr>
            <w:r>
              <w:rPr>
                <w:rFonts w:ascii="Times New Roman" w:hAnsi="Times New Roman" w:hint="eastAsia"/>
              </w:rPr>
              <w:t>0040</w:t>
            </w:r>
          </w:p>
        </w:tc>
        <w:tc>
          <w:tcPr>
            <w:tcW w:w="3726" w:type="dxa"/>
          </w:tcPr>
          <w:p w14:paraId="53F03BE0" w14:textId="77777777" w:rsidR="00B57882" w:rsidRDefault="00E705AE">
            <w:pPr>
              <w:jc w:val="center"/>
              <w:rPr>
                <w:rFonts w:ascii="Times New Roman" w:hAnsi="Times New Roman"/>
              </w:rPr>
            </w:pPr>
            <w:r>
              <w:rPr>
                <w:rFonts w:ascii="Times New Roman" w:hAnsi="Times New Roman" w:hint="eastAsia"/>
              </w:rPr>
              <w:t>TR</w:t>
            </w:r>
            <w:r>
              <w:rPr>
                <w:rFonts w:ascii="Times New Roman" w:hAnsi="Times New Roman" w:hint="eastAsia"/>
              </w:rPr>
              <w:t>板连接异常</w:t>
            </w:r>
          </w:p>
        </w:tc>
      </w:tr>
      <w:tr w:rsidR="00B57882" w14:paraId="74A10975" w14:textId="77777777">
        <w:tc>
          <w:tcPr>
            <w:tcW w:w="1199" w:type="dxa"/>
          </w:tcPr>
          <w:p w14:paraId="276B9CDE" w14:textId="77777777" w:rsidR="00B57882" w:rsidRDefault="00E705AE">
            <w:pPr>
              <w:jc w:val="center"/>
              <w:rPr>
                <w:rFonts w:ascii="Times New Roman" w:hAnsi="Times New Roman"/>
              </w:rPr>
            </w:pPr>
            <w:r>
              <w:rPr>
                <w:rFonts w:ascii="Times New Roman" w:hAnsi="Times New Roman" w:hint="eastAsia"/>
              </w:rPr>
              <w:t>9</w:t>
            </w:r>
          </w:p>
        </w:tc>
        <w:tc>
          <w:tcPr>
            <w:tcW w:w="2795" w:type="dxa"/>
          </w:tcPr>
          <w:p w14:paraId="666DCB03" w14:textId="77777777" w:rsidR="00B57882" w:rsidRDefault="00E705AE">
            <w:pPr>
              <w:jc w:val="center"/>
              <w:rPr>
                <w:rFonts w:ascii="Times New Roman" w:hAnsi="Times New Roman"/>
              </w:rPr>
            </w:pPr>
            <w:r>
              <w:rPr>
                <w:rFonts w:ascii="Times New Roman" w:hAnsi="Times New Roman" w:hint="eastAsia"/>
              </w:rPr>
              <w:t>0000 0000 1000 0000</w:t>
            </w:r>
          </w:p>
        </w:tc>
        <w:tc>
          <w:tcPr>
            <w:tcW w:w="2152" w:type="dxa"/>
          </w:tcPr>
          <w:p w14:paraId="1D120E2E" w14:textId="77777777" w:rsidR="00B57882" w:rsidRDefault="00E705AE">
            <w:pPr>
              <w:jc w:val="center"/>
              <w:rPr>
                <w:rFonts w:ascii="Times New Roman" w:hAnsi="Times New Roman"/>
              </w:rPr>
            </w:pPr>
            <w:r>
              <w:rPr>
                <w:rFonts w:ascii="Times New Roman" w:hAnsi="Times New Roman" w:hint="eastAsia"/>
              </w:rPr>
              <w:t>0080</w:t>
            </w:r>
          </w:p>
        </w:tc>
        <w:tc>
          <w:tcPr>
            <w:tcW w:w="3726" w:type="dxa"/>
          </w:tcPr>
          <w:p w14:paraId="58B6B740" w14:textId="77777777" w:rsidR="00B57882" w:rsidRDefault="00E705AE">
            <w:pPr>
              <w:jc w:val="center"/>
              <w:rPr>
                <w:rFonts w:ascii="Times New Roman" w:hAnsi="Times New Roman"/>
              </w:rPr>
            </w:pPr>
            <w:r>
              <w:rPr>
                <w:rFonts w:ascii="Times New Roman" w:hAnsi="Times New Roman" w:hint="eastAsia"/>
              </w:rPr>
              <w:t>信号处理时钟异常</w:t>
            </w:r>
          </w:p>
        </w:tc>
      </w:tr>
      <w:tr w:rsidR="00B57882" w14:paraId="35887E07" w14:textId="77777777">
        <w:tc>
          <w:tcPr>
            <w:tcW w:w="1199" w:type="dxa"/>
          </w:tcPr>
          <w:p w14:paraId="60F4CD54" w14:textId="77777777" w:rsidR="00B57882" w:rsidRDefault="00E705AE">
            <w:pPr>
              <w:jc w:val="center"/>
              <w:rPr>
                <w:rFonts w:ascii="Times New Roman" w:hAnsi="Times New Roman"/>
              </w:rPr>
            </w:pPr>
            <w:r>
              <w:rPr>
                <w:rFonts w:ascii="Times New Roman" w:hAnsi="Times New Roman" w:hint="eastAsia"/>
              </w:rPr>
              <w:t>10</w:t>
            </w:r>
          </w:p>
        </w:tc>
        <w:tc>
          <w:tcPr>
            <w:tcW w:w="2795" w:type="dxa"/>
          </w:tcPr>
          <w:p w14:paraId="2A760B39" w14:textId="77777777" w:rsidR="00B57882" w:rsidRDefault="00E705AE">
            <w:pPr>
              <w:jc w:val="center"/>
              <w:rPr>
                <w:rFonts w:ascii="Times New Roman" w:hAnsi="Times New Roman"/>
              </w:rPr>
            </w:pPr>
            <w:r>
              <w:rPr>
                <w:rFonts w:ascii="Times New Roman" w:hAnsi="Times New Roman" w:hint="eastAsia"/>
              </w:rPr>
              <w:t>0000 0001 0000 0000</w:t>
            </w:r>
          </w:p>
        </w:tc>
        <w:tc>
          <w:tcPr>
            <w:tcW w:w="2152" w:type="dxa"/>
          </w:tcPr>
          <w:p w14:paraId="0D995F47" w14:textId="77777777" w:rsidR="00B57882" w:rsidRDefault="00E705AE">
            <w:pPr>
              <w:jc w:val="center"/>
              <w:rPr>
                <w:rFonts w:ascii="Times New Roman" w:hAnsi="Times New Roman"/>
              </w:rPr>
            </w:pPr>
            <w:r>
              <w:rPr>
                <w:rFonts w:ascii="Times New Roman" w:hAnsi="Times New Roman" w:hint="eastAsia"/>
              </w:rPr>
              <w:t>0100</w:t>
            </w:r>
          </w:p>
        </w:tc>
        <w:tc>
          <w:tcPr>
            <w:tcW w:w="3726" w:type="dxa"/>
          </w:tcPr>
          <w:p w14:paraId="4FE8EAE7" w14:textId="77777777" w:rsidR="00B57882" w:rsidRDefault="00E705AE">
            <w:pPr>
              <w:jc w:val="center"/>
              <w:rPr>
                <w:rFonts w:ascii="Times New Roman" w:hAnsi="Times New Roman"/>
              </w:rPr>
            </w:pPr>
            <w:r>
              <w:rPr>
                <w:rFonts w:ascii="Times New Roman" w:hAnsi="Times New Roman" w:hint="eastAsia"/>
              </w:rPr>
              <w:t>处理器硬件错误</w:t>
            </w:r>
          </w:p>
        </w:tc>
      </w:tr>
      <w:tr w:rsidR="00B57882" w14:paraId="48C00B46" w14:textId="77777777">
        <w:tc>
          <w:tcPr>
            <w:tcW w:w="1199" w:type="dxa"/>
          </w:tcPr>
          <w:p w14:paraId="5057B1C7" w14:textId="77777777" w:rsidR="00B57882" w:rsidRDefault="00E705AE">
            <w:pPr>
              <w:jc w:val="center"/>
              <w:rPr>
                <w:rFonts w:ascii="Times New Roman" w:hAnsi="Times New Roman"/>
              </w:rPr>
            </w:pPr>
            <w:r>
              <w:rPr>
                <w:rFonts w:ascii="Times New Roman" w:hAnsi="Times New Roman" w:hint="eastAsia"/>
              </w:rPr>
              <w:t>11</w:t>
            </w:r>
          </w:p>
        </w:tc>
        <w:tc>
          <w:tcPr>
            <w:tcW w:w="2795" w:type="dxa"/>
          </w:tcPr>
          <w:p w14:paraId="4F4BF3F6" w14:textId="77777777" w:rsidR="00B57882" w:rsidRDefault="00E705AE">
            <w:pPr>
              <w:jc w:val="center"/>
              <w:rPr>
                <w:rFonts w:ascii="Times New Roman" w:hAnsi="Times New Roman"/>
              </w:rPr>
            </w:pPr>
            <w:r>
              <w:rPr>
                <w:rFonts w:ascii="Times New Roman" w:hAnsi="Times New Roman" w:hint="eastAsia"/>
              </w:rPr>
              <w:t>0000 0010 0000 0000</w:t>
            </w:r>
          </w:p>
        </w:tc>
        <w:tc>
          <w:tcPr>
            <w:tcW w:w="2152" w:type="dxa"/>
          </w:tcPr>
          <w:p w14:paraId="2FDB07F3" w14:textId="77777777" w:rsidR="00B57882" w:rsidRDefault="00E705AE">
            <w:pPr>
              <w:jc w:val="center"/>
              <w:rPr>
                <w:rFonts w:ascii="Times New Roman" w:hAnsi="Times New Roman"/>
              </w:rPr>
            </w:pPr>
            <w:r>
              <w:rPr>
                <w:rFonts w:ascii="Times New Roman" w:hAnsi="Times New Roman" w:hint="eastAsia"/>
              </w:rPr>
              <w:t>0200</w:t>
            </w:r>
          </w:p>
        </w:tc>
        <w:tc>
          <w:tcPr>
            <w:tcW w:w="3726" w:type="dxa"/>
          </w:tcPr>
          <w:p w14:paraId="00CCB81E" w14:textId="77777777" w:rsidR="00B57882" w:rsidRDefault="00E705AE">
            <w:pPr>
              <w:jc w:val="center"/>
              <w:rPr>
                <w:rFonts w:ascii="Times New Roman" w:hAnsi="Times New Roman"/>
              </w:rPr>
            </w:pPr>
            <w:r>
              <w:rPr>
                <w:rFonts w:ascii="Times New Roman" w:hAnsi="Times New Roman" w:hint="eastAsia"/>
              </w:rPr>
              <w:t>温度传感器异常</w:t>
            </w:r>
          </w:p>
        </w:tc>
      </w:tr>
      <w:tr w:rsidR="00B57882" w14:paraId="096B21C9" w14:textId="77777777">
        <w:tc>
          <w:tcPr>
            <w:tcW w:w="1199" w:type="dxa"/>
          </w:tcPr>
          <w:p w14:paraId="0A7D5500" w14:textId="77777777" w:rsidR="00B57882" w:rsidRDefault="00E705AE">
            <w:pPr>
              <w:jc w:val="center"/>
              <w:rPr>
                <w:rFonts w:ascii="Times New Roman" w:hAnsi="Times New Roman"/>
              </w:rPr>
            </w:pPr>
            <w:r>
              <w:rPr>
                <w:rFonts w:ascii="Times New Roman" w:hAnsi="Times New Roman" w:hint="eastAsia"/>
              </w:rPr>
              <w:t>12</w:t>
            </w:r>
          </w:p>
        </w:tc>
        <w:tc>
          <w:tcPr>
            <w:tcW w:w="2795" w:type="dxa"/>
          </w:tcPr>
          <w:p w14:paraId="05329468" w14:textId="77777777" w:rsidR="00B57882" w:rsidRDefault="00E705AE">
            <w:pPr>
              <w:jc w:val="center"/>
              <w:rPr>
                <w:rFonts w:ascii="Times New Roman" w:hAnsi="Times New Roman"/>
              </w:rPr>
            </w:pPr>
            <w:r>
              <w:rPr>
                <w:rFonts w:ascii="Times New Roman" w:hAnsi="Times New Roman" w:hint="eastAsia"/>
              </w:rPr>
              <w:t xml:space="preserve">0000 0100 </w:t>
            </w:r>
            <w:r>
              <w:rPr>
                <w:rFonts w:ascii="Times New Roman" w:hAnsi="Times New Roman" w:hint="eastAsia"/>
              </w:rPr>
              <w:t>0000 0000</w:t>
            </w:r>
          </w:p>
        </w:tc>
        <w:tc>
          <w:tcPr>
            <w:tcW w:w="2152" w:type="dxa"/>
          </w:tcPr>
          <w:p w14:paraId="0073FE20" w14:textId="77777777" w:rsidR="00B57882" w:rsidRDefault="00E705AE">
            <w:pPr>
              <w:jc w:val="center"/>
              <w:rPr>
                <w:rFonts w:ascii="Times New Roman" w:hAnsi="Times New Roman"/>
              </w:rPr>
            </w:pPr>
            <w:r>
              <w:rPr>
                <w:rFonts w:ascii="Times New Roman" w:hAnsi="Times New Roman" w:hint="eastAsia"/>
              </w:rPr>
              <w:t>0400</w:t>
            </w:r>
          </w:p>
        </w:tc>
        <w:tc>
          <w:tcPr>
            <w:tcW w:w="3726" w:type="dxa"/>
          </w:tcPr>
          <w:p w14:paraId="7CE8C8C5" w14:textId="77777777" w:rsidR="00B57882" w:rsidRDefault="00E705AE">
            <w:pPr>
              <w:jc w:val="center"/>
              <w:rPr>
                <w:rFonts w:ascii="Times New Roman" w:hAnsi="Times New Roman"/>
              </w:rPr>
            </w:pPr>
            <w:r>
              <w:rPr>
                <w:rFonts w:ascii="Times New Roman" w:hAnsi="Times New Roman" w:hint="eastAsia"/>
              </w:rPr>
              <w:t>处理器采集异常</w:t>
            </w:r>
          </w:p>
        </w:tc>
      </w:tr>
    </w:tbl>
    <w:p w14:paraId="6DFBD08B" w14:textId="77777777" w:rsidR="00B57882" w:rsidRDefault="00E705AE">
      <w:pPr>
        <w:rPr>
          <w:rFonts w:ascii="Times New Roman" w:hAnsi="Times New Roman"/>
        </w:rPr>
      </w:pPr>
      <w:r>
        <w:rPr>
          <w:rFonts w:ascii="Times New Roman" w:hAnsi="Times New Roman" w:hint="eastAsia"/>
        </w:rPr>
        <w:t>可能有多个错误一起发生，比如</w:t>
      </w:r>
      <w:r>
        <w:rPr>
          <w:rFonts w:ascii="Times New Roman" w:hAnsi="Times New Roman" w:hint="eastAsia"/>
        </w:rPr>
        <w:t>(0000 0000 0000 0011)</w:t>
      </w:r>
      <w:r>
        <w:rPr>
          <w:rFonts w:ascii="Times New Roman" w:hAnsi="Times New Roman" w:hint="eastAsia"/>
          <w:vertAlign w:val="subscript"/>
        </w:rPr>
        <w:t>b</w:t>
      </w:r>
      <w:r>
        <w:rPr>
          <w:rFonts w:ascii="Times New Roman" w:hAnsi="Times New Roman" w:hint="eastAsia"/>
        </w:rPr>
        <w:t>，也就是</w:t>
      </w:r>
      <w:r>
        <w:rPr>
          <w:rFonts w:ascii="Times New Roman" w:hAnsi="Times New Roman" w:hint="eastAsia"/>
        </w:rPr>
        <w:t>(0003)</w:t>
      </w:r>
      <w:r>
        <w:rPr>
          <w:rFonts w:ascii="Times New Roman" w:hAnsi="Times New Roman" w:hint="eastAsia"/>
          <w:vertAlign w:val="subscript"/>
        </w:rPr>
        <w:t>h</w:t>
      </w:r>
      <w:r>
        <w:rPr>
          <w:rFonts w:ascii="Times New Roman" w:hAnsi="Times New Roman" w:hint="eastAsia"/>
        </w:rPr>
        <w:t>，表示状态</w:t>
      </w:r>
      <w:r>
        <w:rPr>
          <w:rFonts w:ascii="Times New Roman" w:hAnsi="Times New Roman" w:hint="eastAsia"/>
        </w:rPr>
        <w:t>2</w:t>
      </w:r>
      <w:r>
        <w:rPr>
          <w:rFonts w:ascii="Times New Roman" w:hAnsi="Times New Roman" w:hint="eastAsia"/>
        </w:rPr>
        <w:t>和</w:t>
      </w:r>
      <w:r>
        <w:rPr>
          <w:rFonts w:ascii="Times New Roman" w:hAnsi="Times New Roman" w:hint="eastAsia"/>
        </w:rPr>
        <w:t>3</w:t>
      </w:r>
      <w:r>
        <w:rPr>
          <w:rFonts w:ascii="Times New Roman" w:hAnsi="Times New Roman" w:hint="eastAsia"/>
        </w:rPr>
        <w:t>一起发生。</w:t>
      </w:r>
    </w:p>
    <w:p w14:paraId="707C4AFF" w14:textId="77777777" w:rsidR="00B57882" w:rsidRDefault="00E705AE">
      <w:pPr>
        <w:pStyle w:val="1"/>
        <w:numPr>
          <w:ilvl w:val="0"/>
          <w:numId w:val="11"/>
        </w:numPr>
        <w:rPr>
          <w:rFonts w:ascii="Times New Roman" w:hAnsi="Times New Roman"/>
        </w:rPr>
      </w:pPr>
      <w:bookmarkStart w:id="95" w:name="_Toc7911"/>
      <w:r>
        <w:rPr>
          <w:rFonts w:ascii="Times New Roman" w:hAnsi="Times New Roman" w:hint="eastAsia"/>
        </w:rPr>
        <w:t>附录</w:t>
      </w:r>
      <w:r>
        <w:rPr>
          <w:rFonts w:ascii="Times New Roman" w:hAnsi="Times New Roman" w:hint="eastAsia"/>
        </w:rPr>
        <w:t>B</w:t>
      </w:r>
      <w:r>
        <w:rPr>
          <w:rFonts w:ascii="Times New Roman" w:hAnsi="Times New Roman" w:hint="eastAsia"/>
        </w:rPr>
        <w:t>：</w:t>
      </w:r>
      <w:r>
        <w:rPr>
          <w:rFonts w:ascii="Times New Roman" w:hAnsi="Times New Roman"/>
        </w:rPr>
        <w:t>术语表</w:t>
      </w:r>
      <w:bookmarkEnd w:id="94"/>
      <w:bookmarkEnd w:id="95"/>
    </w:p>
    <w:p w14:paraId="6B56050E" w14:textId="77777777" w:rsidR="00B57882" w:rsidRDefault="00E705AE">
      <w:pPr>
        <w:rPr>
          <w:rFonts w:ascii="Times New Roman" w:hAnsi="Times New Roman" w:cs="Times New Roman"/>
        </w:rPr>
      </w:pPr>
      <w:r>
        <w:rPr>
          <w:rFonts w:ascii="Times New Roman" w:hAnsi="Times New Roman" w:cs="Times New Roman"/>
          <w:b/>
          <w:bCs/>
        </w:rPr>
        <w:t>波束</w:t>
      </w:r>
      <w:r>
        <w:rPr>
          <w:rFonts w:ascii="Times New Roman" w:hAnsi="Times New Roman" w:cs="Times New Roman" w:hint="eastAsia"/>
          <w:b/>
          <w:bCs/>
        </w:rPr>
        <w:t>角</w:t>
      </w:r>
      <w:r>
        <w:rPr>
          <w:rFonts w:ascii="Times New Roman" w:hAnsi="Times New Roman" w:cs="Times New Roman"/>
        </w:rPr>
        <w:t>：</w:t>
      </w:r>
      <w:r>
        <w:rPr>
          <w:rFonts w:ascii="Times New Roman" w:hAnsi="Times New Roman" w:cs="Times New Roman" w:hint="eastAsia"/>
        </w:rPr>
        <w:t>以比最大值低</w:t>
      </w:r>
      <w:r>
        <w:rPr>
          <w:rFonts w:ascii="Times New Roman" w:hAnsi="Times New Roman" w:cs="Times New Roman" w:hint="eastAsia"/>
        </w:rPr>
        <w:t>3dB</w:t>
      </w:r>
      <w:r>
        <w:rPr>
          <w:rFonts w:ascii="Times New Roman" w:hAnsi="Times New Roman" w:cs="Times New Roman" w:hint="eastAsia"/>
        </w:rPr>
        <w:t>作为界限的波束宽度。</w:t>
      </w:r>
      <w:r>
        <w:rPr>
          <w:rFonts w:ascii="Times New Roman" w:hAnsi="Times New Roman" w:cs="Times New Roman" w:hint="eastAsia"/>
        </w:rPr>
        <w:t>76-81GHz</w:t>
      </w:r>
      <w:r>
        <w:rPr>
          <w:rFonts w:ascii="Times New Roman" w:hAnsi="Times New Roman" w:cs="Times New Roman" w:hint="eastAsia"/>
        </w:rPr>
        <w:t>系列最小波束角</w:t>
      </w:r>
      <w:r>
        <w:rPr>
          <w:rFonts w:ascii="Times New Roman" w:hAnsi="Times New Roman" w:cs="Times New Roman" w:hint="eastAsia"/>
        </w:rPr>
        <w:t>3</w:t>
      </w:r>
      <w:r>
        <w:rPr>
          <w:rFonts w:ascii="Times New Roman" w:hAnsi="Times New Roman" w:cs="Times New Roman" w:hint="eastAsia"/>
        </w:rPr>
        <w:t>°，如图</w:t>
      </w:r>
      <w:r>
        <w:rPr>
          <w:rFonts w:ascii="Times New Roman" w:hAnsi="Times New Roman" w:cs="Times New Roman" w:hint="eastAsia"/>
        </w:rPr>
        <w:t>11-1</w:t>
      </w:r>
      <w:r>
        <w:rPr>
          <w:rFonts w:ascii="Times New Roman" w:hAnsi="Times New Roman" w:cs="Times New Roman" w:hint="eastAsia"/>
        </w:rPr>
        <w:t>所示。</w:t>
      </w:r>
    </w:p>
    <w:p w14:paraId="5E0CE3FE" w14:textId="77777777" w:rsidR="00B57882" w:rsidRDefault="00E705AE">
      <w:pPr>
        <w:jc w:val="center"/>
        <w:rPr>
          <w:rFonts w:ascii="Times New Roman" w:hAnsi="Times New Roman" w:cs="Times New Roman"/>
          <w:color w:val="FF0000"/>
        </w:rPr>
      </w:pPr>
      <w:r>
        <w:rPr>
          <w:rFonts w:ascii="Times New Roman" w:hAnsi="Times New Roman" w:cs="Times New Roman"/>
          <w:noProof/>
          <w:color w:val="FF0000"/>
        </w:rPr>
        <w:drawing>
          <wp:inline distT="0" distB="0" distL="0" distR="0" wp14:anchorId="567F567F" wp14:editId="6E261C9A">
            <wp:extent cx="3104515" cy="3274060"/>
            <wp:effectExtent l="0" t="0" r="635" b="2540"/>
            <wp:docPr id="4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2"/>
                    <pic:cNvPicPr>
                      <a:picLocks noChangeAspect="1"/>
                    </pic:cNvPicPr>
                  </pic:nvPicPr>
                  <pic:blipFill>
                    <a:blip r:embed="rId80" cstate="print"/>
                    <a:stretch>
                      <a:fillRect/>
                    </a:stretch>
                  </pic:blipFill>
                  <pic:spPr>
                    <a:xfrm>
                      <a:off x="0" y="0"/>
                      <a:ext cx="3104515" cy="3274060"/>
                    </a:xfrm>
                    <a:prstGeom prst="rect">
                      <a:avLst/>
                    </a:prstGeom>
                  </pic:spPr>
                </pic:pic>
              </a:graphicData>
            </a:graphic>
          </wp:inline>
        </w:drawing>
      </w:r>
    </w:p>
    <w:p w14:paraId="2F93757F" w14:textId="77777777" w:rsidR="00B57882" w:rsidRDefault="00E705AE">
      <w:pPr>
        <w:pStyle w:val="a3"/>
        <w:jc w:val="center"/>
        <w:rPr>
          <w:rFonts w:ascii="Times New Roman" w:eastAsiaTheme="majorEastAsia" w:hAnsi="Times New Roman" w:cstheme="majorEastAsia"/>
        </w:rPr>
      </w:pPr>
      <w:r>
        <w:rPr>
          <w:rFonts w:ascii="Times New Roman" w:eastAsiaTheme="majorEastAsia" w:hAnsi="Times New Roman" w:cstheme="majorEastAsia" w:hint="eastAsia"/>
        </w:rPr>
        <w:lastRenderedPageBreak/>
        <w:t>图</w:t>
      </w:r>
      <w:r>
        <w:rPr>
          <w:rFonts w:ascii="Times New Roman" w:eastAsiaTheme="majorEastAsia" w:hAnsi="Times New Roman" w:cstheme="majorEastAsia" w:hint="eastAsia"/>
        </w:rPr>
        <w:t>11</w:t>
      </w:r>
      <w:r>
        <w:rPr>
          <w:rFonts w:ascii="Times New Roman" w:eastAsiaTheme="majorEastAsia" w:hAnsi="Times New Roman" w:cstheme="majorEastAsia" w:hint="eastAsia"/>
        </w:rPr>
        <w:t>–</w:t>
      </w:r>
      <w:r>
        <w:rPr>
          <w:rFonts w:ascii="Times New Roman" w:eastAsiaTheme="majorEastAsia" w:hAnsi="Times New Roman" w:cstheme="majorEastAsia" w:hint="eastAsia"/>
        </w:rPr>
        <w:t>1</w:t>
      </w:r>
      <w:r>
        <w:rPr>
          <w:rFonts w:ascii="Times New Roman" w:eastAsiaTheme="majorEastAsia" w:hAnsi="Times New Roman" w:cstheme="majorEastAsia" w:hint="eastAsia"/>
        </w:rPr>
        <w:t>仪表的雷达波束空间几何形状示意图</w:t>
      </w:r>
    </w:p>
    <w:p w14:paraId="470F4408" w14:textId="77777777" w:rsidR="00B57882" w:rsidRDefault="00E705AE">
      <w:pPr>
        <w:rPr>
          <w:rFonts w:ascii="Times New Roman" w:hAnsi="Times New Roman" w:cs="Times New Roman"/>
        </w:rPr>
      </w:pPr>
      <w:r>
        <w:rPr>
          <w:rFonts w:ascii="Times New Roman" w:hAnsi="Times New Roman" w:cs="Times New Roman"/>
          <w:b/>
          <w:bCs/>
        </w:rPr>
        <w:t>距离分辨率（</w:t>
      </w:r>
      <w:r>
        <w:rPr>
          <w:rFonts w:ascii="Times New Roman" w:hAnsi="Times New Roman" w:cs="Times New Roman"/>
          <w:b/>
          <w:bCs/>
        </w:rPr>
        <w:t>Range Resolution</w:t>
      </w:r>
      <w:r>
        <w:rPr>
          <w:rFonts w:ascii="Times New Roman" w:hAnsi="Times New Roman" w:cs="Times New Roman"/>
          <w:b/>
          <w:bCs/>
        </w:rPr>
        <w:t>）</w:t>
      </w:r>
      <w:r>
        <w:rPr>
          <w:rFonts w:ascii="Times New Roman" w:hAnsi="Times New Roman" w:cs="Times New Roman"/>
        </w:rPr>
        <w:t>：距离分辨率是指</w:t>
      </w:r>
      <w:r>
        <w:rPr>
          <w:rFonts w:ascii="Times New Roman" w:hAnsi="Times New Roman" w:cs="Times New Roman" w:hint="eastAsia"/>
        </w:rPr>
        <w:t>雷达分辨</w:t>
      </w:r>
      <w:r>
        <w:rPr>
          <w:rFonts w:ascii="Times New Roman" w:hAnsi="Times New Roman" w:cs="Times New Roman"/>
        </w:rPr>
        <w:t>两个靠</w:t>
      </w:r>
      <w:r>
        <w:rPr>
          <w:rFonts w:ascii="Times New Roman" w:hAnsi="Times New Roman" w:cs="Times New Roman" w:hint="eastAsia"/>
        </w:rPr>
        <w:t>得很近物体的能力。</w:t>
      </w:r>
      <w:r>
        <w:rPr>
          <w:rFonts w:ascii="Times New Roman" w:hAnsi="Times New Roman" w:cs="Times New Roman" w:hint="eastAsia"/>
        </w:rPr>
        <w:t xml:space="preserve"> </w:t>
      </w:r>
      <w:r>
        <w:rPr>
          <w:rFonts w:ascii="Times New Roman" w:hAnsi="Times New Roman" w:cs="Times New Roman"/>
        </w:rPr>
        <w:t>如果两个物体的</w:t>
      </w:r>
      <w:r>
        <w:rPr>
          <w:rFonts w:ascii="Times New Roman" w:hAnsi="Times New Roman" w:cs="Times New Roman" w:hint="eastAsia"/>
        </w:rPr>
        <w:t>间隔</w:t>
      </w:r>
      <w:r>
        <w:rPr>
          <w:rFonts w:ascii="Times New Roman" w:hAnsi="Times New Roman" w:cs="Times New Roman"/>
        </w:rPr>
        <w:t>小于物位雷达的距离分辨率，那么雷达只能测得一个距离值，此距离值不等于其中任何一个物体的距离值，而是两个物体距离值的综合。</w:t>
      </w:r>
      <w:r>
        <w:rPr>
          <w:rFonts w:ascii="Times New Roman" w:hAnsi="Times New Roman" w:cs="Times New Roman" w:hint="eastAsia"/>
        </w:rPr>
        <w:t>80G</w:t>
      </w:r>
      <w:r>
        <w:rPr>
          <w:rFonts w:ascii="Times New Roman" w:hAnsi="Times New Roman" w:cs="Times New Roman" w:hint="eastAsia"/>
        </w:rPr>
        <w:t>雷达</w:t>
      </w:r>
      <w:r>
        <w:rPr>
          <w:rFonts w:ascii="Times New Roman" w:hAnsi="Times New Roman" w:cs="Times New Roman"/>
        </w:rPr>
        <w:t>的调频带宽</w:t>
      </w:r>
      <w:r>
        <w:rPr>
          <w:rFonts w:ascii="Times New Roman" w:hAnsi="Times New Roman" w:cs="Times New Roman"/>
        </w:rPr>
        <w:t>B=5.1GHz</w:t>
      </w:r>
      <w:r>
        <w:rPr>
          <w:rFonts w:ascii="Times New Roman" w:hAnsi="Times New Roman" w:cs="Times New Roman"/>
        </w:rPr>
        <w:t>，最小距离分辨率</w:t>
      </w:r>
      <w:r>
        <w:rPr>
          <w:rFonts w:ascii="Times New Roman" w:hAnsi="Times New Roman" w:cs="Times New Roman" w:hint="eastAsia"/>
        </w:rPr>
        <w:t>=</w:t>
      </w:r>
      <w:r>
        <w:rPr>
          <w:rFonts w:ascii="Times New Roman" w:hAnsi="Times New Roman" w:cs="Times New Roman" w:hint="eastAsia"/>
        </w:rPr>
        <w:t>C</w:t>
      </w:r>
      <w:r>
        <w:rPr>
          <w:rFonts w:ascii="Times New Roman" w:hAnsi="Times New Roman" w:cs="Times New Roman" w:hint="eastAsia"/>
        </w:rPr>
        <w:t>/</w:t>
      </w:r>
      <w:r>
        <w:rPr>
          <w:rFonts w:ascii="Times New Roman" w:hAnsi="Times New Roman" w:cs="Times New Roman" w:hint="eastAsia"/>
        </w:rPr>
        <w:t>2B</w:t>
      </w:r>
      <w:r>
        <w:rPr>
          <w:rFonts w:ascii="Times New Roman" w:hAnsi="Times New Roman" w:cs="Times New Roman" w:hint="eastAsia"/>
        </w:rPr>
        <w:t>≈</w:t>
      </w:r>
      <w:r>
        <w:rPr>
          <w:rFonts w:ascii="Times New Roman" w:hAnsi="Times New Roman" w:cs="Times New Roman" w:hint="eastAsia"/>
        </w:rPr>
        <w:t>3cm</w:t>
      </w:r>
      <w:r>
        <w:rPr>
          <w:rFonts w:ascii="Times New Roman" w:hAnsi="Times New Roman" w:cs="Times New Roman" w:hint="eastAsia"/>
        </w:rPr>
        <w:t>。</w:t>
      </w:r>
    </w:p>
    <w:p w14:paraId="2FB1B7E8" w14:textId="77777777" w:rsidR="00B57882" w:rsidRDefault="00E705AE">
      <w:pPr>
        <w:rPr>
          <w:rFonts w:ascii="Times New Roman" w:hAnsi="Times New Roman" w:cs="Times New Roman"/>
        </w:rPr>
      </w:pPr>
      <w:r>
        <w:rPr>
          <w:rFonts w:ascii="Times New Roman" w:hAnsi="Times New Roman" w:cs="Times New Roman"/>
          <w:b/>
          <w:bCs/>
        </w:rPr>
        <w:t>测量精度（</w:t>
      </w:r>
      <w:r>
        <w:rPr>
          <w:rFonts w:ascii="Times New Roman" w:hAnsi="Times New Roman" w:cs="Times New Roman"/>
          <w:b/>
          <w:bCs/>
        </w:rPr>
        <w:t>Accuracy</w:t>
      </w:r>
      <w:r>
        <w:rPr>
          <w:rFonts w:ascii="Times New Roman" w:hAnsi="Times New Roman" w:cs="Times New Roman"/>
          <w:b/>
          <w:bCs/>
        </w:rPr>
        <w:t>）</w:t>
      </w:r>
      <w:r>
        <w:rPr>
          <w:rFonts w:ascii="Times New Roman" w:hAnsi="Times New Roman" w:cs="Times New Roman" w:hint="eastAsia"/>
          <w:b/>
          <w:bCs/>
        </w:rPr>
        <w:t>：</w:t>
      </w:r>
      <w:r>
        <w:rPr>
          <w:rFonts w:ascii="Times New Roman" w:hAnsi="Times New Roman" w:cs="Times New Roman"/>
        </w:rPr>
        <w:t>如果只有一个物体且这个物体移动了很小的距离，物位雷达是否能识别距离变化。分辨出单个物体移动距离的指标叫做精度。</w:t>
      </w:r>
      <w:r>
        <w:rPr>
          <w:rFonts w:ascii="Times New Roman" w:hAnsi="Times New Roman" w:cs="Times New Roman" w:hint="eastAsia"/>
        </w:rPr>
        <w:t>80G</w:t>
      </w:r>
      <w:r>
        <w:rPr>
          <w:rFonts w:ascii="Times New Roman" w:hAnsi="Times New Roman" w:cs="Times New Roman" w:hint="eastAsia"/>
        </w:rPr>
        <w:t>雷达</w:t>
      </w:r>
      <w:r>
        <w:rPr>
          <w:rFonts w:ascii="Times New Roman" w:hAnsi="Times New Roman" w:cs="Times New Roman" w:hint="eastAsia"/>
        </w:rPr>
        <w:t>的中频信号进行自有算法分析，测量精度为</w:t>
      </w:r>
      <w:r>
        <w:rPr>
          <w:rFonts w:ascii="Times New Roman" w:hAnsi="Times New Roman" w:cs="Times New Roman" w:hint="eastAsia"/>
        </w:rPr>
        <w:t>0.1mm</w:t>
      </w:r>
      <w:r>
        <w:rPr>
          <w:rFonts w:ascii="Times New Roman" w:hAnsi="Times New Roman" w:cs="Times New Roman" w:hint="eastAsia"/>
        </w:rPr>
        <w:t>。</w:t>
      </w:r>
    </w:p>
    <w:p w14:paraId="4FE90052" w14:textId="77777777" w:rsidR="00B57882" w:rsidRDefault="00E705AE">
      <w:pPr>
        <w:rPr>
          <w:rFonts w:ascii="Times New Roman" w:hAnsi="Times New Roman"/>
        </w:rPr>
      </w:pPr>
      <w:r>
        <w:rPr>
          <w:rFonts w:ascii="Times New Roman" w:hAnsi="Times New Roman"/>
          <w:b/>
          <w:bCs/>
        </w:rPr>
        <w:t>环境温度</w:t>
      </w:r>
      <w:r>
        <w:rPr>
          <w:rFonts w:ascii="Times New Roman" w:hAnsi="Times New Roman"/>
        </w:rPr>
        <w:t>：接触设备外壳的周</w:t>
      </w:r>
      <w:r>
        <w:rPr>
          <w:rFonts w:ascii="Times New Roman" w:hAnsi="Times New Roman" w:hint="eastAsia"/>
        </w:rPr>
        <w:t>围</w:t>
      </w:r>
      <w:r>
        <w:rPr>
          <w:rFonts w:ascii="Times New Roman" w:hAnsi="Times New Roman"/>
        </w:rPr>
        <w:t>空气的温度。</w:t>
      </w:r>
    </w:p>
    <w:p w14:paraId="38BE16BE" w14:textId="77777777" w:rsidR="00B57882" w:rsidRDefault="00E705AE">
      <w:pPr>
        <w:rPr>
          <w:rFonts w:ascii="Times New Roman" w:hAnsi="Times New Roman"/>
        </w:rPr>
      </w:pPr>
      <w:r>
        <w:rPr>
          <w:rFonts w:ascii="Times New Roman" w:hAnsi="Times New Roman"/>
          <w:b/>
          <w:bCs/>
        </w:rPr>
        <w:t>盲区</w:t>
      </w:r>
      <w:r>
        <w:rPr>
          <w:rFonts w:ascii="Times New Roman" w:hAnsi="Times New Roman"/>
        </w:rPr>
        <w:t>：</w:t>
      </w:r>
      <w:r>
        <w:rPr>
          <w:rFonts w:ascii="Times New Roman" w:hAnsi="Times New Roman" w:hint="eastAsia"/>
        </w:rPr>
        <w:t>指仪表的近端的测量极限，盲区内</w:t>
      </w:r>
      <w:r>
        <w:rPr>
          <w:rFonts w:ascii="Times New Roman" w:hAnsi="Times New Roman"/>
        </w:rPr>
        <w:t>仪表</w:t>
      </w:r>
      <w:r>
        <w:rPr>
          <w:rFonts w:ascii="Times New Roman" w:hAnsi="Times New Roman" w:hint="eastAsia"/>
        </w:rPr>
        <w:t>无法测量</w:t>
      </w:r>
    </w:p>
    <w:p w14:paraId="6F7B3F67" w14:textId="77777777" w:rsidR="00B57882" w:rsidRDefault="00E705AE">
      <w:pPr>
        <w:rPr>
          <w:rFonts w:ascii="Times New Roman" w:hAnsi="Times New Roman"/>
        </w:rPr>
      </w:pPr>
      <w:r>
        <w:rPr>
          <w:rFonts w:ascii="Times New Roman" w:hAnsi="Times New Roman"/>
          <w:b/>
          <w:bCs/>
        </w:rPr>
        <w:t>dB(</w:t>
      </w:r>
      <w:r>
        <w:rPr>
          <w:rFonts w:ascii="Times New Roman" w:hAnsi="Times New Roman"/>
          <w:b/>
          <w:bCs/>
        </w:rPr>
        <w:t>分贝</w:t>
      </w:r>
      <w:r>
        <w:rPr>
          <w:rFonts w:ascii="Times New Roman" w:hAnsi="Times New Roman"/>
          <w:b/>
          <w:bCs/>
        </w:rPr>
        <w:t>)</w:t>
      </w:r>
      <w:r>
        <w:rPr>
          <w:rFonts w:ascii="Times New Roman" w:hAnsi="Times New Roman"/>
        </w:rPr>
        <w:t xml:space="preserve">: </w:t>
      </w:r>
      <w:r>
        <w:rPr>
          <w:rFonts w:ascii="Times New Roman" w:hAnsi="Times New Roman"/>
        </w:rPr>
        <w:t>表示信号幅值的单位。</w:t>
      </w:r>
    </w:p>
    <w:p w14:paraId="663C3E17" w14:textId="77777777" w:rsidR="00B57882" w:rsidRDefault="00E705AE">
      <w:pPr>
        <w:rPr>
          <w:rFonts w:ascii="Times New Roman" w:hAnsi="Times New Roman"/>
        </w:rPr>
      </w:pPr>
      <w:r>
        <w:rPr>
          <w:rFonts w:ascii="Times New Roman" w:hAnsi="Times New Roman"/>
          <w:b/>
          <w:bCs/>
        </w:rPr>
        <w:t>介电常数（</w:t>
      </w:r>
      <w:r>
        <w:rPr>
          <w:rFonts w:ascii="Times New Roman" w:hAnsi="Times New Roman"/>
          <w:b/>
          <w:bCs/>
        </w:rPr>
        <w:t>DK</w:t>
      </w:r>
      <w:r>
        <w:rPr>
          <w:rFonts w:ascii="Times New Roman" w:hAnsi="Times New Roman"/>
          <w:b/>
          <w:bCs/>
        </w:rPr>
        <w:t>）</w:t>
      </w:r>
      <w:r>
        <w:rPr>
          <w:rFonts w:ascii="Times New Roman" w:hAnsi="Times New Roman"/>
        </w:rPr>
        <w:t>：在电磁场感应下，电介质储存电能的能力。常称为相对介电常数。介电常数的增长直接与</w:t>
      </w:r>
      <w:r>
        <w:rPr>
          <w:rFonts w:ascii="Times New Roman" w:hAnsi="Times New Roman" w:hint="eastAsia"/>
        </w:rPr>
        <w:t>回波</w:t>
      </w:r>
      <w:r>
        <w:rPr>
          <w:rFonts w:ascii="Times New Roman" w:hAnsi="Times New Roman"/>
        </w:rPr>
        <w:t>幅值的增长成比例</w:t>
      </w:r>
      <w:r>
        <w:rPr>
          <w:rFonts w:ascii="Times New Roman" w:hAnsi="Times New Roman" w:hint="eastAsia"/>
        </w:rPr>
        <w:t>。</w:t>
      </w:r>
      <w:r>
        <w:rPr>
          <w:rFonts w:ascii="Times New Roman" w:hAnsi="Times New Roman"/>
        </w:rPr>
        <w:t>相对真空</w:t>
      </w:r>
      <w:r>
        <w:rPr>
          <w:rFonts w:ascii="Times New Roman" w:hAnsi="Times New Roman"/>
        </w:rPr>
        <w:t>/</w:t>
      </w:r>
      <w:r>
        <w:rPr>
          <w:rFonts w:ascii="Times New Roman" w:hAnsi="Times New Roman"/>
        </w:rPr>
        <w:t>干燥空气介电常数是</w:t>
      </w:r>
      <w:r>
        <w:rPr>
          <w:rFonts w:ascii="Times New Roman" w:hAnsi="Times New Roman"/>
        </w:rPr>
        <w:t xml:space="preserve"> 1</w:t>
      </w:r>
      <w:r>
        <w:rPr>
          <w:rFonts w:ascii="Times New Roman" w:hAnsi="Times New Roman"/>
        </w:rPr>
        <w:t>。</w:t>
      </w:r>
    </w:p>
    <w:p w14:paraId="3026D2F2" w14:textId="77777777" w:rsidR="00B57882" w:rsidRDefault="00E705AE">
      <w:pPr>
        <w:rPr>
          <w:rFonts w:ascii="Times New Roman" w:hAnsi="Times New Roman"/>
        </w:rPr>
      </w:pPr>
      <w:r>
        <w:rPr>
          <w:rFonts w:ascii="Times New Roman" w:hAnsi="Times New Roman"/>
          <w:b/>
          <w:bCs/>
        </w:rPr>
        <w:t>回波</w:t>
      </w:r>
      <w:r>
        <w:rPr>
          <w:rFonts w:ascii="Times New Roman" w:hAnsi="Times New Roman"/>
        </w:rPr>
        <w:t>：</w:t>
      </w:r>
      <w:r>
        <w:rPr>
          <w:rFonts w:ascii="Times New Roman" w:hAnsi="Times New Roman" w:hint="eastAsia"/>
        </w:rPr>
        <w:t>雷达接受到的</w:t>
      </w:r>
      <w:r>
        <w:rPr>
          <w:rFonts w:ascii="Times New Roman" w:hAnsi="Times New Roman"/>
        </w:rPr>
        <w:t>反射的信号。</w:t>
      </w:r>
    </w:p>
    <w:p w14:paraId="5C77588B" w14:textId="77777777" w:rsidR="00B57882" w:rsidRDefault="00E705AE">
      <w:pPr>
        <w:rPr>
          <w:rFonts w:ascii="Times New Roman" w:hAnsi="Times New Roman"/>
        </w:rPr>
      </w:pPr>
      <w:r>
        <w:rPr>
          <w:rFonts w:ascii="Times New Roman" w:hAnsi="Times New Roman"/>
          <w:b/>
          <w:bCs/>
        </w:rPr>
        <w:t>发射锥体</w:t>
      </w:r>
      <w:r>
        <w:rPr>
          <w:rFonts w:ascii="Times New Roman" w:hAnsi="Times New Roman"/>
        </w:rPr>
        <w:t>：天线</w:t>
      </w:r>
      <w:r>
        <w:rPr>
          <w:rFonts w:ascii="Times New Roman" w:hAnsi="Times New Roman" w:hint="eastAsia"/>
        </w:rPr>
        <w:t>波束角度</w:t>
      </w:r>
      <w:r>
        <w:rPr>
          <w:rFonts w:ascii="Times New Roman" w:hAnsi="Times New Roman"/>
        </w:rPr>
        <w:t>的延伸。</w:t>
      </w:r>
    </w:p>
    <w:p w14:paraId="698CA309" w14:textId="77777777" w:rsidR="00B57882" w:rsidRDefault="00E705AE">
      <w:pPr>
        <w:rPr>
          <w:rFonts w:ascii="Times New Roman" w:hAnsi="Times New Roman"/>
        </w:rPr>
      </w:pPr>
      <w:r>
        <w:rPr>
          <w:rFonts w:ascii="Times New Roman" w:hAnsi="Times New Roman"/>
          <w:b/>
          <w:bCs/>
        </w:rPr>
        <w:t>虚假回波</w:t>
      </w:r>
      <w:r>
        <w:rPr>
          <w:rFonts w:ascii="Times New Roman" w:hAnsi="Times New Roman"/>
        </w:rPr>
        <w:t>：任何不是所需目标</w:t>
      </w:r>
      <w:r>
        <w:rPr>
          <w:rFonts w:ascii="Times New Roman" w:hAnsi="Times New Roman" w:hint="eastAsia"/>
        </w:rPr>
        <w:t>产生</w:t>
      </w:r>
      <w:r>
        <w:rPr>
          <w:rFonts w:ascii="Times New Roman" w:hAnsi="Times New Roman"/>
        </w:rPr>
        <w:t>的回波。一般来说，虚假回波由容器的障碍物产生。</w:t>
      </w:r>
    </w:p>
    <w:p w14:paraId="5357889A" w14:textId="77777777" w:rsidR="00B57882" w:rsidRDefault="00E705AE">
      <w:pPr>
        <w:rPr>
          <w:rFonts w:ascii="Times New Roman" w:hAnsi="Times New Roman"/>
        </w:rPr>
      </w:pPr>
      <w:r>
        <w:rPr>
          <w:rFonts w:ascii="Times New Roman" w:hAnsi="Times New Roman"/>
          <w:b/>
          <w:bCs/>
        </w:rPr>
        <w:t>多重回波</w:t>
      </w:r>
      <w:r>
        <w:rPr>
          <w:rFonts w:ascii="Times New Roman" w:hAnsi="Times New Roman"/>
        </w:rPr>
        <w:t>：在目标回波距离出现的</w:t>
      </w:r>
      <w:r>
        <w:rPr>
          <w:rFonts w:ascii="Times New Roman" w:hAnsi="Times New Roman" w:hint="eastAsia"/>
        </w:rPr>
        <w:t>多次反射</w:t>
      </w:r>
      <w:r>
        <w:rPr>
          <w:rFonts w:ascii="Times New Roman" w:hAnsi="Times New Roman"/>
        </w:rPr>
        <w:t>回波，可能为</w:t>
      </w:r>
      <w:r>
        <w:rPr>
          <w:rFonts w:ascii="Times New Roman" w:hAnsi="Times New Roman" w:hint="eastAsia"/>
        </w:rPr>
        <w:t>2</w:t>
      </w:r>
      <w:r>
        <w:rPr>
          <w:rFonts w:ascii="Times New Roman" w:hAnsi="Times New Roman" w:hint="eastAsia"/>
        </w:rPr>
        <w:t>次</w:t>
      </w:r>
      <w:r>
        <w:rPr>
          <w:rFonts w:ascii="Times New Roman" w:hAnsi="Times New Roman" w:hint="eastAsia"/>
        </w:rPr>
        <w:t>或</w:t>
      </w:r>
      <w:r>
        <w:rPr>
          <w:rFonts w:ascii="Times New Roman" w:hAnsi="Times New Roman" w:hint="eastAsia"/>
        </w:rPr>
        <w:t>3</w:t>
      </w:r>
      <w:r>
        <w:rPr>
          <w:rFonts w:ascii="Times New Roman" w:hAnsi="Times New Roman" w:hint="eastAsia"/>
        </w:rPr>
        <w:t>次。</w:t>
      </w:r>
    </w:p>
    <w:p w14:paraId="60207135" w14:textId="77777777" w:rsidR="00B57882" w:rsidRDefault="00E705AE">
      <w:pPr>
        <w:rPr>
          <w:rFonts w:ascii="Times New Roman" w:hAnsi="Times New Roman"/>
        </w:rPr>
      </w:pPr>
      <w:r>
        <w:rPr>
          <w:rFonts w:ascii="Times New Roman" w:hAnsi="Times New Roman"/>
          <w:b/>
          <w:bCs/>
        </w:rPr>
        <w:t>极化</w:t>
      </w:r>
      <w:r>
        <w:rPr>
          <w:rFonts w:ascii="Times New Roman" w:hAnsi="Times New Roman"/>
        </w:rPr>
        <w:t>：发射的电磁波属性，描述随时间改变的电场矢量的方向和幅值。</w:t>
      </w:r>
    </w:p>
    <w:p w14:paraId="57A3E25B" w14:textId="77777777" w:rsidR="00B57882" w:rsidRDefault="00E705AE">
      <w:pPr>
        <w:rPr>
          <w:rFonts w:ascii="Times New Roman" w:hAnsi="Times New Roman"/>
        </w:rPr>
      </w:pPr>
      <w:r>
        <w:rPr>
          <w:rFonts w:ascii="Times New Roman" w:hAnsi="Times New Roman"/>
          <w:b/>
          <w:bCs/>
        </w:rPr>
        <w:t>量程</w:t>
      </w:r>
      <w:r>
        <w:rPr>
          <w:rFonts w:ascii="Times New Roman" w:hAnsi="Times New Roman"/>
        </w:rPr>
        <w:t>：</w:t>
      </w:r>
      <w:r>
        <w:rPr>
          <w:rFonts w:ascii="Times New Roman" w:hAnsi="Times New Roman" w:hint="eastAsia"/>
        </w:rPr>
        <w:t>（</w:t>
      </w:r>
      <w:r>
        <w:rPr>
          <w:rFonts w:ascii="Times New Roman" w:hAnsi="Times New Roman" w:hint="eastAsia"/>
        </w:rPr>
        <w:t>1</w:t>
      </w:r>
      <w:r>
        <w:rPr>
          <w:rFonts w:ascii="Times New Roman" w:hAnsi="Times New Roman" w:hint="eastAsia"/>
        </w:rPr>
        <w:t>）指仪表的最远测量极限（</w:t>
      </w:r>
      <w:r>
        <w:rPr>
          <w:rFonts w:ascii="Times New Roman" w:hAnsi="Times New Roman" w:hint="eastAsia"/>
        </w:rPr>
        <w:t>2</w:t>
      </w:r>
      <w:r>
        <w:rPr>
          <w:rFonts w:ascii="Times New Roman" w:hAnsi="Times New Roman" w:hint="eastAsia"/>
        </w:rPr>
        <w:t>）特殊的，指人为设定的最远距离，该距离以外，仪表处理数据的时候不考虑</w:t>
      </w:r>
      <w:r>
        <w:rPr>
          <w:rFonts w:ascii="Times New Roman" w:hAnsi="Times New Roman"/>
        </w:rPr>
        <w:t>。</w:t>
      </w:r>
    </w:p>
    <w:p w14:paraId="452FB0AC" w14:textId="77777777" w:rsidR="00B57882" w:rsidRDefault="00E705AE">
      <w:pPr>
        <w:rPr>
          <w:rFonts w:ascii="Times New Roman" w:hAnsi="Times New Roman"/>
        </w:rPr>
      </w:pPr>
      <w:r>
        <w:rPr>
          <w:rFonts w:ascii="Times New Roman" w:hAnsi="Times New Roman"/>
          <w:b/>
          <w:bCs/>
        </w:rPr>
        <w:t>重复性</w:t>
      </w:r>
      <w:r>
        <w:rPr>
          <w:rFonts w:ascii="Times New Roman" w:hAnsi="Times New Roman"/>
        </w:rPr>
        <w:t>：在相同</w:t>
      </w:r>
      <w:r>
        <w:rPr>
          <w:rFonts w:ascii="Times New Roman" w:hAnsi="Times New Roman" w:hint="eastAsia"/>
        </w:rPr>
        <w:t>测试环境下，</w:t>
      </w:r>
      <w:r>
        <w:rPr>
          <w:rFonts w:ascii="Times New Roman" w:hAnsi="Times New Roman"/>
        </w:rPr>
        <w:t>多次测量同一个</w:t>
      </w:r>
      <w:r>
        <w:rPr>
          <w:rFonts w:ascii="Times New Roman" w:hAnsi="Times New Roman" w:hint="eastAsia"/>
        </w:rPr>
        <w:t>反射目标，</w:t>
      </w:r>
      <w:r>
        <w:rPr>
          <w:rFonts w:ascii="Times New Roman" w:hAnsi="Times New Roman"/>
        </w:rPr>
        <w:t>测量</w:t>
      </w:r>
      <w:r>
        <w:rPr>
          <w:rFonts w:ascii="Times New Roman" w:hAnsi="Times New Roman" w:hint="eastAsia"/>
        </w:rPr>
        <w:t>结果</w:t>
      </w:r>
      <w:r>
        <w:rPr>
          <w:rFonts w:ascii="Times New Roman" w:hAnsi="Times New Roman" w:hint="eastAsia"/>
        </w:rPr>
        <w:t>的偏差</w:t>
      </w:r>
      <w:r>
        <w:rPr>
          <w:rFonts w:ascii="Times New Roman" w:hAnsi="Times New Roman"/>
        </w:rPr>
        <w:t>程度。</w:t>
      </w:r>
    </w:p>
    <w:p w14:paraId="51999ABD" w14:textId="77777777" w:rsidR="00B57882" w:rsidRDefault="00E705AE">
      <w:pPr>
        <w:rPr>
          <w:rFonts w:ascii="Times New Roman" w:hAnsi="Times New Roman"/>
        </w:rPr>
      </w:pPr>
      <w:r>
        <w:rPr>
          <w:rFonts w:ascii="Times New Roman" w:hAnsi="Times New Roman"/>
          <w:b/>
          <w:bCs/>
        </w:rPr>
        <w:t>光速</w:t>
      </w:r>
      <w:r>
        <w:rPr>
          <w:rFonts w:ascii="Times New Roman" w:hAnsi="Times New Roman"/>
        </w:rPr>
        <w:t>：</w:t>
      </w:r>
      <w:r>
        <w:rPr>
          <w:rFonts w:ascii="Times New Roman" w:hAnsi="Times New Roman" w:hint="eastAsia"/>
        </w:rPr>
        <w:t>符号</w:t>
      </w:r>
      <w:r>
        <w:rPr>
          <w:rFonts w:ascii="Times New Roman" w:hAnsi="Times New Roman" w:hint="eastAsia"/>
        </w:rPr>
        <w:t>C</w:t>
      </w:r>
      <w:r>
        <w:rPr>
          <w:rFonts w:ascii="Times New Roman" w:hAnsi="Times New Roman" w:hint="eastAsia"/>
        </w:rPr>
        <w:t>，</w:t>
      </w:r>
      <w:r>
        <w:rPr>
          <w:rFonts w:ascii="Times New Roman" w:hAnsi="Times New Roman"/>
        </w:rPr>
        <w:t>电磁波速度（包括电磁波和在自由空间的光。）光速为</w:t>
      </w:r>
      <w:r>
        <w:rPr>
          <w:rFonts w:ascii="Times New Roman" w:hAnsi="Times New Roman"/>
        </w:rPr>
        <w:t xml:space="preserve"> 299,792,458 </w:t>
      </w:r>
      <w:r>
        <w:rPr>
          <w:rFonts w:ascii="Times New Roman" w:hAnsi="Times New Roman"/>
        </w:rPr>
        <w:t>米每秒。</w:t>
      </w:r>
    </w:p>
    <w:p w14:paraId="0CD21FDA" w14:textId="77777777" w:rsidR="00B57882" w:rsidRDefault="00E705AE">
      <w:pPr>
        <w:rPr>
          <w:rFonts w:ascii="Times New Roman" w:hAnsi="Times New Roman"/>
        </w:rPr>
      </w:pPr>
      <w:r>
        <w:rPr>
          <w:rFonts w:ascii="Times New Roman" w:hAnsi="Times New Roman" w:hint="eastAsia"/>
          <w:b/>
          <w:bCs/>
        </w:rPr>
        <w:t>阈值曲线</w:t>
      </w:r>
      <w:r>
        <w:rPr>
          <w:rFonts w:ascii="Times New Roman" w:hAnsi="Times New Roman"/>
        </w:rPr>
        <w:t>：一个随时间变化的曲线，作为</w:t>
      </w:r>
      <w:r>
        <w:rPr>
          <w:rFonts w:ascii="Times New Roman" w:hAnsi="Times New Roman" w:hint="eastAsia"/>
        </w:rPr>
        <w:t>阈</w:t>
      </w:r>
      <w:r>
        <w:rPr>
          <w:rFonts w:ascii="Times New Roman" w:hAnsi="Times New Roman"/>
        </w:rPr>
        <w:t>值，超过其的回波被认为是有效的。</w:t>
      </w:r>
    </w:p>
    <w:p w14:paraId="741CA3D7" w14:textId="77777777" w:rsidR="00B57882" w:rsidRDefault="00B57882">
      <w:pPr>
        <w:rPr>
          <w:rFonts w:ascii="Times New Roman" w:hAnsi="Times New Roman"/>
        </w:rPr>
      </w:pPr>
    </w:p>
    <w:p w14:paraId="09C67169" w14:textId="77777777" w:rsidR="00B57882" w:rsidRDefault="00B57882">
      <w:pPr>
        <w:rPr>
          <w:rFonts w:ascii="Times New Roman" w:hAnsi="Times New Roman" w:cs="Times New Roman"/>
        </w:rPr>
      </w:pPr>
    </w:p>
    <w:p w14:paraId="1CF977D4" w14:textId="77777777" w:rsidR="00B57882" w:rsidRDefault="00B57882">
      <w:pPr>
        <w:rPr>
          <w:rFonts w:ascii="Times New Roman" w:hAnsi="Times New Roman" w:cs="Times New Roman"/>
        </w:rPr>
      </w:pPr>
    </w:p>
    <w:p w14:paraId="2976B9B6" w14:textId="77777777" w:rsidR="00B57882" w:rsidRDefault="00B57882">
      <w:pPr>
        <w:rPr>
          <w:rFonts w:ascii="Times New Roman" w:hAnsi="Times New Roman" w:cs="Times New Roman"/>
        </w:rPr>
      </w:pPr>
    </w:p>
    <w:p w14:paraId="4ABF4FB6" w14:textId="77777777" w:rsidR="00B57882" w:rsidRDefault="00B57882">
      <w:pPr>
        <w:rPr>
          <w:rFonts w:ascii="Times New Roman" w:hAnsi="Times New Roman" w:cs="Times New Roman"/>
        </w:rPr>
      </w:pPr>
    </w:p>
    <w:p w14:paraId="2861D5BB" w14:textId="77777777" w:rsidR="00B57882" w:rsidRDefault="00B57882">
      <w:pPr>
        <w:rPr>
          <w:rFonts w:ascii="Times New Roman" w:hAnsi="Times New Roman" w:cs="Times New Roman"/>
        </w:rPr>
      </w:pPr>
    </w:p>
    <w:p w14:paraId="4C512DE4" w14:textId="77777777" w:rsidR="00B57882" w:rsidRDefault="00B57882">
      <w:pPr>
        <w:rPr>
          <w:rFonts w:ascii="Times New Roman" w:hAnsi="Times New Roman" w:cs="Times New Roman"/>
        </w:rPr>
        <w:sectPr w:rsidR="00B57882">
          <w:headerReference w:type="default" r:id="rId81"/>
          <w:footerReference w:type="default" r:id="rId82"/>
          <w:pgSz w:w="11906" w:h="16838"/>
          <w:pgMar w:top="1440" w:right="1080" w:bottom="1440" w:left="1080" w:header="851" w:footer="992" w:gutter="0"/>
          <w:pgNumType w:start="1"/>
          <w:cols w:space="425"/>
          <w:docGrid w:type="lines" w:linePitch="312"/>
        </w:sectPr>
      </w:pPr>
    </w:p>
    <w:p w14:paraId="615A5E31" w14:textId="77777777" w:rsidR="00B57882" w:rsidRDefault="00E705AE">
      <w:pPr>
        <w:rPr>
          <w:rFonts w:ascii="Times New Roman" w:hAnsi="Times New Roman" w:cs="Times New Roman"/>
        </w:rPr>
      </w:pPr>
      <w:r>
        <w:rPr>
          <w:rFonts w:ascii="Times New Roman" w:hAnsi="Times New Roman"/>
          <w:noProof/>
          <w:sz w:val="32"/>
        </w:rPr>
        <w:lastRenderedPageBreak/>
        <mc:AlternateContent>
          <mc:Choice Requires="wps">
            <w:drawing>
              <wp:anchor distT="0" distB="0" distL="114300" distR="114300" simplePos="0" relativeHeight="251671552" behindDoc="0" locked="0" layoutInCell="1" allowOverlap="1" wp14:anchorId="47243150" wp14:editId="52849D28">
                <wp:simplePos x="0" y="0"/>
                <wp:positionH relativeFrom="column">
                  <wp:posOffset>-1021715</wp:posOffset>
                </wp:positionH>
                <wp:positionV relativeFrom="paragraph">
                  <wp:posOffset>784860</wp:posOffset>
                </wp:positionV>
                <wp:extent cx="8172450" cy="2009140"/>
                <wp:effectExtent l="0" t="0" r="0" b="635"/>
                <wp:wrapNone/>
                <wp:docPr id="49" name="矩形 49"/>
                <wp:cNvGraphicFramePr/>
                <a:graphic xmlns:a="http://schemas.openxmlformats.org/drawingml/2006/main">
                  <a:graphicData uri="http://schemas.microsoft.com/office/word/2010/wordprocessingShape">
                    <wps:wsp>
                      <wps:cNvSpPr/>
                      <wps:spPr>
                        <a:xfrm>
                          <a:off x="0" y="0"/>
                          <a:ext cx="8172450" cy="2009140"/>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197872A" id="矩形 49" o:spid="_x0000_s1026" style="position:absolute;left:0;text-align:left;margin-left:-80.45pt;margin-top:61.8pt;width:643.5pt;height:158.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" fillcolor="#d8d8d8 [2732]" stroked="f" strokeweight="2pt"/>
            </w:pict>
          </mc:Fallback>
        </mc:AlternateContent>
      </w:r>
    </w:p>
    <w:sectPr w:rsidR="00B57882">
      <w:footerReference w:type="default" r:id="rId83"/>
      <w:pgSz w:w="11906" w:h="16838"/>
      <w:pgMar w:top="1440" w:right="1080" w:bottom="1440" w:left="108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E0937" w14:textId="77777777" w:rsidR="00E705AE" w:rsidRDefault="00E705AE">
      <w:r>
        <w:separator/>
      </w:r>
    </w:p>
  </w:endnote>
  <w:endnote w:type="continuationSeparator" w:id="0">
    <w:p w14:paraId="3B96B522" w14:textId="77777777" w:rsidR="00E705AE" w:rsidRDefault="00E70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公文小标宋">
    <w:altName w:val="宋体"/>
    <w:charset w:val="86"/>
    <w:family w:val="auto"/>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1B471" w14:textId="77777777" w:rsidR="00B57882" w:rsidRDefault="00E705AE">
    <w:pPr>
      <w:pStyle w:val="aa"/>
    </w:pPr>
    <w:r>
      <w:rPr>
        <w:noProof/>
      </w:rPr>
      <mc:AlternateContent>
        <mc:Choice Requires="wps">
          <w:drawing>
            <wp:anchor distT="0" distB="0" distL="114300" distR="114300" simplePos="0" relativeHeight="251660288" behindDoc="0" locked="0" layoutInCell="1" allowOverlap="1" wp14:anchorId="3FA87828" wp14:editId="3D165C84">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2A535" w14:textId="77777777" w:rsidR="00B57882" w:rsidRDefault="00E705AE">
                          <w:pPr>
                            <w:pStyle w:val="aa"/>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A87828" id="_x0000_t202" coordsize="21600,21600" o:spt="202" path="m,l,21600r21600,l21600,xe">
              <v:stroke joinstyle="miter"/>
              <v:path gradientshapeok="t" o:connecttype="rect"/>
            </v:shapetype>
            <v:shape id="文本框 55" o:spid="_x0000_s1035"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8E2A535" w14:textId="77777777" w:rsidR="00B57882" w:rsidRDefault="00E705AE">
                    <w:pPr>
                      <w:pStyle w:val="aa"/>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1DE80075" wp14:editId="68664D70">
              <wp:simplePos x="0" y="0"/>
              <wp:positionH relativeFrom="margin">
                <wp:align>right</wp:align>
              </wp:positionH>
              <wp:positionV relativeFrom="paragraph">
                <wp:posOffset>0</wp:posOffset>
              </wp:positionV>
              <wp:extent cx="1828800" cy="1828800"/>
              <wp:effectExtent l="0" t="0" r="0" b="0"/>
              <wp:wrapNone/>
              <wp:docPr id="1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DFDF37C" w14:textId="77777777" w:rsidR="00B57882" w:rsidRDefault="00B57882">
                          <w:pPr>
                            <w:pStyle w:val="aa"/>
                            <w:rPr>
                              <w:color w:val="215868" w:themeColor="accent5" w:themeShade="80"/>
                              <w:sz w:val="72"/>
                              <w:szCs w:val="20"/>
                            </w:rPr>
                          </w:pPr>
                        </w:p>
                      </w:txbxContent>
                    </wps:txbx>
                    <wps:bodyPr wrap="none" lIns="0" tIns="0" rIns="0" bIns="0">
                      <a:spAutoFit/>
                    </wps:bodyPr>
                  </wps:wsp>
                </a:graphicData>
              </a:graphic>
            </wp:anchor>
          </w:drawing>
        </mc:Choice>
        <mc:Fallback>
          <w:pict>
            <v:shape w14:anchorId="1DE80075" id="文本框 1025" o:spid="_x0000_s103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L4J7OowBAAAuAwAADgAAAAAAAAAAAAAAAAAuAgAA&#10;ZHJzL2Uyb0RvYy54bWxQSwECLQAUAAYACAAAACEADErw7tYAAAAFAQAADwAAAAAAAAAAAAAAAADm&#10;AwAAZHJzL2Rvd25yZXYueG1sUEsFBgAAAAAEAAQA8wAAAOkEAAAAAA==&#10;" filled="f" stroked="f">
              <v:textbox style="mso-fit-shape-to-text:t" inset="0,0,0,0">
                <w:txbxContent>
                  <w:p w14:paraId="7DFDF37C" w14:textId="77777777" w:rsidR="00B57882" w:rsidRDefault="00B57882">
                    <w:pPr>
                      <w:pStyle w:val="aa"/>
                      <w:rPr>
                        <w:color w:val="215868" w:themeColor="accent5" w:themeShade="80"/>
                        <w:sz w:val="72"/>
                        <w:szCs w:val="20"/>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336B1" w14:textId="77777777" w:rsidR="00B57882" w:rsidRDefault="00E705AE">
    <w:pPr>
      <w:pStyle w:val="aa"/>
    </w:pPr>
    <w:r>
      <w:rPr>
        <w:noProof/>
      </w:rPr>
      <mc:AlternateContent>
        <mc:Choice Requires="wps">
          <w:drawing>
            <wp:anchor distT="0" distB="0" distL="114300" distR="114300" simplePos="0" relativeHeight="251662336" behindDoc="0" locked="0" layoutInCell="1" allowOverlap="1" wp14:anchorId="37B59FB9" wp14:editId="4DBD5479">
              <wp:simplePos x="0" y="0"/>
              <wp:positionH relativeFrom="margin">
                <wp:align>right</wp:align>
              </wp:positionH>
              <wp:positionV relativeFrom="paragraph">
                <wp:posOffset>0</wp:posOffset>
              </wp:positionV>
              <wp:extent cx="1828800" cy="1828800"/>
              <wp:effectExtent l="0" t="0" r="0" b="0"/>
              <wp:wrapNone/>
              <wp:docPr id="1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C612A72" w14:textId="77777777" w:rsidR="00B57882" w:rsidRDefault="00B57882">
                          <w:pPr>
                            <w:pStyle w:val="aa"/>
                            <w:rPr>
                              <w:color w:val="215868" w:themeColor="accent5" w:themeShade="80"/>
                              <w:sz w:val="72"/>
                              <w:szCs w:val="20"/>
                            </w:rPr>
                          </w:pPr>
                        </w:p>
                      </w:txbxContent>
                    </wps:txbx>
                    <wps:bodyPr wrap="none" lIns="0" tIns="0" rIns="0" bIns="0">
                      <a:spAutoFit/>
                    </wps:bodyPr>
                  </wps:wsp>
                </a:graphicData>
              </a:graphic>
            </wp:anchor>
          </w:drawing>
        </mc:Choice>
        <mc:Fallback>
          <w:pict>
            <v:shapetype w14:anchorId="37B59FB9" id="_x0000_t202" coordsize="21600,21600" o:spt="202" path="m,l,21600r21600,l21600,xe">
              <v:stroke joinstyle="miter"/>
              <v:path gradientshapeok="t" o:connecttype="rect"/>
            </v:shapetype>
            <v:shape id="_x0000_s1037" type="#_x0000_t202" style="position:absolute;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" filled="f" stroked="f">
              <v:textbox style="mso-fit-shape-to-text:t" inset="0,0,0,0">
                <w:txbxContent>
                  <w:p w14:paraId="5C612A72" w14:textId="77777777" w:rsidR="00B57882" w:rsidRDefault="00B57882">
                    <w:pPr>
                      <w:pStyle w:val="aa"/>
                      <w:rPr>
                        <w:color w:val="215868" w:themeColor="accent5" w:themeShade="80"/>
                        <w:sz w:val="72"/>
                        <w:szCs w:val="20"/>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B510B" w14:textId="77777777" w:rsidR="00E705AE" w:rsidRDefault="00E705AE">
      <w:r>
        <w:separator/>
      </w:r>
    </w:p>
  </w:footnote>
  <w:footnote w:type="continuationSeparator" w:id="0">
    <w:p w14:paraId="62E2887B" w14:textId="77777777" w:rsidR="00E705AE" w:rsidRDefault="00E705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0616D" w14:textId="77777777" w:rsidR="00B57882" w:rsidRDefault="00B57882">
    <w:pPr>
      <w:pStyle w:val="ab"/>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3C296" w14:textId="77777777" w:rsidR="00B57882" w:rsidRDefault="00B57882">
    <w:pPr>
      <w:pStyle w:val="ab"/>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B44B351"/>
    <w:multiLevelType w:val="singleLevel"/>
    <w:tmpl w:val="AB44B351"/>
    <w:lvl w:ilvl="0">
      <w:start w:val="1"/>
      <w:numFmt w:val="decimal"/>
      <w:suff w:val="nothing"/>
      <w:lvlText w:val="（%1）"/>
      <w:lvlJc w:val="left"/>
    </w:lvl>
  </w:abstractNum>
  <w:abstractNum w:abstractNumId="1" w15:restartNumberingAfterBreak="0">
    <w:nsid w:val="C7FD9536"/>
    <w:multiLevelType w:val="singleLevel"/>
    <w:tmpl w:val="C7FD9536"/>
    <w:lvl w:ilvl="0">
      <w:start w:val="1"/>
      <w:numFmt w:val="bullet"/>
      <w:lvlText w:val=""/>
      <w:lvlJc w:val="left"/>
      <w:pPr>
        <w:ind w:left="420" w:hanging="420"/>
      </w:pPr>
      <w:rPr>
        <w:rFonts w:ascii="Wingdings" w:hAnsi="Wingdings" w:hint="default"/>
      </w:rPr>
    </w:lvl>
  </w:abstractNum>
  <w:abstractNum w:abstractNumId="2" w15:restartNumberingAfterBreak="0">
    <w:nsid w:val="C9FB83A4"/>
    <w:multiLevelType w:val="multilevel"/>
    <w:tmpl w:val="C9FB83A4"/>
    <w:lvl w:ilvl="0">
      <w:start w:val="1"/>
      <w:numFmt w:val="decimal"/>
      <w:pStyle w:val="1"/>
      <w:lvlText w:val="%1."/>
      <w:lvlJc w:val="left"/>
      <w:pPr>
        <w:ind w:left="432" w:hanging="432"/>
      </w:pPr>
      <w:rPr>
        <w:rFonts w:hint="default"/>
      </w:rPr>
    </w:lvl>
    <w:lvl w:ilvl="1">
      <w:start w:val="1"/>
      <w:numFmt w:val="decimal"/>
      <w:pStyle w:val="2"/>
      <w:lvlText w:val="%1.%2 "/>
      <w:lvlJc w:val="left"/>
      <w:pPr>
        <w:ind w:left="575" w:hanging="575"/>
      </w:pPr>
      <w:rPr>
        <w:rFonts w:ascii="宋体" w:eastAsia="宋体" w:hAnsi="宋体" w:cs="宋体" w:hint="default"/>
      </w:rPr>
    </w:lvl>
    <w:lvl w:ilvl="2">
      <w:start w:val="1"/>
      <w:numFmt w:val="decimal"/>
      <w:pStyle w:val="3"/>
      <w:lvlText w:val="%1.%2.%3 "/>
      <w:lvlJc w:val="left"/>
      <w:pPr>
        <w:ind w:left="720" w:hanging="720"/>
      </w:pPr>
      <w:rPr>
        <w:rFonts w:ascii="宋体" w:eastAsia="宋体" w:hAnsi="宋体" w:cs="宋体"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3" w15:restartNumberingAfterBreak="0">
    <w:nsid w:val="DAE94109"/>
    <w:multiLevelType w:val="singleLevel"/>
    <w:tmpl w:val="DAE94109"/>
    <w:lvl w:ilvl="0">
      <w:start w:val="1"/>
      <w:numFmt w:val="bullet"/>
      <w:lvlText w:val=""/>
      <w:lvlJc w:val="left"/>
      <w:pPr>
        <w:ind w:left="420" w:hanging="420"/>
      </w:pPr>
      <w:rPr>
        <w:rFonts w:ascii="Wingdings" w:hAnsi="Wingdings" w:hint="default"/>
      </w:rPr>
    </w:lvl>
  </w:abstractNum>
  <w:abstractNum w:abstractNumId="4" w15:restartNumberingAfterBreak="0">
    <w:nsid w:val="FB2166D5"/>
    <w:multiLevelType w:val="singleLevel"/>
    <w:tmpl w:val="FB2166D5"/>
    <w:lvl w:ilvl="0">
      <w:start w:val="1"/>
      <w:numFmt w:val="bullet"/>
      <w:lvlText w:val=""/>
      <w:lvlJc w:val="left"/>
      <w:pPr>
        <w:ind w:left="420" w:hanging="420"/>
      </w:pPr>
      <w:rPr>
        <w:rFonts w:ascii="Wingdings" w:hAnsi="Wingdings" w:hint="default"/>
      </w:rPr>
    </w:lvl>
  </w:abstractNum>
  <w:abstractNum w:abstractNumId="5" w15:restartNumberingAfterBreak="0">
    <w:nsid w:val="0F147A48"/>
    <w:multiLevelType w:val="singleLevel"/>
    <w:tmpl w:val="0F147A48"/>
    <w:lvl w:ilvl="0">
      <w:start w:val="1"/>
      <w:numFmt w:val="bullet"/>
      <w:lvlText w:val=""/>
      <w:lvlJc w:val="left"/>
      <w:pPr>
        <w:ind w:left="420" w:hanging="420"/>
      </w:pPr>
      <w:rPr>
        <w:rFonts w:ascii="Wingdings" w:hAnsi="Wingdings" w:hint="default"/>
      </w:rPr>
    </w:lvl>
  </w:abstractNum>
  <w:abstractNum w:abstractNumId="6" w15:restartNumberingAfterBreak="0">
    <w:nsid w:val="2DD75E26"/>
    <w:multiLevelType w:val="multilevel"/>
    <w:tmpl w:val="2DD75E26"/>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7" w15:restartNumberingAfterBreak="0">
    <w:nsid w:val="367452D9"/>
    <w:multiLevelType w:val="singleLevel"/>
    <w:tmpl w:val="367452D9"/>
    <w:lvl w:ilvl="0">
      <w:start w:val="1"/>
      <w:numFmt w:val="bullet"/>
      <w:lvlText w:val=""/>
      <w:lvlJc w:val="left"/>
      <w:pPr>
        <w:ind w:left="420" w:hanging="420"/>
      </w:pPr>
      <w:rPr>
        <w:rFonts w:ascii="Wingdings" w:hAnsi="Wingdings" w:hint="default"/>
      </w:rPr>
    </w:lvl>
  </w:abstractNum>
  <w:abstractNum w:abstractNumId="8" w15:restartNumberingAfterBreak="0">
    <w:nsid w:val="413EC705"/>
    <w:multiLevelType w:val="singleLevel"/>
    <w:tmpl w:val="413EC705"/>
    <w:lvl w:ilvl="0">
      <w:start w:val="1"/>
      <w:numFmt w:val="decimal"/>
      <w:lvlText w:val="%1."/>
      <w:lvlJc w:val="left"/>
      <w:pPr>
        <w:ind w:left="425" w:hanging="425"/>
      </w:pPr>
      <w:rPr>
        <w:rFonts w:hint="default"/>
      </w:rPr>
    </w:lvl>
  </w:abstractNum>
  <w:abstractNum w:abstractNumId="9" w15:restartNumberingAfterBreak="0">
    <w:nsid w:val="43B4B20E"/>
    <w:multiLevelType w:val="singleLevel"/>
    <w:tmpl w:val="43B4B20E"/>
    <w:lvl w:ilvl="0">
      <w:start w:val="1"/>
      <w:numFmt w:val="bullet"/>
      <w:lvlText w:val=""/>
      <w:lvlJc w:val="left"/>
      <w:pPr>
        <w:ind w:left="420" w:hanging="420"/>
      </w:pPr>
      <w:rPr>
        <w:rFonts w:ascii="Wingdings" w:hAnsi="Wingdings" w:hint="default"/>
      </w:rPr>
    </w:lvl>
  </w:abstractNum>
  <w:abstractNum w:abstractNumId="10" w15:restartNumberingAfterBreak="0">
    <w:nsid w:val="68EE5DD2"/>
    <w:multiLevelType w:val="singleLevel"/>
    <w:tmpl w:val="68EE5DD2"/>
    <w:lvl w:ilvl="0">
      <w:start w:val="1"/>
      <w:numFmt w:val="decimal"/>
      <w:suff w:val="nothing"/>
      <w:lvlText w:val="%1、"/>
      <w:lvlJc w:val="left"/>
      <w:rPr>
        <w:rFonts w:hint="default"/>
        <w:color w:val="auto"/>
      </w:rPr>
    </w:lvl>
  </w:abstractNum>
  <w:abstractNum w:abstractNumId="11" w15:restartNumberingAfterBreak="0">
    <w:nsid w:val="7B7B763B"/>
    <w:multiLevelType w:val="multilevel"/>
    <w:tmpl w:val="7B7B763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294527261">
    <w:abstractNumId w:val="2"/>
  </w:num>
  <w:num w:numId="2" w16cid:durableId="516771203">
    <w:abstractNumId w:val="11"/>
  </w:num>
  <w:num w:numId="3" w16cid:durableId="1780760088">
    <w:abstractNumId w:val="10"/>
  </w:num>
  <w:num w:numId="4" w16cid:durableId="1901670839">
    <w:abstractNumId w:val="9"/>
  </w:num>
  <w:num w:numId="5" w16cid:durableId="1202330165">
    <w:abstractNumId w:val="3"/>
  </w:num>
  <w:num w:numId="6" w16cid:durableId="1400176738">
    <w:abstractNumId w:val="4"/>
  </w:num>
  <w:num w:numId="7" w16cid:durableId="1210189165">
    <w:abstractNumId w:val="1"/>
  </w:num>
  <w:num w:numId="8" w16cid:durableId="223415421">
    <w:abstractNumId w:val="5"/>
  </w:num>
  <w:num w:numId="9" w16cid:durableId="648680361">
    <w:abstractNumId w:val="6"/>
  </w:num>
  <w:num w:numId="10" w16cid:durableId="164130917">
    <w:abstractNumId w:val="7"/>
  </w:num>
  <w:num w:numId="11" w16cid:durableId="17253723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86066046">
    <w:abstractNumId w:val="0"/>
  </w:num>
  <w:num w:numId="13" w16cid:durableId="4564589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508"/>
    <w:rsid w:val="000013C3"/>
    <w:rsid w:val="000022F6"/>
    <w:rsid w:val="00002695"/>
    <w:rsid w:val="00007A4F"/>
    <w:rsid w:val="0002077A"/>
    <w:rsid w:val="00023CCE"/>
    <w:rsid w:val="00033B5A"/>
    <w:rsid w:val="0003458B"/>
    <w:rsid w:val="00036424"/>
    <w:rsid w:val="00041CE7"/>
    <w:rsid w:val="000528A7"/>
    <w:rsid w:val="00053010"/>
    <w:rsid w:val="00057EB8"/>
    <w:rsid w:val="00082C21"/>
    <w:rsid w:val="0008383C"/>
    <w:rsid w:val="000856E6"/>
    <w:rsid w:val="000864FC"/>
    <w:rsid w:val="00092F1B"/>
    <w:rsid w:val="00093406"/>
    <w:rsid w:val="000A2182"/>
    <w:rsid w:val="000A5B28"/>
    <w:rsid w:val="000A7ADA"/>
    <w:rsid w:val="000B2B1D"/>
    <w:rsid w:val="000B47DB"/>
    <w:rsid w:val="000C0C0E"/>
    <w:rsid w:val="000C74CB"/>
    <w:rsid w:val="000C7FF0"/>
    <w:rsid w:val="000D34E2"/>
    <w:rsid w:val="000D6032"/>
    <w:rsid w:val="000E54CE"/>
    <w:rsid w:val="000F0700"/>
    <w:rsid w:val="000F3CB1"/>
    <w:rsid w:val="000F7260"/>
    <w:rsid w:val="000F795F"/>
    <w:rsid w:val="00112C88"/>
    <w:rsid w:val="00114C21"/>
    <w:rsid w:val="00116A94"/>
    <w:rsid w:val="00122E9B"/>
    <w:rsid w:val="00123616"/>
    <w:rsid w:val="00123978"/>
    <w:rsid w:val="001239A8"/>
    <w:rsid w:val="00132995"/>
    <w:rsid w:val="00133C0B"/>
    <w:rsid w:val="001342A3"/>
    <w:rsid w:val="001366E9"/>
    <w:rsid w:val="00140085"/>
    <w:rsid w:val="001478E1"/>
    <w:rsid w:val="00156ED9"/>
    <w:rsid w:val="00173990"/>
    <w:rsid w:val="00174D28"/>
    <w:rsid w:val="00191CF3"/>
    <w:rsid w:val="001928F7"/>
    <w:rsid w:val="00192A8F"/>
    <w:rsid w:val="001A1BBF"/>
    <w:rsid w:val="001A5033"/>
    <w:rsid w:val="001B7F0A"/>
    <w:rsid w:val="001C24CC"/>
    <w:rsid w:val="001C4FB6"/>
    <w:rsid w:val="001D1D77"/>
    <w:rsid w:val="001D5AC4"/>
    <w:rsid w:val="001E5B25"/>
    <w:rsid w:val="001F42CE"/>
    <w:rsid w:val="001F5E1C"/>
    <w:rsid w:val="00206C75"/>
    <w:rsid w:val="00210E9B"/>
    <w:rsid w:val="00220FF6"/>
    <w:rsid w:val="00223031"/>
    <w:rsid w:val="00230FDC"/>
    <w:rsid w:val="00231011"/>
    <w:rsid w:val="00233F2E"/>
    <w:rsid w:val="00246C75"/>
    <w:rsid w:val="00253688"/>
    <w:rsid w:val="002634AD"/>
    <w:rsid w:val="002656F6"/>
    <w:rsid w:val="00273863"/>
    <w:rsid w:val="002753D0"/>
    <w:rsid w:val="00280136"/>
    <w:rsid w:val="00280C16"/>
    <w:rsid w:val="0028298B"/>
    <w:rsid w:val="00283409"/>
    <w:rsid w:val="002945A7"/>
    <w:rsid w:val="002A4FAA"/>
    <w:rsid w:val="002B0224"/>
    <w:rsid w:val="002C251A"/>
    <w:rsid w:val="002C780F"/>
    <w:rsid w:val="002D0E76"/>
    <w:rsid w:val="002E0ED9"/>
    <w:rsid w:val="002E2347"/>
    <w:rsid w:val="002F4116"/>
    <w:rsid w:val="002F4CAD"/>
    <w:rsid w:val="0030501A"/>
    <w:rsid w:val="00310130"/>
    <w:rsid w:val="00313622"/>
    <w:rsid w:val="00344E6C"/>
    <w:rsid w:val="0034506B"/>
    <w:rsid w:val="00351703"/>
    <w:rsid w:val="00356200"/>
    <w:rsid w:val="00357B78"/>
    <w:rsid w:val="00360C83"/>
    <w:rsid w:val="00362019"/>
    <w:rsid w:val="00372125"/>
    <w:rsid w:val="00376836"/>
    <w:rsid w:val="00392433"/>
    <w:rsid w:val="003953DA"/>
    <w:rsid w:val="003A1D6E"/>
    <w:rsid w:val="003A222F"/>
    <w:rsid w:val="003B2478"/>
    <w:rsid w:val="003B38D3"/>
    <w:rsid w:val="003C17CE"/>
    <w:rsid w:val="003C232B"/>
    <w:rsid w:val="003C4165"/>
    <w:rsid w:val="003D5597"/>
    <w:rsid w:val="003D5B37"/>
    <w:rsid w:val="003F024D"/>
    <w:rsid w:val="003F29F9"/>
    <w:rsid w:val="003F72B1"/>
    <w:rsid w:val="00401F48"/>
    <w:rsid w:val="00404D7E"/>
    <w:rsid w:val="00424EC6"/>
    <w:rsid w:val="00425631"/>
    <w:rsid w:val="00427E77"/>
    <w:rsid w:val="00432BF0"/>
    <w:rsid w:val="00442C6A"/>
    <w:rsid w:val="00443D41"/>
    <w:rsid w:val="00452CDF"/>
    <w:rsid w:val="00454BBD"/>
    <w:rsid w:val="004555D0"/>
    <w:rsid w:val="00464717"/>
    <w:rsid w:val="0047290B"/>
    <w:rsid w:val="00480DFE"/>
    <w:rsid w:val="004A1AAC"/>
    <w:rsid w:val="004A3A82"/>
    <w:rsid w:val="004A7B39"/>
    <w:rsid w:val="004B30BA"/>
    <w:rsid w:val="004C0B89"/>
    <w:rsid w:val="004C6A79"/>
    <w:rsid w:val="004E25A1"/>
    <w:rsid w:val="004F14AE"/>
    <w:rsid w:val="004F43A6"/>
    <w:rsid w:val="004F491F"/>
    <w:rsid w:val="00511913"/>
    <w:rsid w:val="00523F00"/>
    <w:rsid w:val="0053680D"/>
    <w:rsid w:val="005436CF"/>
    <w:rsid w:val="00545561"/>
    <w:rsid w:val="00563DF8"/>
    <w:rsid w:val="0056461F"/>
    <w:rsid w:val="0056684C"/>
    <w:rsid w:val="00567612"/>
    <w:rsid w:val="005703E5"/>
    <w:rsid w:val="00580361"/>
    <w:rsid w:val="00581D00"/>
    <w:rsid w:val="005837A9"/>
    <w:rsid w:val="005938B0"/>
    <w:rsid w:val="0059391E"/>
    <w:rsid w:val="005A0E1B"/>
    <w:rsid w:val="005A1F14"/>
    <w:rsid w:val="005A2DE8"/>
    <w:rsid w:val="005A70D3"/>
    <w:rsid w:val="005A7F27"/>
    <w:rsid w:val="005B2F65"/>
    <w:rsid w:val="005B457F"/>
    <w:rsid w:val="005C29A4"/>
    <w:rsid w:val="005C76F1"/>
    <w:rsid w:val="005D516E"/>
    <w:rsid w:val="005F4A1D"/>
    <w:rsid w:val="006014E8"/>
    <w:rsid w:val="006036E0"/>
    <w:rsid w:val="00607972"/>
    <w:rsid w:val="00633D40"/>
    <w:rsid w:val="006344CB"/>
    <w:rsid w:val="00637A62"/>
    <w:rsid w:val="00644E9C"/>
    <w:rsid w:val="0065064A"/>
    <w:rsid w:val="00652662"/>
    <w:rsid w:val="0066016D"/>
    <w:rsid w:val="0066173D"/>
    <w:rsid w:val="00662609"/>
    <w:rsid w:val="0066324F"/>
    <w:rsid w:val="00664904"/>
    <w:rsid w:val="00671D03"/>
    <w:rsid w:val="006803CF"/>
    <w:rsid w:val="006809A9"/>
    <w:rsid w:val="006809D9"/>
    <w:rsid w:val="006A0737"/>
    <w:rsid w:val="006B1549"/>
    <w:rsid w:val="006B79A9"/>
    <w:rsid w:val="006C2424"/>
    <w:rsid w:val="006C4365"/>
    <w:rsid w:val="006D5926"/>
    <w:rsid w:val="006E2EF5"/>
    <w:rsid w:val="00701C0D"/>
    <w:rsid w:val="00710EBA"/>
    <w:rsid w:val="00715AB3"/>
    <w:rsid w:val="00740849"/>
    <w:rsid w:val="00744A3E"/>
    <w:rsid w:val="00744C8D"/>
    <w:rsid w:val="007533E9"/>
    <w:rsid w:val="00761E39"/>
    <w:rsid w:val="0077433F"/>
    <w:rsid w:val="00780D09"/>
    <w:rsid w:val="0078240F"/>
    <w:rsid w:val="00783300"/>
    <w:rsid w:val="007834C9"/>
    <w:rsid w:val="007959DF"/>
    <w:rsid w:val="00796808"/>
    <w:rsid w:val="00796D65"/>
    <w:rsid w:val="007B7E29"/>
    <w:rsid w:val="007B7E91"/>
    <w:rsid w:val="007E27CD"/>
    <w:rsid w:val="007E5737"/>
    <w:rsid w:val="007F07A7"/>
    <w:rsid w:val="007F450D"/>
    <w:rsid w:val="007F4BA0"/>
    <w:rsid w:val="00804F7A"/>
    <w:rsid w:val="00812D79"/>
    <w:rsid w:val="008139E6"/>
    <w:rsid w:val="0082351F"/>
    <w:rsid w:val="00833277"/>
    <w:rsid w:val="00837D52"/>
    <w:rsid w:val="008430E6"/>
    <w:rsid w:val="0085207F"/>
    <w:rsid w:val="00860097"/>
    <w:rsid w:val="00860962"/>
    <w:rsid w:val="00873DE5"/>
    <w:rsid w:val="00875C06"/>
    <w:rsid w:val="008767FB"/>
    <w:rsid w:val="008A548B"/>
    <w:rsid w:val="008B0F69"/>
    <w:rsid w:val="008B15B8"/>
    <w:rsid w:val="008B164F"/>
    <w:rsid w:val="008B3C25"/>
    <w:rsid w:val="008C23E1"/>
    <w:rsid w:val="008C3754"/>
    <w:rsid w:val="008C5E7E"/>
    <w:rsid w:val="008D006A"/>
    <w:rsid w:val="008D5926"/>
    <w:rsid w:val="008D5D84"/>
    <w:rsid w:val="008D7787"/>
    <w:rsid w:val="008E0E1F"/>
    <w:rsid w:val="008E2E03"/>
    <w:rsid w:val="008F15F8"/>
    <w:rsid w:val="00901249"/>
    <w:rsid w:val="0090136B"/>
    <w:rsid w:val="009016D4"/>
    <w:rsid w:val="00901BB9"/>
    <w:rsid w:val="009046F5"/>
    <w:rsid w:val="00926B17"/>
    <w:rsid w:val="00932806"/>
    <w:rsid w:val="00935DD2"/>
    <w:rsid w:val="009467A9"/>
    <w:rsid w:val="0095334A"/>
    <w:rsid w:val="00960752"/>
    <w:rsid w:val="0097298C"/>
    <w:rsid w:val="0097378E"/>
    <w:rsid w:val="00975508"/>
    <w:rsid w:val="0098554C"/>
    <w:rsid w:val="0098754E"/>
    <w:rsid w:val="00993034"/>
    <w:rsid w:val="00996275"/>
    <w:rsid w:val="009A674B"/>
    <w:rsid w:val="009B74F9"/>
    <w:rsid w:val="009B761C"/>
    <w:rsid w:val="009C5F8D"/>
    <w:rsid w:val="009D022E"/>
    <w:rsid w:val="009E2618"/>
    <w:rsid w:val="009E4ECE"/>
    <w:rsid w:val="00A03557"/>
    <w:rsid w:val="00A1642D"/>
    <w:rsid w:val="00A179A3"/>
    <w:rsid w:val="00A268AE"/>
    <w:rsid w:val="00A30347"/>
    <w:rsid w:val="00A30BCF"/>
    <w:rsid w:val="00A37C8E"/>
    <w:rsid w:val="00A4485F"/>
    <w:rsid w:val="00A471E0"/>
    <w:rsid w:val="00A47F5F"/>
    <w:rsid w:val="00A51A6E"/>
    <w:rsid w:val="00A57445"/>
    <w:rsid w:val="00A66C67"/>
    <w:rsid w:val="00A739FD"/>
    <w:rsid w:val="00A75CB4"/>
    <w:rsid w:val="00A85282"/>
    <w:rsid w:val="00A92D01"/>
    <w:rsid w:val="00A97B94"/>
    <w:rsid w:val="00AA26DB"/>
    <w:rsid w:val="00AA647E"/>
    <w:rsid w:val="00AB640A"/>
    <w:rsid w:val="00AB7BB0"/>
    <w:rsid w:val="00AC0E38"/>
    <w:rsid w:val="00AC5C32"/>
    <w:rsid w:val="00AD0CC1"/>
    <w:rsid w:val="00AD12CF"/>
    <w:rsid w:val="00AE7625"/>
    <w:rsid w:val="00AE7E8B"/>
    <w:rsid w:val="00AF2F0E"/>
    <w:rsid w:val="00B109B6"/>
    <w:rsid w:val="00B10A29"/>
    <w:rsid w:val="00B1210F"/>
    <w:rsid w:val="00B131C8"/>
    <w:rsid w:val="00B311DC"/>
    <w:rsid w:val="00B403C0"/>
    <w:rsid w:val="00B550F9"/>
    <w:rsid w:val="00B57882"/>
    <w:rsid w:val="00B62246"/>
    <w:rsid w:val="00B6739D"/>
    <w:rsid w:val="00B81C9A"/>
    <w:rsid w:val="00B833A3"/>
    <w:rsid w:val="00B9283D"/>
    <w:rsid w:val="00BA22BD"/>
    <w:rsid w:val="00BB5212"/>
    <w:rsid w:val="00BB6CCA"/>
    <w:rsid w:val="00BC524A"/>
    <w:rsid w:val="00BD2979"/>
    <w:rsid w:val="00BD49CE"/>
    <w:rsid w:val="00BD5F0B"/>
    <w:rsid w:val="00BF16B5"/>
    <w:rsid w:val="00BF52BF"/>
    <w:rsid w:val="00C00DDD"/>
    <w:rsid w:val="00C05AEC"/>
    <w:rsid w:val="00C10C42"/>
    <w:rsid w:val="00C16A17"/>
    <w:rsid w:val="00C26D20"/>
    <w:rsid w:val="00C338CF"/>
    <w:rsid w:val="00C37930"/>
    <w:rsid w:val="00C406A7"/>
    <w:rsid w:val="00C54B81"/>
    <w:rsid w:val="00C56E38"/>
    <w:rsid w:val="00C575A7"/>
    <w:rsid w:val="00C61414"/>
    <w:rsid w:val="00C62217"/>
    <w:rsid w:val="00C71E70"/>
    <w:rsid w:val="00C9105A"/>
    <w:rsid w:val="00C94004"/>
    <w:rsid w:val="00CA5D6B"/>
    <w:rsid w:val="00CB55DD"/>
    <w:rsid w:val="00CC7BC1"/>
    <w:rsid w:val="00CE487B"/>
    <w:rsid w:val="00CF1D5A"/>
    <w:rsid w:val="00CF4801"/>
    <w:rsid w:val="00CF5D70"/>
    <w:rsid w:val="00CF7379"/>
    <w:rsid w:val="00CF7E4E"/>
    <w:rsid w:val="00D102A5"/>
    <w:rsid w:val="00D119FD"/>
    <w:rsid w:val="00D11EE0"/>
    <w:rsid w:val="00D14057"/>
    <w:rsid w:val="00D15B3F"/>
    <w:rsid w:val="00D4152F"/>
    <w:rsid w:val="00D41BFB"/>
    <w:rsid w:val="00D43863"/>
    <w:rsid w:val="00D43B44"/>
    <w:rsid w:val="00D469E8"/>
    <w:rsid w:val="00D47389"/>
    <w:rsid w:val="00D5098B"/>
    <w:rsid w:val="00D54852"/>
    <w:rsid w:val="00D64055"/>
    <w:rsid w:val="00D65FE6"/>
    <w:rsid w:val="00D76263"/>
    <w:rsid w:val="00D829C7"/>
    <w:rsid w:val="00D859DF"/>
    <w:rsid w:val="00DA13E1"/>
    <w:rsid w:val="00DA6A0B"/>
    <w:rsid w:val="00DB3EC6"/>
    <w:rsid w:val="00DB5CBC"/>
    <w:rsid w:val="00DC77BF"/>
    <w:rsid w:val="00DD46C4"/>
    <w:rsid w:val="00DD61D5"/>
    <w:rsid w:val="00DE54EF"/>
    <w:rsid w:val="00DE7288"/>
    <w:rsid w:val="00DF5AFC"/>
    <w:rsid w:val="00E10439"/>
    <w:rsid w:val="00E1180A"/>
    <w:rsid w:val="00E12B42"/>
    <w:rsid w:val="00E22F3A"/>
    <w:rsid w:val="00E2459D"/>
    <w:rsid w:val="00E248A2"/>
    <w:rsid w:val="00E25725"/>
    <w:rsid w:val="00E25A56"/>
    <w:rsid w:val="00E25E38"/>
    <w:rsid w:val="00E31A98"/>
    <w:rsid w:val="00E432F8"/>
    <w:rsid w:val="00E45A26"/>
    <w:rsid w:val="00E5303A"/>
    <w:rsid w:val="00E5363F"/>
    <w:rsid w:val="00E56E05"/>
    <w:rsid w:val="00E57C94"/>
    <w:rsid w:val="00E64F55"/>
    <w:rsid w:val="00E705AE"/>
    <w:rsid w:val="00E821D6"/>
    <w:rsid w:val="00E85F53"/>
    <w:rsid w:val="00E928F8"/>
    <w:rsid w:val="00E9373A"/>
    <w:rsid w:val="00EA2CC0"/>
    <w:rsid w:val="00EA316D"/>
    <w:rsid w:val="00EA4F64"/>
    <w:rsid w:val="00EC08AC"/>
    <w:rsid w:val="00EC6743"/>
    <w:rsid w:val="00ED3F13"/>
    <w:rsid w:val="00ED41FC"/>
    <w:rsid w:val="00EE69E8"/>
    <w:rsid w:val="00F13331"/>
    <w:rsid w:val="00F14AB1"/>
    <w:rsid w:val="00F15943"/>
    <w:rsid w:val="00F16276"/>
    <w:rsid w:val="00F16292"/>
    <w:rsid w:val="00F166F1"/>
    <w:rsid w:val="00F22C0D"/>
    <w:rsid w:val="00F35CA6"/>
    <w:rsid w:val="00F426FA"/>
    <w:rsid w:val="00F47FF2"/>
    <w:rsid w:val="00F545A3"/>
    <w:rsid w:val="00F73648"/>
    <w:rsid w:val="00F73BBE"/>
    <w:rsid w:val="00F74A57"/>
    <w:rsid w:val="00F76650"/>
    <w:rsid w:val="00F83ABA"/>
    <w:rsid w:val="00F87309"/>
    <w:rsid w:val="00F90252"/>
    <w:rsid w:val="00FA62F5"/>
    <w:rsid w:val="00FB2791"/>
    <w:rsid w:val="00FB3A20"/>
    <w:rsid w:val="00FB3BEA"/>
    <w:rsid w:val="00FC0247"/>
    <w:rsid w:val="00FC30CD"/>
    <w:rsid w:val="00FC35F5"/>
    <w:rsid w:val="00FC4BE0"/>
    <w:rsid w:val="00FC7768"/>
    <w:rsid w:val="00FD1582"/>
    <w:rsid w:val="00FD1FCA"/>
    <w:rsid w:val="00FD2722"/>
    <w:rsid w:val="00FD2996"/>
    <w:rsid w:val="00FD625C"/>
    <w:rsid w:val="00FD6F14"/>
    <w:rsid w:val="00FE1816"/>
    <w:rsid w:val="00FE418E"/>
    <w:rsid w:val="00FF12DD"/>
    <w:rsid w:val="00FF3C1B"/>
    <w:rsid w:val="01252858"/>
    <w:rsid w:val="01376CB3"/>
    <w:rsid w:val="01525484"/>
    <w:rsid w:val="01634E53"/>
    <w:rsid w:val="016B181A"/>
    <w:rsid w:val="01A10B37"/>
    <w:rsid w:val="01F848BC"/>
    <w:rsid w:val="022E51F9"/>
    <w:rsid w:val="024171B4"/>
    <w:rsid w:val="02471B99"/>
    <w:rsid w:val="026403C8"/>
    <w:rsid w:val="027220ED"/>
    <w:rsid w:val="02DB2674"/>
    <w:rsid w:val="02E9730D"/>
    <w:rsid w:val="02F319D3"/>
    <w:rsid w:val="034A1A32"/>
    <w:rsid w:val="036E590E"/>
    <w:rsid w:val="036E5C88"/>
    <w:rsid w:val="03912274"/>
    <w:rsid w:val="03DD08C8"/>
    <w:rsid w:val="04287ADB"/>
    <w:rsid w:val="04543BE3"/>
    <w:rsid w:val="04577654"/>
    <w:rsid w:val="046B5C98"/>
    <w:rsid w:val="047950B6"/>
    <w:rsid w:val="04C434EC"/>
    <w:rsid w:val="04DC7F2D"/>
    <w:rsid w:val="04F310E6"/>
    <w:rsid w:val="05745580"/>
    <w:rsid w:val="05996E4B"/>
    <w:rsid w:val="05CD439F"/>
    <w:rsid w:val="05F9128B"/>
    <w:rsid w:val="06334A72"/>
    <w:rsid w:val="06381ACF"/>
    <w:rsid w:val="06536C0A"/>
    <w:rsid w:val="065A779C"/>
    <w:rsid w:val="06634233"/>
    <w:rsid w:val="06690857"/>
    <w:rsid w:val="0764374D"/>
    <w:rsid w:val="076A555F"/>
    <w:rsid w:val="078003CF"/>
    <w:rsid w:val="07952B87"/>
    <w:rsid w:val="07B2158F"/>
    <w:rsid w:val="08132EE6"/>
    <w:rsid w:val="0837046D"/>
    <w:rsid w:val="085A2DDC"/>
    <w:rsid w:val="08DA1171"/>
    <w:rsid w:val="08E756BA"/>
    <w:rsid w:val="08F8264C"/>
    <w:rsid w:val="0942765C"/>
    <w:rsid w:val="09783758"/>
    <w:rsid w:val="0A015585"/>
    <w:rsid w:val="0A22670D"/>
    <w:rsid w:val="0A2E6242"/>
    <w:rsid w:val="0A2F3B20"/>
    <w:rsid w:val="0A4958A6"/>
    <w:rsid w:val="0A823D18"/>
    <w:rsid w:val="0A8378EC"/>
    <w:rsid w:val="0A945B6C"/>
    <w:rsid w:val="0A974BC3"/>
    <w:rsid w:val="0AAA5357"/>
    <w:rsid w:val="0AC912AD"/>
    <w:rsid w:val="0AE77CC6"/>
    <w:rsid w:val="0AEB2BC5"/>
    <w:rsid w:val="0AFF062B"/>
    <w:rsid w:val="0B3408E4"/>
    <w:rsid w:val="0B53278B"/>
    <w:rsid w:val="0B5A6A7A"/>
    <w:rsid w:val="0B5F2C84"/>
    <w:rsid w:val="0B9B3721"/>
    <w:rsid w:val="0B9D2A6D"/>
    <w:rsid w:val="0BC8704F"/>
    <w:rsid w:val="0BD23B79"/>
    <w:rsid w:val="0C053B51"/>
    <w:rsid w:val="0C9F3133"/>
    <w:rsid w:val="0CD6215B"/>
    <w:rsid w:val="0D3E76A7"/>
    <w:rsid w:val="0D4A00F1"/>
    <w:rsid w:val="0D5E3267"/>
    <w:rsid w:val="0D9D35C8"/>
    <w:rsid w:val="0DA02548"/>
    <w:rsid w:val="0DA40DE6"/>
    <w:rsid w:val="0DA73DF8"/>
    <w:rsid w:val="0DE72486"/>
    <w:rsid w:val="0E11336C"/>
    <w:rsid w:val="0E4A29A1"/>
    <w:rsid w:val="0EED5430"/>
    <w:rsid w:val="0F0008EE"/>
    <w:rsid w:val="0F0B4B07"/>
    <w:rsid w:val="0F1E0520"/>
    <w:rsid w:val="0F2C72F6"/>
    <w:rsid w:val="0F4751F2"/>
    <w:rsid w:val="0F8243F1"/>
    <w:rsid w:val="0F8F5A0B"/>
    <w:rsid w:val="0F923309"/>
    <w:rsid w:val="0FA97D14"/>
    <w:rsid w:val="0FC917E4"/>
    <w:rsid w:val="0FCA25D0"/>
    <w:rsid w:val="0FCE69CE"/>
    <w:rsid w:val="0FD54F8C"/>
    <w:rsid w:val="0FDB72E3"/>
    <w:rsid w:val="102A34E4"/>
    <w:rsid w:val="109C0D14"/>
    <w:rsid w:val="10FC2176"/>
    <w:rsid w:val="110D2809"/>
    <w:rsid w:val="119A469F"/>
    <w:rsid w:val="11C248D3"/>
    <w:rsid w:val="11DF1043"/>
    <w:rsid w:val="11E07059"/>
    <w:rsid w:val="11F44220"/>
    <w:rsid w:val="12071D8E"/>
    <w:rsid w:val="12083650"/>
    <w:rsid w:val="121010DD"/>
    <w:rsid w:val="12376EA0"/>
    <w:rsid w:val="12555B7A"/>
    <w:rsid w:val="12897E6C"/>
    <w:rsid w:val="129F11C8"/>
    <w:rsid w:val="12C66F00"/>
    <w:rsid w:val="12D46162"/>
    <w:rsid w:val="12DD5D64"/>
    <w:rsid w:val="12FB5F9B"/>
    <w:rsid w:val="13023F4D"/>
    <w:rsid w:val="132E3158"/>
    <w:rsid w:val="134D6797"/>
    <w:rsid w:val="139E382E"/>
    <w:rsid w:val="13AF53F7"/>
    <w:rsid w:val="13F32E7B"/>
    <w:rsid w:val="141D6DF7"/>
    <w:rsid w:val="144A2E96"/>
    <w:rsid w:val="144C3220"/>
    <w:rsid w:val="1468524E"/>
    <w:rsid w:val="147B5017"/>
    <w:rsid w:val="14C51FB9"/>
    <w:rsid w:val="14C5325B"/>
    <w:rsid w:val="14E9728C"/>
    <w:rsid w:val="15241669"/>
    <w:rsid w:val="15887147"/>
    <w:rsid w:val="15A541E2"/>
    <w:rsid w:val="15AA394E"/>
    <w:rsid w:val="15AE52B4"/>
    <w:rsid w:val="15EE66ED"/>
    <w:rsid w:val="16034098"/>
    <w:rsid w:val="160F03D8"/>
    <w:rsid w:val="16283AEE"/>
    <w:rsid w:val="162E00F0"/>
    <w:rsid w:val="1636263F"/>
    <w:rsid w:val="16412306"/>
    <w:rsid w:val="16A737FE"/>
    <w:rsid w:val="16BA61E2"/>
    <w:rsid w:val="16C0326C"/>
    <w:rsid w:val="16F158F5"/>
    <w:rsid w:val="16F90DF2"/>
    <w:rsid w:val="17155D9B"/>
    <w:rsid w:val="171D760A"/>
    <w:rsid w:val="17813E0E"/>
    <w:rsid w:val="17D56DC3"/>
    <w:rsid w:val="17E03D52"/>
    <w:rsid w:val="17EE58B2"/>
    <w:rsid w:val="18595493"/>
    <w:rsid w:val="186317D0"/>
    <w:rsid w:val="187106E1"/>
    <w:rsid w:val="188B09A0"/>
    <w:rsid w:val="18AE3D32"/>
    <w:rsid w:val="18F84EE3"/>
    <w:rsid w:val="18FA03DA"/>
    <w:rsid w:val="1902507B"/>
    <w:rsid w:val="19462851"/>
    <w:rsid w:val="194673D8"/>
    <w:rsid w:val="19500329"/>
    <w:rsid w:val="199F6BEF"/>
    <w:rsid w:val="19AA59F4"/>
    <w:rsid w:val="19BC40EA"/>
    <w:rsid w:val="19E46FB8"/>
    <w:rsid w:val="19EB0979"/>
    <w:rsid w:val="19F61734"/>
    <w:rsid w:val="19F704E1"/>
    <w:rsid w:val="1A172772"/>
    <w:rsid w:val="1A470F15"/>
    <w:rsid w:val="1A483E5A"/>
    <w:rsid w:val="1A657CE5"/>
    <w:rsid w:val="1A860290"/>
    <w:rsid w:val="1A915E07"/>
    <w:rsid w:val="1AD04A22"/>
    <w:rsid w:val="1AD65C0A"/>
    <w:rsid w:val="1AF40CA4"/>
    <w:rsid w:val="1B12653E"/>
    <w:rsid w:val="1B4C42A7"/>
    <w:rsid w:val="1BF2165A"/>
    <w:rsid w:val="1C3F3686"/>
    <w:rsid w:val="1C9005A5"/>
    <w:rsid w:val="1CCD6E22"/>
    <w:rsid w:val="1D397F0B"/>
    <w:rsid w:val="1D863827"/>
    <w:rsid w:val="1D8A460B"/>
    <w:rsid w:val="1D951575"/>
    <w:rsid w:val="1DBD799D"/>
    <w:rsid w:val="1DBE4B3D"/>
    <w:rsid w:val="1DC703DB"/>
    <w:rsid w:val="1DDD7D90"/>
    <w:rsid w:val="1E070386"/>
    <w:rsid w:val="1E8E4638"/>
    <w:rsid w:val="1E9223A7"/>
    <w:rsid w:val="1E9C2B73"/>
    <w:rsid w:val="1F2C60DC"/>
    <w:rsid w:val="1F2D50FD"/>
    <w:rsid w:val="1F5C6BC2"/>
    <w:rsid w:val="1F626D72"/>
    <w:rsid w:val="200C14D4"/>
    <w:rsid w:val="20102547"/>
    <w:rsid w:val="20135889"/>
    <w:rsid w:val="20387136"/>
    <w:rsid w:val="203D667D"/>
    <w:rsid w:val="203F68B7"/>
    <w:rsid w:val="20485299"/>
    <w:rsid w:val="205603FC"/>
    <w:rsid w:val="205E1497"/>
    <w:rsid w:val="20944DC1"/>
    <w:rsid w:val="20AB6978"/>
    <w:rsid w:val="20F852A2"/>
    <w:rsid w:val="211A52AD"/>
    <w:rsid w:val="213E1978"/>
    <w:rsid w:val="21405C0C"/>
    <w:rsid w:val="215553F0"/>
    <w:rsid w:val="223B2006"/>
    <w:rsid w:val="22772EFD"/>
    <w:rsid w:val="22BA763A"/>
    <w:rsid w:val="22D2279B"/>
    <w:rsid w:val="234A0E55"/>
    <w:rsid w:val="23970DA4"/>
    <w:rsid w:val="23AD4F5F"/>
    <w:rsid w:val="23D41B92"/>
    <w:rsid w:val="23E467CF"/>
    <w:rsid w:val="23F14ED7"/>
    <w:rsid w:val="240138F8"/>
    <w:rsid w:val="240152A8"/>
    <w:rsid w:val="243675B4"/>
    <w:rsid w:val="245402EC"/>
    <w:rsid w:val="24706349"/>
    <w:rsid w:val="248E1AE0"/>
    <w:rsid w:val="25034B67"/>
    <w:rsid w:val="252D48B6"/>
    <w:rsid w:val="253046ED"/>
    <w:rsid w:val="25936DEB"/>
    <w:rsid w:val="25992CBE"/>
    <w:rsid w:val="25AF2056"/>
    <w:rsid w:val="25BC55F4"/>
    <w:rsid w:val="25E069E1"/>
    <w:rsid w:val="26057BA8"/>
    <w:rsid w:val="261F4528"/>
    <w:rsid w:val="26312251"/>
    <w:rsid w:val="26394FD5"/>
    <w:rsid w:val="26411B70"/>
    <w:rsid w:val="26821EB0"/>
    <w:rsid w:val="26834D8E"/>
    <w:rsid w:val="26D36958"/>
    <w:rsid w:val="27223523"/>
    <w:rsid w:val="27AD6402"/>
    <w:rsid w:val="27E070DF"/>
    <w:rsid w:val="27E76019"/>
    <w:rsid w:val="27FC183E"/>
    <w:rsid w:val="280E413C"/>
    <w:rsid w:val="28335942"/>
    <w:rsid w:val="28830B97"/>
    <w:rsid w:val="289F188D"/>
    <w:rsid w:val="28A3713F"/>
    <w:rsid w:val="28C826EE"/>
    <w:rsid w:val="291236F0"/>
    <w:rsid w:val="291F063C"/>
    <w:rsid w:val="292066C9"/>
    <w:rsid w:val="292E4AE1"/>
    <w:rsid w:val="29381AAE"/>
    <w:rsid w:val="293A4EF5"/>
    <w:rsid w:val="297908B8"/>
    <w:rsid w:val="29A744F0"/>
    <w:rsid w:val="29B65E2B"/>
    <w:rsid w:val="29CE7DB8"/>
    <w:rsid w:val="29D85ED5"/>
    <w:rsid w:val="29FE12C5"/>
    <w:rsid w:val="2A8842D2"/>
    <w:rsid w:val="2AB47497"/>
    <w:rsid w:val="2ACD7D65"/>
    <w:rsid w:val="2ADC41F2"/>
    <w:rsid w:val="2B0825FA"/>
    <w:rsid w:val="2B847EDE"/>
    <w:rsid w:val="2BB63861"/>
    <w:rsid w:val="2BD472A9"/>
    <w:rsid w:val="2C1471AE"/>
    <w:rsid w:val="2C4B1B27"/>
    <w:rsid w:val="2C4B752E"/>
    <w:rsid w:val="2C4E14D6"/>
    <w:rsid w:val="2C8D2699"/>
    <w:rsid w:val="2C9B2E3D"/>
    <w:rsid w:val="2CF63199"/>
    <w:rsid w:val="2D1075EA"/>
    <w:rsid w:val="2D4D1842"/>
    <w:rsid w:val="2D62390C"/>
    <w:rsid w:val="2D8F06B1"/>
    <w:rsid w:val="2D9A725A"/>
    <w:rsid w:val="2DC557B8"/>
    <w:rsid w:val="2DC56339"/>
    <w:rsid w:val="2DDE724F"/>
    <w:rsid w:val="2DF1750C"/>
    <w:rsid w:val="2E0A4F1F"/>
    <w:rsid w:val="2E696312"/>
    <w:rsid w:val="2EA272C3"/>
    <w:rsid w:val="2EA61F53"/>
    <w:rsid w:val="2EFC2468"/>
    <w:rsid w:val="2F035DE0"/>
    <w:rsid w:val="2F092D59"/>
    <w:rsid w:val="2F0C334C"/>
    <w:rsid w:val="2F375871"/>
    <w:rsid w:val="2F9018E1"/>
    <w:rsid w:val="2F937013"/>
    <w:rsid w:val="2F940BFE"/>
    <w:rsid w:val="2FD45F2C"/>
    <w:rsid w:val="2FFA5011"/>
    <w:rsid w:val="30093E60"/>
    <w:rsid w:val="301B0FE8"/>
    <w:rsid w:val="3037526E"/>
    <w:rsid w:val="304F5E23"/>
    <w:rsid w:val="307E5E27"/>
    <w:rsid w:val="309E572D"/>
    <w:rsid w:val="30AE29BE"/>
    <w:rsid w:val="30D51995"/>
    <w:rsid w:val="30FA0A56"/>
    <w:rsid w:val="30FD3B8A"/>
    <w:rsid w:val="311509F2"/>
    <w:rsid w:val="31564D55"/>
    <w:rsid w:val="31A36FFA"/>
    <w:rsid w:val="31AB10CC"/>
    <w:rsid w:val="31B755CC"/>
    <w:rsid w:val="31BE05C1"/>
    <w:rsid w:val="31D64140"/>
    <w:rsid w:val="31DB146B"/>
    <w:rsid w:val="32123DE9"/>
    <w:rsid w:val="32280B4B"/>
    <w:rsid w:val="323A0F16"/>
    <w:rsid w:val="32521AD5"/>
    <w:rsid w:val="325F1DD8"/>
    <w:rsid w:val="325F7CBF"/>
    <w:rsid w:val="3276512F"/>
    <w:rsid w:val="329909CF"/>
    <w:rsid w:val="331317DA"/>
    <w:rsid w:val="3314564C"/>
    <w:rsid w:val="33233BF0"/>
    <w:rsid w:val="33315BE2"/>
    <w:rsid w:val="334B7322"/>
    <w:rsid w:val="33A738E6"/>
    <w:rsid w:val="33B74511"/>
    <w:rsid w:val="33D236D0"/>
    <w:rsid w:val="33D77159"/>
    <w:rsid w:val="33FD02CA"/>
    <w:rsid w:val="33FF5FEF"/>
    <w:rsid w:val="3406554D"/>
    <w:rsid w:val="344D3445"/>
    <w:rsid w:val="345112C4"/>
    <w:rsid w:val="347A7B94"/>
    <w:rsid w:val="351A200F"/>
    <w:rsid w:val="35557DD9"/>
    <w:rsid w:val="35610ECD"/>
    <w:rsid w:val="357B1867"/>
    <w:rsid w:val="357D06D2"/>
    <w:rsid w:val="35895619"/>
    <w:rsid w:val="35E131FA"/>
    <w:rsid w:val="366508B3"/>
    <w:rsid w:val="36813FBD"/>
    <w:rsid w:val="36D95EF3"/>
    <w:rsid w:val="36EE6A3A"/>
    <w:rsid w:val="37120D2B"/>
    <w:rsid w:val="3729204C"/>
    <w:rsid w:val="37475674"/>
    <w:rsid w:val="375F476A"/>
    <w:rsid w:val="37851B94"/>
    <w:rsid w:val="37CC0B33"/>
    <w:rsid w:val="37D95714"/>
    <w:rsid w:val="37F8360D"/>
    <w:rsid w:val="38382177"/>
    <w:rsid w:val="38500E3B"/>
    <w:rsid w:val="388A11AA"/>
    <w:rsid w:val="388E4223"/>
    <w:rsid w:val="38AD5C87"/>
    <w:rsid w:val="38B83395"/>
    <w:rsid w:val="38DC56D3"/>
    <w:rsid w:val="38DF0F97"/>
    <w:rsid w:val="390A08E2"/>
    <w:rsid w:val="39313E23"/>
    <w:rsid w:val="39674BB7"/>
    <w:rsid w:val="396A01EE"/>
    <w:rsid w:val="397778D8"/>
    <w:rsid w:val="397D4651"/>
    <w:rsid w:val="39C04177"/>
    <w:rsid w:val="39D8265A"/>
    <w:rsid w:val="39E02C3A"/>
    <w:rsid w:val="39FC3D77"/>
    <w:rsid w:val="3A0350E4"/>
    <w:rsid w:val="3A09257E"/>
    <w:rsid w:val="3A116563"/>
    <w:rsid w:val="3A1B3E0C"/>
    <w:rsid w:val="3A3245DA"/>
    <w:rsid w:val="3A3E2F69"/>
    <w:rsid w:val="3A4A467C"/>
    <w:rsid w:val="3A851651"/>
    <w:rsid w:val="3AAD2C5E"/>
    <w:rsid w:val="3AE05F4E"/>
    <w:rsid w:val="3AF44FA2"/>
    <w:rsid w:val="3B073313"/>
    <w:rsid w:val="3B4D3C42"/>
    <w:rsid w:val="3B660ECD"/>
    <w:rsid w:val="3B7F75D4"/>
    <w:rsid w:val="3B9D16D7"/>
    <w:rsid w:val="3BAD6F75"/>
    <w:rsid w:val="3BB418B7"/>
    <w:rsid w:val="3BDF063B"/>
    <w:rsid w:val="3BE773B3"/>
    <w:rsid w:val="3C21072A"/>
    <w:rsid w:val="3C734219"/>
    <w:rsid w:val="3C8227FB"/>
    <w:rsid w:val="3C9B014B"/>
    <w:rsid w:val="3CAE7D04"/>
    <w:rsid w:val="3CBE1D9D"/>
    <w:rsid w:val="3CE57FB3"/>
    <w:rsid w:val="3CE726E1"/>
    <w:rsid w:val="3CFB493F"/>
    <w:rsid w:val="3D261C3F"/>
    <w:rsid w:val="3D3042FD"/>
    <w:rsid w:val="3D36784C"/>
    <w:rsid w:val="3D4156AC"/>
    <w:rsid w:val="3D8B1172"/>
    <w:rsid w:val="3D992C52"/>
    <w:rsid w:val="3D9E2A2A"/>
    <w:rsid w:val="3DA71E55"/>
    <w:rsid w:val="3DC879C5"/>
    <w:rsid w:val="3DD241A9"/>
    <w:rsid w:val="3DDB54B0"/>
    <w:rsid w:val="3DFF138B"/>
    <w:rsid w:val="3E1A62EF"/>
    <w:rsid w:val="3E510126"/>
    <w:rsid w:val="3E714DA2"/>
    <w:rsid w:val="3E9B6EA5"/>
    <w:rsid w:val="3EA56F40"/>
    <w:rsid w:val="3EC8493C"/>
    <w:rsid w:val="3F082E05"/>
    <w:rsid w:val="3F244E67"/>
    <w:rsid w:val="3F2863B6"/>
    <w:rsid w:val="3F44226D"/>
    <w:rsid w:val="3F732D10"/>
    <w:rsid w:val="3FB6307D"/>
    <w:rsid w:val="3FD70149"/>
    <w:rsid w:val="4006686C"/>
    <w:rsid w:val="40090F5F"/>
    <w:rsid w:val="405D0900"/>
    <w:rsid w:val="40816219"/>
    <w:rsid w:val="40B92A12"/>
    <w:rsid w:val="40BE496A"/>
    <w:rsid w:val="40EA6523"/>
    <w:rsid w:val="40F5379A"/>
    <w:rsid w:val="40F9686B"/>
    <w:rsid w:val="41000DD0"/>
    <w:rsid w:val="416D41EA"/>
    <w:rsid w:val="41AA7B7A"/>
    <w:rsid w:val="423E777F"/>
    <w:rsid w:val="427233F8"/>
    <w:rsid w:val="42865E54"/>
    <w:rsid w:val="42AE03E0"/>
    <w:rsid w:val="42B946BE"/>
    <w:rsid w:val="42B95307"/>
    <w:rsid w:val="42CD4A37"/>
    <w:rsid w:val="42E1572D"/>
    <w:rsid w:val="42E674EA"/>
    <w:rsid w:val="43281D7C"/>
    <w:rsid w:val="436533EB"/>
    <w:rsid w:val="436B5088"/>
    <w:rsid w:val="43A24E96"/>
    <w:rsid w:val="43D55270"/>
    <w:rsid w:val="43EB0542"/>
    <w:rsid w:val="43ED72F1"/>
    <w:rsid w:val="44147989"/>
    <w:rsid w:val="441561FF"/>
    <w:rsid w:val="444E111F"/>
    <w:rsid w:val="44556635"/>
    <w:rsid w:val="44582F65"/>
    <w:rsid w:val="4460565A"/>
    <w:rsid w:val="446C2787"/>
    <w:rsid w:val="44B5096B"/>
    <w:rsid w:val="44BB57D0"/>
    <w:rsid w:val="44DF1856"/>
    <w:rsid w:val="44E40599"/>
    <w:rsid w:val="45081F8C"/>
    <w:rsid w:val="45183DC0"/>
    <w:rsid w:val="45535C7C"/>
    <w:rsid w:val="456F4884"/>
    <w:rsid w:val="457C5BEE"/>
    <w:rsid w:val="45874092"/>
    <w:rsid w:val="45D04583"/>
    <w:rsid w:val="45D55DDD"/>
    <w:rsid w:val="460A4607"/>
    <w:rsid w:val="464C26A4"/>
    <w:rsid w:val="474B4EDF"/>
    <w:rsid w:val="4755009F"/>
    <w:rsid w:val="475E48F5"/>
    <w:rsid w:val="47E72D94"/>
    <w:rsid w:val="48104AA8"/>
    <w:rsid w:val="48123A78"/>
    <w:rsid w:val="482D6B64"/>
    <w:rsid w:val="48710BEE"/>
    <w:rsid w:val="48800297"/>
    <w:rsid w:val="48916CBC"/>
    <w:rsid w:val="48C43C60"/>
    <w:rsid w:val="48CA43DB"/>
    <w:rsid w:val="48F9164B"/>
    <w:rsid w:val="491C6198"/>
    <w:rsid w:val="495A5AE4"/>
    <w:rsid w:val="495C5442"/>
    <w:rsid w:val="4979162F"/>
    <w:rsid w:val="49B2711C"/>
    <w:rsid w:val="4A716D90"/>
    <w:rsid w:val="4A7B39A6"/>
    <w:rsid w:val="4A7B6EB2"/>
    <w:rsid w:val="4AB716BE"/>
    <w:rsid w:val="4AC0630C"/>
    <w:rsid w:val="4AE636B9"/>
    <w:rsid w:val="4AEE2F5B"/>
    <w:rsid w:val="4B3C31A9"/>
    <w:rsid w:val="4B4E19D9"/>
    <w:rsid w:val="4B540B41"/>
    <w:rsid w:val="4B552B34"/>
    <w:rsid w:val="4B974405"/>
    <w:rsid w:val="4BB9569E"/>
    <w:rsid w:val="4C1D647B"/>
    <w:rsid w:val="4C46173A"/>
    <w:rsid w:val="4C5A5A2A"/>
    <w:rsid w:val="4CB55618"/>
    <w:rsid w:val="4CB745D9"/>
    <w:rsid w:val="4CE43A65"/>
    <w:rsid w:val="4D186EAA"/>
    <w:rsid w:val="4D1C1708"/>
    <w:rsid w:val="4D95473E"/>
    <w:rsid w:val="4DD57381"/>
    <w:rsid w:val="4DE43BF9"/>
    <w:rsid w:val="4DF04B0D"/>
    <w:rsid w:val="4E8C34CB"/>
    <w:rsid w:val="4ED1177A"/>
    <w:rsid w:val="4EF52471"/>
    <w:rsid w:val="4EF60813"/>
    <w:rsid w:val="4F163945"/>
    <w:rsid w:val="4F3E1A72"/>
    <w:rsid w:val="4F4233F6"/>
    <w:rsid w:val="4F5039A1"/>
    <w:rsid w:val="4FE75EEE"/>
    <w:rsid w:val="4FE833B5"/>
    <w:rsid w:val="4FE87A5C"/>
    <w:rsid w:val="4FEA0692"/>
    <w:rsid w:val="4FF223E6"/>
    <w:rsid w:val="4FFF6AAF"/>
    <w:rsid w:val="503358F8"/>
    <w:rsid w:val="503E7F49"/>
    <w:rsid w:val="50435FE7"/>
    <w:rsid w:val="5075719F"/>
    <w:rsid w:val="50772CC9"/>
    <w:rsid w:val="50D80B88"/>
    <w:rsid w:val="513B3741"/>
    <w:rsid w:val="51884BC6"/>
    <w:rsid w:val="51B41D61"/>
    <w:rsid w:val="524D0667"/>
    <w:rsid w:val="52AE16E3"/>
    <w:rsid w:val="52DD66F9"/>
    <w:rsid w:val="52EA424C"/>
    <w:rsid w:val="52F26049"/>
    <w:rsid w:val="532E4D35"/>
    <w:rsid w:val="53A8235C"/>
    <w:rsid w:val="53E472BF"/>
    <w:rsid w:val="54147EA8"/>
    <w:rsid w:val="54396973"/>
    <w:rsid w:val="54604A8C"/>
    <w:rsid w:val="548C2CD4"/>
    <w:rsid w:val="54B6528C"/>
    <w:rsid w:val="54F64BBE"/>
    <w:rsid w:val="554326DB"/>
    <w:rsid w:val="55453314"/>
    <w:rsid w:val="5551112F"/>
    <w:rsid w:val="55541B69"/>
    <w:rsid w:val="55542FB8"/>
    <w:rsid w:val="5584232F"/>
    <w:rsid w:val="559A7F5F"/>
    <w:rsid w:val="559D0B20"/>
    <w:rsid w:val="55A606C7"/>
    <w:rsid w:val="55C417DE"/>
    <w:rsid w:val="55F07060"/>
    <w:rsid w:val="560F39B5"/>
    <w:rsid w:val="561A71DD"/>
    <w:rsid w:val="56314275"/>
    <w:rsid w:val="56506C58"/>
    <w:rsid w:val="565D0989"/>
    <w:rsid w:val="567A28F8"/>
    <w:rsid w:val="56DB076C"/>
    <w:rsid w:val="575814A1"/>
    <w:rsid w:val="57686855"/>
    <w:rsid w:val="57716C4B"/>
    <w:rsid w:val="57783171"/>
    <w:rsid w:val="57ED6C1E"/>
    <w:rsid w:val="57FF1113"/>
    <w:rsid w:val="58040683"/>
    <w:rsid w:val="58523F29"/>
    <w:rsid w:val="58664EA3"/>
    <w:rsid w:val="58785C63"/>
    <w:rsid w:val="58A8087A"/>
    <w:rsid w:val="58F82BF7"/>
    <w:rsid w:val="5927065C"/>
    <w:rsid w:val="59337C31"/>
    <w:rsid w:val="593F1CD7"/>
    <w:rsid w:val="594E2534"/>
    <w:rsid w:val="5AF317EB"/>
    <w:rsid w:val="5B0E4188"/>
    <w:rsid w:val="5B251BD4"/>
    <w:rsid w:val="5B2C7D8E"/>
    <w:rsid w:val="5B387238"/>
    <w:rsid w:val="5B3C1A68"/>
    <w:rsid w:val="5B3F5A54"/>
    <w:rsid w:val="5B3F7592"/>
    <w:rsid w:val="5B460D14"/>
    <w:rsid w:val="5B4E57B0"/>
    <w:rsid w:val="5B6C28D5"/>
    <w:rsid w:val="5B906270"/>
    <w:rsid w:val="5BA951AF"/>
    <w:rsid w:val="5BC937AF"/>
    <w:rsid w:val="5BE05445"/>
    <w:rsid w:val="5BF03FE1"/>
    <w:rsid w:val="5BFC5A15"/>
    <w:rsid w:val="5C3F0AE7"/>
    <w:rsid w:val="5C4E30DF"/>
    <w:rsid w:val="5C54421E"/>
    <w:rsid w:val="5D0C30A2"/>
    <w:rsid w:val="5D445E8D"/>
    <w:rsid w:val="5D463DB5"/>
    <w:rsid w:val="5D6D18FB"/>
    <w:rsid w:val="5D75312B"/>
    <w:rsid w:val="5DB77745"/>
    <w:rsid w:val="5DC03CBF"/>
    <w:rsid w:val="5DC72045"/>
    <w:rsid w:val="5DD07A7D"/>
    <w:rsid w:val="5DE00D15"/>
    <w:rsid w:val="5DF82A43"/>
    <w:rsid w:val="5E080FC0"/>
    <w:rsid w:val="5EE543C2"/>
    <w:rsid w:val="5F0A468F"/>
    <w:rsid w:val="5F0B584F"/>
    <w:rsid w:val="5F622B8B"/>
    <w:rsid w:val="5F7A17C1"/>
    <w:rsid w:val="5F9A7BD3"/>
    <w:rsid w:val="5FA03F40"/>
    <w:rsid w:val="5FAD7B15"/>
    <w:rsid w:val="5FF636F6"/>
    <w:rsid w:val="603D123C"/>
    <w:rsid w:val="607A5F95"/>
    <w:rsid w:val="60942EC1"/>
    <w:rsid w:val="609F76CA"/>
    <w:rsid w:val="60AE17E7"/>
    <w:rsid w:val="60D402A9"/>
    <w:rsid w:val="60DE0670"/>
    <w:rsid w:val="611C41FB"/>
    <w:rsid w:val="62443D8E"/>
    <w:rsid w:val="62AC4B86"/>
    <w:rsid w:val="62B448FC"/>
    <w:rsid w:val="63015397"/>
    <w:rsid w:val="632617E4"/>
    <w:rsid w:val="636D02A3"/>
    <w:rsid w:val="63B97323"/>
    <w:rsid w:val="63D3030E"/>
    <w:rsid w:val="63D317A4"/>
    <w:rsid w:val="64362170"/>
    <w:rsid w:val="64850E2F"/>
    <w:rsid w:val="64A07094"/>
    <w:rsid w:val="64B527CC"/>
    <w:rsid w:val="64CD116A"/>
    <w:rsid w:val="64D76F23"/>
    <w:rsid w:val="65015C75"/>
    <w:rsid w:val="652C5772"/>
    <w:rsid w:val="652E20A1"/>
    <w:rsid w:val="65E85546"/>
    <w:rsid w:val="65F47705"/>
    <w:rsid w:val="66187E0C"/>
    <w:rsid w:val="66687EAE"/>
    <w:rsid w:val="666B258E"/>
    <w:rsid w:val="66955764"/>
    <w:rsid w:val="66F015C7"/>
    <w:rsid w:val="671A5462"/>
    <w:rsid w:val="675B504F"/>
    <w:rsid w:val="678A2DF3"/>
    <w:rsid w:val="679241F1"/>
    <w:rsid w:val="68284A35"/>
    <w:rsid w:val="68400A9F"/>
    <w:rsid w:val="685403F6"/>
    <w:rsid w:val="685C2032"/>
    <w:rsid w:val="687C024D"/>
    <w:rsid w:val="68AC615C"/>
    <w:rsid w:val="68BD7890"/>
    <w:rsid w:val="68D33D2B"/>
    <w:rsid w:val="690A57E8"/>
    <w:rsid w:val="694251E5"/>
    <w:rsid w:val="69A63BA3"/>
    <w:rsid w:val="69E50CD6"/>
    <w:rsid w:val="6ABB16A2"/>
    <w:rsid w:val="6AE343BA"/>
    <w:rsid w:val="6B016526"/>
    <w:rsid w:val="6B081899"/>
    <w:rsid w:val="6B980110"/>
    <w:rsid w:val="6BB06E5D"/>
    <w:rsid w:val="6BB36463"/>
    <w:rsid w:val="6BF30FF7"/>
    <w:rsid w:val="6C2A419E"/>
    <w:rsid w:val="6C422EB6"/>
    <w:rsid w:val="6C4A09C9"/>
    <w:rsid w:val="6C596E2F"/>
    <w:rsid w:val="6C6C79D1"/>
    <w:rsid w:val="6C731D8A"/>
    <w:rsid w:val="6C7D2AE0"/>
    <w:rsid w:val="6CCA6FB2"/>
    <w:rsid w:val="6CFD1DD9"/>
    <w:rsid w:val="6D74396C"/>
    <w:rsid w:val="6D93254C"/>
    <w:rsid w:val="6DB95B32"/>
    <w:rsid w:val="6DBA713A"/>
    <w:rsid w:val="6DCD267F"/>
    <w:rsid w:val="6E044A11"/>
    <w:rsid w:val="6E081958"/>
    <w:rsid w:val="6E3518EF"/>
    <w:rsid w:val="6E54347C"/>
    <w:rsid w:val="6E937016"/>
    <w:rsid w:val="6EDC0E81"/>
    <w:rsid w:val="6F097674"/>
    <w:rsid w:val="6F2C5948"/>
    <w:rsid w:val="6F5C44C8"/>
    <w:rsid w:val="6F5E7011"/>
    <w:rsid w:val="6F8867CF"/>
    <w:rsid w:val="6FAB47CC"/>
    <w:rsid w:val="6FB0443F"/>
    <w:rsid w:val="6FCF723B"/>
    <w:rsid w:val="6FD94A0B"/>
    <w:rsid w:val="6FDC398F"/>
    <w:rsid w:val="6FDD3A86"/>
    <w:rsid w:val="6FEA5F07"/>
    <w:rsid w:val="6FEB4320"/>
    <w:rsid w:val="6FEF78D2"/>
    <w:rsid w:val="70BC2FED"/>
    <w:rsid w:val="70C23C3E"/>
    <w:rsid w:val="70CC0664"/>
    <w:rsid w:val="70CE2762"/>
    <w:rsid w:val="70EE441E"/>
    <w:rsid w:val="70FA7871"/>
    <w:rsid w:val="710C7297"/>
    <w:rsid w:val="7123799A"/>
    <w:rsid w:val="71322C05"/>
    <w:rsid w:val="713B6753"/>
    <w:rsid w:val="71416620"/>
    <w:rsid w:val="71822C2D"/>
    <w:rsid w:val="71D7615F"/>
    <w:rsid w:val="71E24C44"/>
    <w:rsid w:val="71E46737"/>
    <w:rsid w:val="71E724F8"/>
    <w:rsid w:val="720518E2"/>
    <w:rsid w:val="72453D09"/>
    <w:rsid w:val="7250473B"/>
    <w:rsid w:val="726F6128"/>
    <w:rsid w:val="72AB4926"/>
    <w:rsid w:val="72C55481"/>
    <w:rsid w:val="72FD2CE5"/>
    <w:rsid w:val="731B11B5"/>
    <w:rsid w:val="732A117B"/>
    <w:rsid w:val="73506C43"/>
    <w:rsid w:val="73C16762"/>
    <w:rsid w:val="73D06B97"/>
    <w:rsid w:val="73D07CD1"/>
    <w:rsid w:val="73ED2F4C"/>
    <w:rsid w:val="74057166"/>
    <w:rsid w:val="740F33A5"/>
    <w:rsid w:val="74612AF6"/>
    <w:rsid w:val="7473323F"/>
    <w:rsid w:val="749C5065"/>
    <w:rsid w:val="74B407AB"/>
    <w:rsid w:val="75425A0D"/>
    <w:rsid w:val="75754146"/>
    <w:rsid w:val="758B0242"/>
    <w:rsid w:val="75A56F17"/>
    <w:rsid w:val="75A879BA"/>
    <w:rsid w:val="75DE625D"/>
    <w:rsid w:val="760E1254"/>
    <w:rsid w:val="766C4FF3"/>
    <w:rsid w:val="766D0DE3"/>
    <w:rsid w:val="76AD151F"/>
    <w:rsid w:val="77152BA0"/>
    <w:rsid w:val="772040DC"/>
    <w:rsid w:val="778B76B2"/>
    <w:rsid w:val="779D5A1F"/>
    <w:rsid w:val="77AD2959"/>
    <w:rsid w:val="77B50E7E"/>
    <w:rsid w:val="77EA1734"/>
    <w:rsid w:val="7835249B"/>
    <w:rsid w:val="7852222A"/>
    <w:rsid w:val="78AE5F23"/>
    <w:rsid w:val="78D30F08"/>
    <w:rsid w:val="79112711"/>
    <w:rsid w:val="7919733B"/>
    <w:rsid w:val="793E7815"/>
    <w:rsid w:val="79844490"/>
    <w:rsid w:val="79CE56C8"/>
    <w:rsid w:val="79E85A04"/>
    <w:rsid w:val="79F67F16"/>
    <w:rsid w:val="79FC46CC"/>
    <w:rsid w:val="7A5B5983"/>
    <w:rsid w:val="7A61243D"/>
    <w:rsid w:val="7A63176D"/>
    <w:rsid w:val="7A803E50"/>
    <w:rsid w:val="7B0821BD"/>
    <w:rsid w:val="7B1606F3"/>
    <w:rsid w:val="7B2B75C9"/>
    <w:rsid w:val="7B4C7DC5"/>
    <w:rsid w:val="7B6C3DFA"/>
    <w:rsid w:val="7BAF2C93"/>
    <w:rsid w:val="7BFD60CE"/>
    <w:rsid w:val="7C162A5D"/>
    <w:rsid w:val="7C1745CE"/>
    <w:rsid w:val="7C442E47"/>
    <w:rsid w:val="7C4B3D3C"/>
    <w:rsid w:val="7C4E3CB6"/>
    <w:rsid w:val="7C88671E"/>
    <w:rsid w:val="7CA11CA2"/>
    <w:rsid w:val="7CBC501C"/>
    <w:rsid w:val="7CBD30D8"/>
    <w:rsid w:val="7CCB486E"/>
    <w:rsid w:val="7CDE7232"/>
    <w:rsid w:val="7CE64E41"/>
    <w:rsid w:val="7CF707B5"/>
    <w:rsid w:val="7D047838"/>
    <w:rsid w:val="7D233135"/>
    <w:rsid w:val="7DC1563D"/>
    <w:rsid w:val="7DF02AC0"/>
    <w:rsid w:val="7E4A3800"/>
    <w:rsid w:val="7E961AB9"/>
    <w:rsid w:val="7EDC45A4"/>
    <w:rsid w:val="7EDF650C"/>
    <w:rsid w:val="7EEE3C83"/>
    <w:rsid w:val="7F002BCD"/>
    <w:rsid w:val="7F2E6DF8"/>
    <w:rsid w:val="7F4E3121"/>
    <w:rsid w:val="7F502611"/>
    <w:rsid w:val="7F7B477A"/>
    <w:rsid w:val="7FB510C2"/>
    <w:rsid w:val="7FE768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74C07AE"/>
  <w15:docId w15:val="{BBB4B06E-8C24-420C-9A9D-333E23F99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hAnsiTheme="minorHAnsi" w:cstheme="minorBidi"/>
      <w:kern w:val="2"/>
      <w:sz w:val="24"/>
      <w:szCs w:val="22"/>
    </w:rPr>
  </w:style>
  <w:style w:type="paragraph" w:styleId="1">
    <w:name w:val="heading 1"/>
    <w:basedOn w:val="a"/>
    <w:next w:val="a"/>
    <w:uiPriority w:val="9"/>
    <w:qFormat/>
    <w:pPr>
      <w:keepNext/>
      <w:keepLines/>
      <w:numPr>
        <w:numId w:val="1"/>
      </w:numPr>
      <w:spacing w:before="340" w:after="330" w:line="576" w:lineRule="auto"/>
      <w:outlineLvl w:val="0"/>
    </w:pPr>
    <w:rPr>
      <w:b/>
      <w:kern w:val="44"/>
      <w:sz w:val="44"/>
    </w:rPr>
  </w:style>
  <w:style w:type="paragraph" w:styleId="2">
    <w:name w:val="heading 2"/>
    <w:basedOn w:val="a"/>
    <w:next w:val="a"/>
    <w:link w:val="20"/>
    <w:uiPriority w:val="9"/>
    <w:unhideWhenUsed/>
    <w:qFormat/>
    <w:pPr>
      <w:keepNext/>
      <w:keepLines/>
      <w:numPr>
        <w:ilvl w:val="1"/>
        <w:numId w:val="1"/>
      </w:numPr>
      <w:tabs>
        <w:tab w:val="left" w:pos="312"/>
      </w:tabs>
      <w:spacing w:before="260" w:after="260" w:line="413" w:lineRule="auto"/>
      <w:outlineLvl w:val="1"/>
    </w:pPr>
    <w:rPr>
      <w:rFonts w:ascii="Arial" w:eastAsiaTheme="minorEastAsia" w:hAnsi="Arial"/>
      <w:b/>
      <w:sz w:val="32"/>
    </w:rPr>
  </w:style>
  <w:style w:type="paragraph" w:styleId="3">
    <w:name w:val="heading 3"/>
    <w:basedOn w:val="a"/>
    <w:next w:val="a"/>
    <w:uiPriority w:val="9"/>
    <w:unhideWhenUsed/>
    <w:qFormat/>
    <w:pPr>
      <w:keepNext/>
      <w:keepLines/>
      <w:numPr>
        <w:ilvl w:val="2"/>
        <w:numId w:val="1"/>
      </w:numPr>
      <w:spacing w:before="260" w:after="260" w:line="413" w:lineRule="auto"/>
      <w:outlineLvl w:val="2"/>
    </w:pPr>
    <w:rPr>
      <w:rFonts w:ascii="Times New Roman" w:hAnsi="Times New Roman"/>
      <w:sz w:val="32"/>
    </w:rPr>
  </w:style>
  <w:style w:type="paragraph" w:styleId="4">
    <w:name w:val="heading 4"/>
    <w:basedOn w:val="a"/>
    <w:next w:val="a"/>
    <w:uiPriority w:val="9"/>
    <w:unhideWhenUsed/>
    <w:qFormat/>
    <w:pPr>
      <w:keepNext/>
      <w:keepLines/>
      <w:numPr>
        <w:ilvl w:val="3"/>
        <w:numId w:val="1"/>
      </w:numPr>
      <w:spacing w:before="100" w:after="100" w:line="372" w:lineRule="auto"/>
      <w:outlineLvl w:val="3"/>
    </w:pPr>
    <w:rPr>
      <w:rFonts w:ascii="Times New Roman" w:hAnsi="Times New Roman"/>
      <w:sz w:val="28"/>
    </w:rPr>
  </w:style>
  <w:style w:type="paragraph" w:styleId="5">
    <w:name w:val="heading 5"/>
    <w:basedOn w:val="a"/>
    <w:next w:val="a"/>
    <w:uiPriority w:val="9"/>
    <w:unhideWhenUsed/>
    <w:qFormat/>
    <w:pPr>
      <w:keepNext/>
      <w:keepLines/>
      <w:numPr>
        <w:ilvl w:val="4"/>
        <w:numId w:val="1"/>
      </w:numPr>
      <w:spacing w:line="372" w:lineRule="auto"/>
      <w:outlineLvl w:val="4"/>
    </w:pPr>
    <w:rPr>
      <w:b/>
      <w:sz w:val="28"/>
    </w:rPr>
  </w:style>
  <w:style w:type="paragraph" w:styleId="6">
    <w:name w:val="heading 6"/>
    <w:basedOn w:val="a"/>
    <w:next w:val="a"/>
    <w:uiPriority w:val="9"/>
    <w:unhideWhenUsed/>
    <w:qFormat/>
    <w:pPr>
      <w:keepNext/>
      <w:keepLines/>
      <w:numPr>
        <w:ilvl w:val="5"/>
        <w:numId w:val="1"/>
      </w:numPr>
      <w:spacing w:line="317" w:lineRule="auto"/>
      <w:outlineLvl w:val="5"/>
    </w:pPr>
    <w:rPr>
      <w:rFonts w:ascii="Arial" w:eastAsia="黑体" w:hAnsi="Arial"/>
      <w:b/>
    </w:rPr>
  </w:style>
  <w:style w:type="paragraph" w:styleId="7">
    <w:name w:val="heading 7"/>
    <w:basedOn w:val="a"/>
    <w:next w:val="a"/>
    <w:uiPriority w:val="9"/>
    <w:semiHidden/>
    <w:unhideWhenUsed/>
    <w:qFormat/>
    <w:pPr>
      <w:keepNext/>
      <w:keepLines/>
      <w:numPr>
        <w:ilvl w:val="6"/>
        <w:numId w:val="1"/>
      </w:numPr>
      <w:spacing w:line="317" w:lineRule="auto"/>
      <w:outlineLvl w:val="6"/>
    </w:pPr>
    <w:rPr>
      <w:b/>
    </w:rPr>
  </w:style>
  <w:style w:type="paragraph" w:styleId="8">
    <w:name w:val="heading 8"/>
    <w:basedOn w:val="a"/>
    <w:next w:val="a"/>
    <w:uiPriority w:val="9"/>
    <w:semiHidden/>
    <w:unhideWhenUsed/>
    <w:qFormat/>
    <w:pPr>
      <w:keepNext/>
      <w:keepLines/>
      <w:numPr>
        <w:ilvl w:val="7"/>
        <w:numId w:val="1"/>
      </w:numPr>
      <w:spacing w:line="317" w:lineRule="auto"/>
      <w:outlineLvl w:val="7"/>
    </w:pPr>
    <w:rPr>
      <w:rFonts w:ascii="Arial" w:eastAsia="黑体" w:hAnsi="Arial"/>
    </w:rPr>
  </w:style>
  <w:style w:type="paragraph" w:styleId="9">
    <w:name w:val="heading 9"/>
    <w:basedOn w:val="a"/>
    <w:next w:val="a"/>
    <w:uiPriority w:val="9"/>
    <w:semiHidden/>
    <w:unhideWhenUsed/>
    <w:qFormat/>
    <w:pPr>
      <w:keepNext/>
      <w:keepLines/>
      <w:numPr>
        <w:ilvl w:val="8"/>
        <w:numId w:val="1"/>
      </w:numPr>
      <w:spacing w:line="317" w:lineRule="auto"/>
      <w:outlineLvl w:val="8"/>
    </w:pPr>
    <w:rPr>
      <w:rFonts w:ascii="Arial" w:eastAsia="黑体" w:hAnsi="Arial"/>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eastAsiaTheme="minorEastAsia"/>
      <w:sz w:val="21"/>
    </w:rPr>
  </w:style>
  <w:style w:type="paragraph" w:styleId="a3">
    <w:name w:val="caption"/>
    <w:basedOn w:val="a"/>
    <w:next w:val="a"/>
    <w:uiPriority w:val="35"/>
    <w:unhideWhenUsed/>
    <w:qFormat/>
    <w:rPr>
      <w:rFonts w:ascii="Arial" w:eastAsia="黑体" w:hAnsi="Arial"/>
      <w:sz w:val="20"/>
    </w:rPr>
  </w:style>
  <w:style w:type="paragraph" w:styleId="a4">
    <w:name w:val="Document Map"/>
    <w:basedOn w:val="a"/>
    <w:link w:val="a5"/>
    <w:uiPriority w:val="99"/>
    <w:unhideWhenUsed/>
    <w:qFormat/>
    <w:rPr>
      <w:rFonts w:ascii="宋体"/>
      <w:sz w:val="18"/>
      <w:szCs w:val="18"/>
    </w:rPr>
  </w:style>
  <w:style w:type="paragraph" w:styleId="a6">
    <w:name w:val="annotation text"/>
    <w:basedOn w:val="a"/>
    <w:link w:val="a7"/>
    <w:uiPriority w:val="99"/>
    <w:unhideWhenUsed/>
    <w:qFormat/>
    <w:pPr>
      <w:jc w:val="left"/>
    </w:pPr>
  </w:style>
  <w:style w:type="paragraph" w:styleId="TOC5">
    <w:name w:val="toc 5"/>
    <w:basedOn w:val="a"/>
    <w:next w:val="a"/>
    <w:uiPriority w:val="39"/>
    <w:unhideWhenUsed/>
    <w:qFormat/>
    <w:pPr>
      <w:ind w:leftChars="800" w:left="1680"/>
    </w:pPr>
    <w:rPr>
      <w:rFonts w:eastAsiaTheme="minorEastAsia"/>
      <w:sz w:val="21"/>
    </w:rPr>
  </w:style>
  <w:style w:type="paragraph" w:styleId="TOC3">
    <w:name w:val="toc 3"/>
    <w:basedOn w:val="a"/>
    <w:next w:val="a"/>
    <w:uiPriority w:val="39"/>
    <w:unhideWhenUsed/>
    <w:qFormat/>
    <w:pPr>
      <w:ind w:leftChars="400" w:left="840"/>
    </w:pPr>
  </w:style>
  <w:style w:type="paragraph" w:styleId="TOC8">
    <w:name w:val="toc 8"/>
    <w:basedOn w:val="a"/>
    <w:next w:val="a"/>
    <w:uiPriority w:val="39"/>
    <w:unhideWhenUsed/>
    <w:qFormat/>
    <w:pPr>
      <w:ind w:leftChars="1400" w:left="2940"/>
    </w:pPr>
    <w:rPr>
      <w:rFonts w:eastAsiaTheme="minorEastAsia"/>
      <w:sz w:val="21"/>
    </w:rPr>
  </w:style>
  <w:style w:type="paragraph" w:styleId="a8">
    <w:name w:val="Balloon Text"/>
    <w:basedOn w:val="a"/>
    <w:link w:val="a9"/>
    <w:uiPriority w:val="99"/>
    <w:unhideWhenUsed/>
    <w:qFormat/>
    <w:rPr>
      <w:sz w:val="18"/>
      <w:szCs w:val="18"/>
    </w:rPr>
  </w:style>
  <w:style w:type="paragraph" w:styleId="aa">
    <w:name w:val="footer"/>
    <w:basedOn w:val="a"/>
    <w:uiPriority w:val="99"/>
    <w:unhideWhenUsed/>
    <w:qFormat/>
    <w:pPr>
      <w:tabs>
        <w:tab w:val="center" w:pos="4153"/>
        <w:tab w:val="right" w:pos="8306"/>
      </w:tabs>
      <w:snapToGrid w:val="0"/>
      <w:jc w:val="left"/>
    </w:pPr>
    <w:rPr>
      <w:sz w:val="18"/>
    </w:rPr>
  </w:style>
  <w:style w:type="paragraph" w:styleId="ab">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unhideWhenUsed/>
    <w:qFormat/>
  </w:style>
  <w:style w:type="paragraph" w:styleId="TOC4">
    <w:name w:val="toc 4"/>
    <w:basedOn w:val="a"/>
    <w:next w:val="a"/>
    <w:uiPriority w:val="39"/>
    <w:unhideWhenUsed/>
    <w:qFormat/>
    <w:pPr>
      <w:ind w:leftChars="600" w:left="1260"/>
    </w:pPr>
  </w:style>
  <w:style w:type="paragraph" w:styleId="TOC6">
    <w:name w:val="toc 6"/>
    <w:basedOn w:val="a"/>
    <w:next w:val="a"/>
    <w:uiPriority w:val="39"/>
    <w:unhideWhenUsed/>
    <w:qFormat/>
    <w:pPr>
      <w:ind w:leftChars="1000" w:left="2100"/>
    </w:pPr>
    <w:rPr>
      <w:rFonts w:eastAsiaTheme="minorEastAsia"/>
      <w:sz w:val="21"/>
    </w:r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ind w:leftChars="1600" w:left="3360"/>
    </w:pPr>
    <w:rPr>
      <w:rFonts w:eastAsiaTheme="minorEastAsia"/>
      <w:sz w:val="21"/>
    </w:rPr>
  </w:style>
  <w:style w:type="paragraph" w:styleId="ac">
    <w:name w:val="annotation subject"/>
    <w:basedOn w:val="a6"/>
    <w:next w:val="a6"/>
    <w:link w:val="ad"/>
    <w:uiPriority w:val="99"/>
    <w:semiHidden/>
    <w:unhideWhenUsed/>
    <w:qFormat/>
    <w:rPr>
      <w:b/>
      <w:bCs/>
    </w:r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qFormat/>
    <w:rPr>
      <w:sz w:val="21"/>
      <w:szCs w:val="21"/>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character" w:customStyle="1" w:styleId="a9">
    <w:name w:val="批注框文本 字符"/>
    <w:basedOn w:val="a0"/>
    <w:link w:val="a8"/>
    <w:uiPriority w:val="99"/>
    <w:semiHidden/>
    <w:qFormat/>
    <w:rPr>
      <w:rFonts w:asciiTheme="minorHAnsi" w:hAnsiTheme="minorHAnsi" w:cstheme="minorBidi"/>
      <w:kern w:val="2"/>
      <w:sz w:val="18"/>
      <w:szCs w:val="18"/>
    </w:rPr>
  </w:style>
  <w:style w:type="paragraph" w:styleId="af0">
    <w:name w:val="List Paragraph"/>
    <w:basedOn w:val="a"/>
    <w:uiPriority w:val="99"/>
    <w:qFormat/>
    <w:pPr>
      <w:ind w:firstLineChars="200" w:firstLine="420"/>
    </w:pPr>
  </w:style>
  <w:style w:type="character" w:customStyle="1" w:styleId="a7">
    <w:name w:val="批注文字 字符"/>
    <w:basedOn w:val="a0"/>
    <w:link w:val="a6"/>
    <w:uiPriority w:val="99"/>
    <w:semiHidden/>
    <w:qFormat/>
    <w:rPr>
      <w:rFonts w:asciiTheme="minorHAnsi" w:hAnsiTheme="minorHAnsi" w:cstheme="minorBidi"/>
      <w:kern w:val="2"/>
      <w:sz w:val="24"/>
      <w:szCs w:val="22"/>
    </w:rPr>
  </w:style>
  <w:style w:type="character" w:customStyle="1" w:styleId="ad">
    <w:name w:val="批注主题 字符"/>
    <w:basedOn w:val="a7"/>
    <w:link w:val="ac"/>
    <w:qFormat/>
    <w:rPr>
      <w:rFonts w:asciiTheme="minorHAnsi" w:hAnsiTheme="minorHAnsi" w:cstheme="minorBidi"/>
      <w:kern w:val="2"/>
      <w:sz w:val="24"/>
      <w:szCs w:val="22"/>
    </w:rPr>
  </w:style>
  <w:style w:type="character" w:customStyle="1" w:styleId="a5">
    <w:name w:val="文档结构图 字符"/>
    <w:basedOn w:val="a0"/>
    <w:link w:val="a4"/>
    <w:uiPriority w:val="99"/>
    <w:semiHidden/>
    <w:qFormat/>
    <w:rPr>
      <w:rFonts w:ascii="宋体" w:hAnsiTheme="minorHAnsi" w:cstheme="minorBidi"/>
      <w:kern w:val="2"/>
      <w:sz w:val="18"/>
      <w:szCs w:val="18"/>
    </w:rPr>
  </w:style>
  <w:style w:type="character" w:customStyle="1" w:styleId="20">
    <w:name w:val="标题 2 字符"/>
    <w:basedOn w:val="a0"/>
    <w:link w:val="2"/>
    <w:uiPriority w:val="9"/>
    <w:qFormat/>
    <w:rPr>
      <w:rFonts w:ascii="Arial" w:eastAsiaTheme="minorEastAsia" w:hAnsi="Arial" w:cstheme="minorBidi"/>
      <w:b/>
      <w:kern w:val="2"/>
      <w:sz w:val="32"/>
      <w:szCs w:val="22"/>
    </w:rPr>
  </w:style>
  <w:style w:type="paragraph" w:customStyle="1" w:styleId="10">
    <w:name w:val="修订1"/>
    <w:hidden/>
    <w:uiPriority w:val="99"/>
    <w:semiHidden/>
    <w:qFormat/>
    <w:rPr>
      <w:rFonts w:asciiTheme="minorHAnsi" w:hAnsiTheme="minorHAnsi"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54.jpeg"/><Relationship Id="rId68" Type="http://schemas.openxmlformats.org/officeDocument/2006/relationships/image" Target="media/image59.jpeg"/><Relationship Id="rId84" Type="http://schemas.openxmlformats.org/officeDocument/2006/relationships/fontTable" Target="fontTable.xml"/><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jpeg"/><Relationship Id="rId58" Type="http://schemas.openxmlformats.org/officeDocument/2006/relationships/image" Target="media/image49.jpeg"/><Relationship Id="rId74" Type="http://schemas.openxmlformats.org/officeDocument/2006/relationships/image" Target="media/image65.png"/><Relationship Id="rId79" Type="http://schemas.openxmlformats.org/officeDocument/2006/relationships/image" Target="media/image70.png"/><Relationship Id="rId5" Type="http://schemas.openxmlformats.org/officeDocument/2006/relationships/settings" Target="settings.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image" Target="media/image55.jpeg"/><Relationship Id="rId69" Type="http://schemas.openxmlformats.org/officeDocument/2006/relationships/image" Target="media/image60.jpeg"/><Relationship Id="rId77" Type="http://schemas.openxmlformats.org/officeDocument/2006/relationships/image" Target="media/image68.png"/><Relationship Id="rId8" Type="http://schemas.openxmlformats.org/officeDocument/2006/relationships/endnotes" Target="endnotes.xml"/><Relationship Id="rId51" Type="http://schemas.openxmlformats.org/officeDocument/2006/relationships/image" Target="media/image42.jpeg"/><Relationship Id="rId72" Type="http://schemas.openxmlformats.org/officeDocument/2006/relationships/image" Target="media/image63.jpeg"/><Relationship Id="rId80" Type="http://schemas.openxmlformats.org/officeDocument/2006/relationships/image" Target="media/image71.png"/><Relationship Id="rId85"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8.jpeg"/><Relationship Id="rId20" Type="http://schemas.openxmlformats.org/officeDocument/2006/relationships/image" Target="media/image11.pn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png"/><Relationship Id="rId70" Type="http://schemas.openxmlformats.org/officeDocument/2006/relationships/image" Target="media/image61.jpeg"/><Relationship Id="rId75" Type="http://schemas.openxmlformats.org/officeDocument/2006/relationships/image" Target="media/image66.png"/><Relationship Id="rId83"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header" Target="header1.xml"/><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image" Target="media/image51.jpeg"/><Relationship Id="rId65" Type="http://schemas.openxmlformats.org/officeDocument/2006/relationships/image" Target="media/image56.png"/><Relationship Id="rId73" Type="http://schemas.openxmlformats.org/officeDocument/2006/relationships/image" Target="media/image64.jpeg"/><Relationship Id="rId78" Type="http://schemas.openxmlformats.org/officeDocument/2006/relationships/image" Target="media/image69.png"/><Relationship Id="rId81"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jpeg"/><Relationship Id="rId34" Type="http://schemas.openxmlformats.org/officeDocument/2006/relationships/image" Target="media/image25.pn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7.png"/><Relationship Id="rId7" Type="http://schemas.openxmlformats.org/officeDocument/2006/relationships/footnotes" Target="footnotes.xml"/><Relationship Id="rId71" Type="http://schemas.openxmlformats.org/officeDocument/2006/relationships/image" Target="media/image62.jpeg"/><Relationship Id="rId2" Type="http://schemas.openxmlformats.org/officeDocument/2006/relationships/customXml" Target="../customXml/item2.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png"/><Relationship Id="rId66" Type="http://schemas.openxmlformats.org/officeDocument/2006/relationships/image" Target="media/image57.jpeg"/><Relationship Id="rId61" Type="http://schemas.openxmlformats.org/officeDocument/2006/relationships/image" Target="media/image52.jpeg"/><Relationship Id="rId8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F175F4-2C21-4824-BF89-49E5973D1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2769</Words>
  <Characters>15788</Characters>
  <Application>Microsoft Office Word</Application>
  <DocSecurity>0</DocSecurity>
  <Lines>131</Lines>
  <Paragraphs>37</Paragraphs>
  <ScaleCrop>false</ScaleCrop>
  <Company>微软中国</Company>
  <LinksUpToDate>false</LinksUpToDate>
  <CharactersWithSpaces>18520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8615363999010</dc:creator>
  <cp:lastModifiedBy>王 田田</cp:lastModifiedBy>
  <cp:revision>2</cp:revision>
  <cp:lastPrinted>2021-10-11T02:06:00Z</cp:lastPrinted>
  <dcterms:created xsi:type="dcterms:W3CDTF">2022-04-12T01:17:00Z</dcterms:created>
  <dcterms:modified xsi:type="dcterms:W3CDTF">2022-04-12T01:17:00Z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580491B5EA634230A96E60A75C9AF71C</vt:lpwstr>
  </property>
</Properties>
</file>